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43F" w:rsidRDefault="0042743F" w:rsidP="006056AB">
      <w:pPr>
        <w:spacing w:after="0" w:line="240" w:lineRule="auto"/>
        <w:ind w:left="5812"/>
        <w:rPr>
          <w:rFonts w:ascii="nev roman" w:hAnsi="nev roman"/>
          <w:sz w:val="24"/>
          <w:szCs w:val="24"/>
        </w:rPr>
      </w:pPr>
      <w:r>
        <w:rPr>
          <w:rFonts w:ascii="nev roman" w:hAnsi="nev roman"/>
          <w:sz w:val="24"/>
          <w:szCs w:val="24"/>
        </w:rPr>
        <w:t>УТВЕРЖДЕНО</w:t>
      </w:r>
    </w:p>
    <w:p w:rsidR="00913F99" w:rsidRPr="00913F99" w:rsidRDefault="0042743F" w:rsidP="006056AB">
      <w:pPr>
        <w:spacing w:after="0" w:line="240" w:lineRule="auto"/>
        <w:ind w:left="5812"/>
        <w:rPr>
          <w:rFonts w:ascii="nev roman" w:hAnsi="nev roman"/>
          <w:sz w:val="24"/>
          <w:szCs w:val="24"/>
        </w:rPr>
      </w:pPr>
      <w:r>
        <w:rPr>
          <w:rFonts w:ascii="nev roman" w:hAnsi="nev roman"/>
          <w:sz w:val="24"/>
          <w:szCs w:val="24"/>
        </w:rPr>
        <w:t>решение</w:t>
      </w:r>
      <w:r w:rsidR="006056AB">
        <w:rPr>
          <w:rFonts w:ascii="nev roman" w:hAnsi="nev roman"/>
          <w:sz w:val="24"/>
          <w:szCs w:val="24"/>
          <w:lang w:val="en-US"/>
        </w:rPr>
        <w:t xml:space="preserve"> </w:t>
      </w:r>
      <w:r w:rsidR="00913F99">
        <w:rPr>
          <w:rFonts w:ascii="nev roman" w:hAnsi="nev roman"/>
          <w:sz w:val="24"/>
          <w:szCs w:val="24"/>
        </w:rPr>
        <w:t>Мостовского районного</w:t>
      </w:r>
    </w:p>
    <w:p w:rsidR="00913F99" w:rsidRPr="00913F99" w:rsidRDefault="00913F99" w:rsidP="006056AB">
      <w:pPr>
        <w:spacing w:after="0" w:line="240" w:lineRule="auto"/>
        <w:ind w:left="5812"/>
        <w:rPr>
          <w:rFonts w:ascii="nev roman" w:hAnsi="nev roman"/>
          <w:sz w:val="24"/>
          <w:szCs w:val="24"/>
        </w:rPr>
      </w:pPr>
      <w:r w:rsidRPr="00913F99">
        <w:rPr>
          <w:rFonts w:ascii="nev roman" w:hAnsi="nev roman"/>
          <w:sz w:val="24"/>
          <w:szCs w:val="24"/>
        </w:rPr>
        <w:t>Совета депутатов</w:t>
      </w:r>
    </w:p>
    <w:p w:rsidR="00FB618F" w:rsidRPr="006056AB" w:rsidRDefault="00913F99" w:rsidP="006056AB">
      <w:pPr>
        <w:spacing w:after="0" w:line="240" w:lineRule="auto"/>
        <w:ind w:left="5812"/>
        <w:rPr>
          <w:rFonts w:ascii="nev roman" w:hAnsi="nev roman"/>
          <w:sz w:val="24"/>
          <w:szCs w:val="24"/>
          <w:lang w:val="en-US"/>
        </w:rPr>
      </w:pPr>
      <w:r>
        <w:rPr>
          <w:rFonts w:ascii="nev roman" w:hAnsi="nev roman"/>
          <w:sz w:val="24"/>
          <w:szCs w:val="24"/>
        </w:rPr>
        <w:t xml:space="preserve">от </w:t>
      </w:r>
      <w:r w:rsidR="006056AB" w:rsidRPr="006056AB">
        <w:rPr>
          <w:rFonts w:ascii="nev roman" w:hAnsi="nev roman"/>
          <w:sz w:val="24"/>
          <w:szCs w:val="24"/>
        </w:rPr>
        <w:t xml:space="preserve">28.12.2018 </w:t>
      </w:r>
      <w:r w:rsidRPr="00EB578D">
        <w:rPr>
          <w:rFonts w:ascii="nev roman" w:hAnsi="nev roman"/>
          <w:sz w:val="24"/>
          <w:szCs w:val="24"/>
        </w:rPr>
        <w:t xml:space="preserve">№ </w:t>
      </w:r>
      <w:r w:rsidR="006056AB">
        <w:rPr>
          <w:rFonts w:ascii="nev roman" w:hAnsi="nev roman"/>
          <w:sz w:val="24"/>
          <w:szCs w:val="24"/>
          <w:lang w:val="en-US"/>
        </w:rPr>
        <w:t>50</w:t>
      </w: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tbl>
      <w:tblPr>
        <w:tblStyle w:val="21"/>
        <w:tblW w:w="10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1"/>
        <w:gridCol w:w="1607"/>
        <w:gridCol w:w="1882"/>
        <w:gridCol w:w="2175"/>
        <w:gridCol w:w="1121"/>
        <w:gridCol w:w="1321"/>
      </w:tblGrid>
      <w:tr w:rsidR="00B511F0" w:rsidRPr="00B511F0" w:rsidTr="00B511F0">
        <w:trPr>
          <w:jc w:val="center"/>
        </w:trPr>
        <w:tc>
          <w:tcPr>
            <w:tcW w:w="2075" w:type="dxa"/>
            <w:vAlign w:val="center"/>
          </w:tcPr>
          <w:p w:rsidR="00B511F0" w:rsidRPr="006056AB" w:rsidRDefault="00B511F0" w:rsidP="00B511F0">
            <w:pPr>
              <w:jc w:val="center"/>
              <w:rPr>
                <w:rFonts w:ascii="Times New Roman" w:hAnsi="Times New Roman" w:cs="Times New Roman"/>
                <w:b/>
                <w:bCs/>
                <w:sz w:val="28"/>
                <w:szCs w:val="28"/>
              </w:rPr>
            </w:pPr>
            <w:r w:rsidRPr="00B511F0">
              <w:rPr>
                <w:rFonts w:ascii="Times New Roman" w:hAnsi="Times New Roman" w:cs="Times New Roman"/>
                <w:noProof/>
                <w:sz w:val="28"/>
                <w:szCs w:val="28"/>
                <w:lang w:eastAsia="ru-RU"/>
              </w:rPr>
              <w:drawing>
                <wp:inline distT="0" distB="0" distL="0" distR="0">
                  <wp:extent cx="1066800" cy="708025"/>
                  <wp:effectExtent l="0" t="0" r="0" b="0"/>
                  <wp:docPr id="53" name="Рисунок 53" descr="Logo_EU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ogo_EU_righ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708025"/>
                          </a:xfrm>
                          <a:prstGeom prst="rect">
                            <a:avLst/>
                          </a:prstGeom>
                          <a:noFill/>
                          <a:ln>
                            <a:noFill/>
                          </a:ln>
                        </pic:spPr>
                      </pic:pic>
                    </a:graphicData>
                  </a:graphic>
                </wp:inline>
              </w:drawing>
            </w:r>
          </w:p>
          <w:p w:rsidR="00B511F0" w:rsidRPr="006056AB" w:rsidRDefault="00B511F0" w:rsidP="00B511F0">
            <w:pPr>
              <w:jc w:val="center"/>
              <w:rPr>
                <w:rFonts w:ascii="Times New Roman" w:hAnsi="Times New Roman" w:cs="Times New Roman"/>
                <w:b/>
                <w:bCs/>
                <w:sz w:val="28"/>
                <w:szCs w:val="28"/>
              </w:rPr>
            </w:pPr>
            <w:r w:rsidRPr="00B511F0">
              <w:rPr>
                <w:rFonts w:ascii="Times New Roman" w:hAnsi="Times New Roman" w:cs="Times New Roman"/>
                <w:b/>
                <w:bCs/>
                <w:sz w:val="28"/>
                <w:szCs w:val="28"/>
                <w:lang w:val="en-US"/>
              </w:rPr>
              <w:t>EU</w:t>
            </w:r>
            <w:r w:rsidRPr="006056AB">
              <w:rPr>
                <w:rFonts w:ascii="Times New Roman" w:hAnsi="Times New Roman" w:cs="Times New Roman"/>
                <w:b/>
                <w:bCs/>
                <w:sz w:val="28"/>
                <w:szCs w:val="28"/>
              </w:rPr>
              <w:t>4</w:t>
            </w:r>
            <w:r w:rsidRPr="00B511F0">
              <w:rPr>
                <w:rFonts w:ascii="Times New Roman" w:hAnsi="Times New Roman" w:cs="Times New Roman"/>
                <w:b/>
                <w:bCs/>
                <w:sz w:val="28"/>
                <w:szCs w:val="28"/>
                <w:lang w:val="en-US"/>
              </w:rPr>
              <w:t>Energy</w:t>
            </w:r>
          </w:p>
        </w:tc>
        <w:tc>
          <w:tcPr>
            <w:tcW w:w="1607" w:type="dxa"/>
            <w:vAlign w:val="center"/>
          </w:tcPr>
          <w:p w:rsidR="00B511F0" w:rsidRPr="00B511F0" w:rsidRDefault="00B511F0" w:rsidP="00B511F0">
            <w:pPr>
              <w:jc w:val="center"/>
              <w:rPr>
                <w:rFonts w:ascii="Times New Roman" w:hAnsi="Times New Roman" w:cs="Times New Roman"/>
                <w:b/>
                <w:bCs/>
                <w:sz w:val="28"/>
                <w:szCs w:val="28"/>
              </w:rPr>
            </w:pPr>
            <w:r w:rsidRPr="00B511F0">
              <w:rPr>
                <w:rFonts w:ascii="Times New Roman" w:hAnsi="Times New Roman" w:cs="Times New Roman"/>
                <w:b/>
                <w:bCs/>
                <w:noProof/>
                <w:sz w:val="28"/>
                <w:szCs w:val="28"/>
                <w:lang w:eastAsia="ru-RU"/>
              </w:rPr>
              <w:drawing>
                <wp:inline distT="0" distB="0" distL="0" distR="0">
                  <wp:extent cx="883285" cy="8170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StrongCoM.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467" cy="836597"/>
                          </a:xfrm>
                          <a:prstGeom prst="rect">
                            <a:avLst/>
                          </a:prstGeom>
                        </pic:spPr>
                      </pic:pic>
                    </a:graphicData>
                  </a:graphic>
                </wp:inline>
              </w:drawing>
            </w:r>
          </w:p>
        </w:tc>
        <w:tc>
          <w:tcPr>
            <w:tcW w:w="1881" w:type="dxa"/>
            <w:vAlign w:val="center"/>
          </w:tcPr>
          <w:p w:rsidR="00B511F0" w:rsidRPr="00B511F0" w:rsidRDefault="00B511F0" w:rsidP="00B511F0">
            <w:pPr>
              <w:jc w:val="center"/>
              <w:rPr>
                <w:rFonts w:ascii="Times New Roman" w:hAnsi="Times New Roman" w:cs="Times New Roman"/>
                <w:b/>
                <w:bCs/>
                <w:sz w:val="28"/>
                <w:szCs w:val="28"/>
              </w:rPr>
            </w:pPr>
            <w:r w:rsidRPr="00B511F0">
              <w:rPr>
                <w:rFonts w:ascii="Times New Roman" w:hAnsi="Times New Roman" w:cs="Times New Roman"/>
                <w:b/>
                <w:bCs/>
                <w:noProof/>
                <w:sz w:val="28"/>
                <w:szCs w:val="28"/>
                <w:lang w:eastAsia="ru-RU"/>
              </w:rPr>
              <w:drawing>
                <wp:inline distT="0" distB="0" distL="0" distR="0">
                  <wp:extent cx="1057835" cy="52011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hb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8965" cy="525590"/>
                          </a:xfrm>
                          <a:prstGeom prst="rect">
                            <a:avLst/>
                          </a:prstGeom>
                        </pic:spPr>
                      </pic:pic>
                    </a:graphicData>
                  </a:graphic>
                </wp:inline>
              </w:drawing>
            </w:r>
          </w:p>
        </w:tc>
        <w:tc>
          <w:tcPr>
            <w:tcW w:w="2174" w:type="dxa"/>
            <w:vAlign w:val="center"/>
          </w:tcPr>
          <w:p w:rsidR="00B511F0" w:rsidRPr="00B511F0" w:rsidRDefault="00B511F0" w:rsidP="00B511F0">
            <w:pPr>
              <w:ind w:right="-103"/>
              <w:jc w:val="center"/>
              <w:rPr>
                <w:rFonts w:ascii="Times New Roman" w:hAnsi="Times New Roman" w:cs="Times New Roman"/>
                <w:b/>
                <w:bCs/>
                <w:sz w:val="28"/>
                <w:szCs w:val="28"/>
              </w:rPr>
            </w:pPr>
            <w:r w:rsidRPr="00B511F0">
              <w:rPr>
                <w:rFonts w:ascii="Times New Roman" w:hAnsi="Times New Roman" w:cs="Times New Roman"/>
                <w:noProof/>
                <w:sz w:val="28"/>
                <w:szCs w:val="28"/>
                <w:lang w:eastAsia="ru-RU"/>
              </w:rPr>
              <w:drawing>
                <wp:inline distT="0" distB="0" distL="0" distR="0">
                  <wp:extent cx="1308847" cy="662745"/>
                  <wp:effectExtent l="0" t="0" r="0" b="0"/>
                  <wp:docPr id="56" name="Рисунок 56" descr="eco_logo_color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co_logo_color_ru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766" cy="663717"/>
                          </a:xfrm>
                          <a:prstGeom prst="rect">
                            <a:avLst/>
                          </a:prstGeom>
                          <a:noFill/>
                          <a:ln>
                            <a:noFill/>
                          </a:ln>
                        </pic:spPr>
                      </pic:pic>
                    </a:graphicData>
                  </a:graphic>
                </wp:inline>
              </w:drawing>
            </w:r>
          </w:p>
        </w:tc>
        <w:tc>
          <w:tcPr>
            <w:tcW w:w="1049" w:type="dxa"/>
            <w:vAlign w:val="center"/>
          </w:tcPr>
          <w:p w:rsidR="00B511F0" w:rsidRPr="00B511F0" w:rsidRDefault="00B511F0" w:rsidP="00B511F0">
            <w:pPr>
              <w:ind w:right="-56"/>
              <w:jc w:val="right"/>
              <w:rPr>
                <w:rFonts w:ascii="Times New Roman" w:hAnsi="Times New Roman" w:cs="Times New Roman"/>
                <w:b/>
                <w:bCs/>
                <w:sz w:val="28"/>
                <w:szCs w:val="28"/>
              </w:rPr>
            </w:pPr>
            <w:r w:rsidRPr="00B511F0">
              <w:rPr>
                <w:rFonts w:ascii="Times New Roman" w:hAnsi="Times New Roman" w:cs="Times New Roman"/>
                <w:noProof/>
                <w:sz w:val="28"/>
                <w:szCs w:val="28"/>
                <w:lang w:eastAsia="ru-RU"/>
              </w:rPr>
              <w:drawing>
                <wp:inline distT="0" distB="0" distL="0" distR="0">
                  <wp:extent cx="608816" cy="688029"/>
                  <wp:effectExtent l="0" t="0" r="1270" b="0"/>
                  <wp:docPr id="57" name="Рисунок 57" descr="ÐÐ°ÑÑÐ¸Ð½ÐºÐ¸ Ð¿Ð¾ Ð·Ð°Ð¿ÑÐ¾ÑÑ Ð¼Ð¾ÑÑÑ Ð³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¼Ð¾ÑÑÑ Ð³ÐµÑ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137" cy="705344"/>
                          </a:xfrm>
                          <a:prstGeom prst="rect">
                            <a:avLst/>
                          </a:prstGeom>
                          <a:noFill/>
                          <a:ln>
                            <a:noFill/>
                          </a:ln>
                        </pic:spPr>
                      </pic:pic>
                    </a:graphicData>
                  </a:graphic>
                </wp:inline>
              </w:drawing>
            </w:r>
          </w:p>
        </w:tc>
        <w:tc>
          <w:tcPr>
            <w:tcW w:w="1321" w:type="dxa"/>
            <w:vAlign w:val="center"/>
          </w:tcPr>
          <w:p w:rsidR="00B511F0" w:rsidRPr="00B511F0" w:rsidRDefault="00B511F0" w:rsidP="00B511F0">
            <w:pPr>
              <w:ind w:left="-18"/>
              <w:rPr>
                <w:rFonts w:ascii="Times New Roman" w:hAnsi="Times New Roman" w:cs="Times New Roman"/>
                <w:sz w:val="20"/>
                <w:szCs w:val="20"/>
              </w:rPr>
            </w:pPr>
            <w:r>
              <w:rPr>
                <w:rFonts w:ascii="Times New Roman" w:hAnsi="Times New Roman" w:cs="Times New Roman"/>
                <w:sz w:val="20"/>
                <w:szCs w:val="20"/>
              </w:rPr>
              <w:t>Мосто</w:t>
            </w:r>
            <w:r w:rsidRPr="00B511F0">
              <w:rPr>
                <w:rFonts w:ascii="Times New Roman" w:hAnsi="Times New Roman" w:cs="Times New Roman"/>
                <w:sz w:val="20"/>
                <w:szCs w:val="20"/>
              </w:rPr>
              <w:t>вский</w:t>
            </w:r>
          </w:p>
          <w:p w:rsidR="00B511F0" w:rsidRPr="00B511F0" w:rsidRDefault="00B511F0" w:rsidP="00B511F0">
            <w:pPr>
              <w:ind w:left="-18"/>
              <w:jc w:val="center"/>
              <w:rPr>
                <w:rFonts w:ascii="Times New Roman" w:hAnsi="Times New Roman" w:cs="Times New Roman"/>
                <w:b/>
                <w:bCs/>
                <w:sz w:val="28"/>
                <w:szCs w:val="28"/>
              </w:rPr>
            </w:pPr>
            <w:r w:rsidRPr="00B511F0">
              <w:rPr>
                <w:rFonts w:ascii="Times New Roman" w:hAnsi="Times New Roman" w:cs="Times New Roman"/>
                <w:sz w:val="20"/>
                <w:szCs w:val="20"/>
              </w:rPr>
              <w:t>райисполком</w:t>
            </w:r>
          </w:p>
        </w:tc>
      </w:tr>
    </w:tbl>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42743F">
      <w:pPr>
        <w:spacing w:after="0" w:line="240" w:lineRule="auto"/>
        <w:jc w:val="center"/>
        <w:rPr>
          <w:rFonts w:ascii="nev roman" w:hAnsi="nev roman"/>
          <w:sz w:val="32"/>
          <w:szCs w:val="32"/>
        </w:rPr>
      </w:pPr>
      <w:r>
        <w:rPr>
          <w:rFonts w:ascii="nev roman" w:hAnsi="nev roman"/>
          <w:sz w:val="32"/>
          <w:szCs w:val="32"/>
        </w:rPr>
        <w:t>План действий по устойчивому энергетическому развитию</w:t>
      </w:r>
      <w:r w:rsidR="00C83970">
        <w:rPr>
          <w:rFonts w:ascii="nev roman" w:hAnsi="nev roman"/>
          <w:sz w:val="32"/>
          <w:szCs w:val="32"/>
        </w:rPr>
        <w:t xml:space="preserve"> и климату</w:t>
      </w:r>
      <w:r>
        <w:rPr>
          <w:rFonts w:ascii="nev roman" w:hAnsi="nev roman"/>
          <w:sz w:val="32"/>
          <w:szCs w:val="32"/>
        </w:rPr>
        <w:t xml:space="preserve"> Мостовского района </w:t>
      </w:r>
      <w:r w:rsidR="00B511F0">
        <w:rPr>
          <w:rFonts w:ascii="nev roman" w:hAnsi="nev roman"/>
          <w:sz w:val="32"/>
          <w:szCs w:val="32"/>
        </w:rPr>
        <w:t>до 2030 года</w:t>
      </w: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r>
        <w:rPr>
          <w:rFonts w:ascii="nev roman" w:hAnsi="nev roman"/>
          <w:noProof/>
          <w:sz w:val="32"/>
          <w:szCs w:val="32"/>
          <w:lang w:eastAsia="ru-RU"/>
        </w:rPr>
        <w:drawing>
          <wp:inline distT="0" distB="0" distL="0" distR="0">
            <wp:extent cx="5940425" cy="2970213"/>
            <wp:effectExtent l="0" t="0" r="3175" b="1905"/>
            <wp:docPr id="1" name="Рисунок 1" descr="C:\Users\kravtzevich_dv\Desktop\1200px-BIA_Mosty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vtzevich_dv\Desktop\1200px-BIA_Mosty_flag.svg.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70213"/>
                    </a:xfrm>
                    <a:prstGeom prst="rect">
                      <a:avLst/>
                    </a:prstGeom>
                    <a:noFill/>
                    <a:ln>
                      <a:noFill/>
                    </a:ln>
                  </pic:spPr>
                </pic:pic>
              </a:graphicData>
            </a:graphic>
          </wp:inline>
        </w:drawing>
      </w:r>
    </w:p>
    <w:p w:rsidR="00FB618F" w:rsidRDefault="00FB618F" w:rsidP="00FB618F">
      <w:pPr>
        <w:spacing w:after="0"/>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B511F0">
      <w:pPr>
        <w:spacing w:after="0"/>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913F99">
      <w:pPr>
        <w:spacing w:after="0"/>
        <w:rPr>
          <w:rFonts w:ascii="nev roman" w:hAnsi="nev roman"/>
          <w:sz w:val="32"/>
          <w:szCs w:val="32"/>
        </w:rPr>
      </w:pPr>
    </w:p>
    <w:p w:rsidR="00FB618F" w:rsidRPr="009B4DC7" w:rsidRDefault="00913F99" w:rsidP="00195859">
      <w:pPr>
        <w:spacing w:after="0"/>
        <w:jc w:val="center"/>
        <w:rPr>
          <w:rFonts w:ascii="Times New Roman" w:hAnsi="Times New Roman" w:cs="Times New Roman"/>
          <w:sz w:val="28"/>
          <w:szCs w:val="28"/>
        </w:rPr>
      </w:pPr>
      <w:r>
        <w:rPr>
          <w:rFonts w:ascii="Times New Roman" w:hAnsi="Times New Roman" w:cs="Times New Roman"/>
          <w:sz w:val="28"/>
          <w:szCs w:val="28"/>
        </w:rPr>
        <w:t xml:space="preserve">г. </w:t>
      </w:r>
      <w:r w:rsidR="009B4DC7" w:rsidRPr="009B4DC7">
        <w:rPr>
          <w:rFonts w:ascii="Times New Roman" w:hAnsi="Times New Roman" w:cs="Times New Roman"/>
          <w:sz w:val="28"/>
          <w:szCs w:val="28"/>
        </w:rPr>
        <w:t>Мосты 2018</w:t>
      </w:r>
    </w:p>
    <w:p w:rsidR="000E69B6" w:rsidRDefault="000E69B6" w:rsidP="00EB578D">
      <w:pPr>
        <w:spacing w:after="0" w:line="240" w:lineRule="auto"/>
        <w:ind w:firstLine="708"/>
        <w:rPr>
          <w:rFonts w:ascii="nev roman" w:hAnsi="nev roman"/>
          <w:b/>
          <w:sz w:val="30"/>
          <w:szCs w:val="30"/>
        </w:rPr>
      </w:pPr>
    </w:p>
    <w:p w:rsidR="00FB618F" w:rsidRPr="00EB578D" w:rsidRDefault="00FB618F" w:rsidP="00EB578D">
      <w:pPr>
        <w:spacing w:after="0" w:line="240" w:lineRule="auto"/>
        <w:ind w:firstLine="708"/>
        <w:rPr>
          <w:b/>
          <w:sz w:val="30"/>
          <w:szCs w:val="30"/>
        </w:rPr>
      </w:pPr>
      <w:r w:rsidRPr="00EB578D">
        <w:rPr>
          <w:rFonts w:ascii="nev roman" w:hAnsi="nev roman"/>
          <w:b/>
          <w:sz w:val="30"/>
          <w:szCs w:val="30"/>
        </w:rPr>
        <w:lastRenderedPageBreak/>
        <w:t>Содержание</w:t>
      </w:r>
    </w:p>
    <w:p w:rsidR="00A5006D" w:rsidRPr="00EB578D" w:rsidRDefault="00A5006D" w:rsidP="00EB578D">
      <w:pPr>
        <w:spacing w:after="0" w:line="240" w:lineRule="auto"/>
        <w:ind w:firstLine="708"/>
        <w:rPr>
          <w:b/>
          <w:sz w:val="30"/>
          <w:szCs w:val="30"/>
        </w:rPr>
      </w:pPr>
    </w:p>
    <w:p w:rsidR="00195859" w:rsidRPr="00EB578D" w:rsidRDefault="00EB578D" w:rsidP="00EB578D">
      <w:pPr>
        <w:spacing w:after="0" w:line="240" w:lineRule="auto"/>
        <w:rPr>
          <w:rFonts w:ascii="Times New Roman" w:hAnsi="Times New Roman" w:cs="Times New Roman"/>
          <w:b/>
          <w:sz w:val="30"/>
          <w:szCs w:val="30"/>
        </w:rPr>
      </w:pPr>
      <w:r w:rsidRPr="00EB578D">
        <w:rPr>
          <w:rFonts w:ascii="Times New Roman" w:hAnsi="Times New Roman" w:cs="Times New Roman"/>
          <w:sz w:val="30"/>
          <w:szCs w:val="30"/>
        </w:rPr>
        <w:t xml:space="preserve">1. </w:t>
      </w:r>
      <w:r w:rsidR="00195859" w:rsidRPr="00EB578D">
        <w:rPr>
          <w:rFonts w:ascii="Times New Roman" w:hAnsi="Times New Roman" w:cs="Times New Roman"/>
          <w:sz w:val="30"/>
          <w:szCs w:val="30"/>
        </w:rPr>
        <w:t>Вступление</w:t>
      </w:r>
      <w:r>
        <w:rPr>
          <w:rFonts w:ascii="Times New Roman" w:hAnsi="Times New Roman" w:cs="Times New Roman"/>
          <w:sz w:val="30"/>
          <w:szCs w:val="30"/>
        </w:rPr>
        <w:t>………………………………………………………</w:t>
      </w:r>
      <w:r w:rsidR="00311A2B" w:rsidRPr="00EB578D">
        <w:rPr>
          <w:rFonts w:ascii="Times New Roman" w:hAnsi="Times New Roman" w:cs="Times New Roman"/>
          <w:sz w:val="30"/>
          <w:szCs w:val="30"/>
        </w:rPr>
        <w:t>……</w:t>
      </w:r>
      <w:r w:rsidR="00BF4413">
        <w:rPr>
          <w:rFonts w:ascii="Times New Roman" w:hAnsi="Times New Roman" w:cs="Times New Roman"/>
          <w:sz w:val="30"/>
          <w:szCs w:val="30"/>
        </w:rPr>
        <w:t>……</w:t>
      </w:r>
      <w:r w:rsidR="00492C72" w:rsidRPr="00EB578D">
        <w:rPr>
          <w:rFonts w:ascii="Times New Roman" w:hAnsi="Times New Roman" w:cs="Times New Roman"/>
          <w:sz w:val="30"/>
          <w:szCs w:val="30"/>
        </w:rPr>
        <w:t>5</w:t>
      </w:r>
    </w:p>
    <w:p w:rsidR="00195859" w:rsidRPr="00EB578D" w:rsidRDefault="00BA5DAC"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2</w:t>
      </w:r>
      <w:r w:rsidR="00A5006D" w:rsidRPr="00EB578D">
        <w:rPr>
          <w:rFonts w:ascii="Times New Roman" w:hAnsi="Times New Roman" w:cs="Times New Roman"/>
          <w:sz w:val="30"/>
          <w:szCs w:val="30"/>
        </w:rPr>
        <w:t>.Краткая</w:t>
      </w:r>
      <w:r w:rsidR="00195859" w:rsidRPr="00EB578D">
        <w:rPr>
          <w:rFonts w:ascii="Times New Roman" w:hAnsi="Times New Roman" w:cs="Times New Roman"/>
          <w:sz w:val="30"/>
          <w:szCs w:val="30"/>
        </w:rPr>
        <w:t xml:space="preserve"> характеристика </w:t>
      </w:r>
      <w:r w:rsidR="00EB578D">
        <w:rPr>
          <w:rFonts w:ascii="Times New Roman" w:hAnsi="Times New Roman" w:cs="Times New Roman"/>
          <w:sz w:val="30"/>
          <w:szCs w:val="30"/>
        </w:rPr>
        <w:t xml:space="preserve">Мостовского </w:t>
      </w:r>
      <w:r w:rsidR="00AC1601" w:rsidRPr="00EB578D">
        <w:rPr>
          <w:rFonts w:ascii="Times New Roman" w:hAnsi="Times New Roman" w:cs="Times New Roman"/>
          <w:sz w:val="30"/>
          <w:szCs w:val="30"/>
        </w:rPr>
        <w:t>района…………………</w:t>
      </w:r>
      <w:r w:rsidR="00EB578D">
        <w:rPr>
          <w:rFonts w:ascii="Times New Roman" w:hAnsi="Times New Roman" w:cs="Times New Roman"/>
          <w:sz w:val="30"/>
          <w:szCs w:val="30"/>
        </w:rPr>
        <w:t>…</w:t>
      </w:r>
      <w:r w:rsidR="00BF4413">
        <w:rPr>
          <w:rFonts w:ascii="Times New Roman" w:hAnsi="Times New Roman" w:cs="Times New Roman"/>
          <w:sz w:val="30"/>
          <w:szCs w:val="30"/>
        </w:rPr>
        <w:t>……...</w:t>
      </w:r>
      <w:r w:rsidR="00492C72" w:rsidRPr="00EB578D">
        <w:rPr>
          <w:rFonts w:ascii="Times New Roman" w:hAnsi="Times New Roman" w:cs="Times New Roman"/>
          <w:sz w:val="30"/>
          <w:szCs w:val="30"/>
        </w:rPr>
        <w:t>6</w:t>
      </w:r>
    </w:p>
    <w:p w:rsidR="00F401CC" w:rsidRPr="00EB578D" w:rsidRDefault="00EB578D"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 xml:space="preserve">3. </w:t>
      </w:r>
      <w:r>
        <w:rPr>
          <w:rFonts w:ascii="Times New Roman" w:hAnsi="Times New Roman" w:cs="Times New Roman"/>
          <w:sz w:val="30"/>
          <w:szCs w:val="30"/>
        </w:rPr>
        <w:t>Потребление ТЭР</w:t>
      </w:r>
      <w:r w:rsidR="00492C72" w:rsidRPr="00EB578D">
        <w:rPr>
          <w:rFonts w:ascii="Times New Roman" w:hAnsi="Times New Roman" w:cs="Times New Roman"/>
          <w:sz w:val="30"/>
          <w:szCs w:val="30"/>
        </w:rPr>
        <w:t>……………………………………………….</w:t>
      </w:r>
      <w:r w:rsidR="00311A2B" w:rsidRPr="00EB578D">
        <w:rPr>
          <w:rFonts w:ascii="Times New Roman" w:hAnsi="Times New Roman" w:cs="Times New Roman"/>
          <w:sz w:val="30"/>
          <w:szCs w:val="30"/>
        </w:rPr>
        <w:t>…</w:t>
      </w:r>
      <w:r w:rsidR="00BF4413">
        <w:rPr>
          <w:rFonts w:ascii="Times New Roman" w:hAnsi="Times New Roman" w:cs="Times New Roman"/>
          <w:sz w:val="30"/>
          <w:szCs w:val="30"/>
        </w:rPr>
        <w:t>………</w:t>
      </w:r>
      <w:r w:rsidR="00492C72" w:rsidRPr="00EB578D">
        <w:rPr>
          <w:rFonts w:ascii="Times New Roman" w:hAnsi="Times New Roman" w:cs="Times New Roman"/>
          <w:sz w:val="30"/>
          <w:szCs w:val="30"/>
        </w:rPr>
        <w:t>11</w:t>
      </w:r>
    </w:p>
    <w:p w:rsidR="00A81384" w:rsidRPr="00EB578D" w:rsidRDefault="00F401CC"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4</w:t>
      </w:r>
      <w:r w:rsidR="00A5006D" w:rsidRPr="00EB578D">
        <w:rPr>
          <w:rFonts w:ascii="Times New Roman" w:hAnsi="Times New Roman" w:cs="Times New Roman"/>
          <w:sz w:val="30"/>
          <w:szCs w:val="30"/>
        </w:rPr>
        <w:t>.</w:t>
      </w:r>
      <w:r w:rsidR="00EB578D" w:rsidRPr="00EB578D">
        <w:rPr>
          <w:rFonts w:ascii="Times New Roman" w:hAnsi="Times New Roman" w:cs="Times New Roman"/>
          <w:sz w:val="30"/>
          <w:szCs w:val="30"/>
        </w:rPr>
        <w:t xml:space="preserve"> Конечное потребление ТЭР</w:t>
      </w:r>
      <w:r w:rsidR="00EB578D">
        <w:rPr>
          <w:rFonts w:ascii="Times New Roman" w:hAnsi="Times New Roman" w:cs="Times New Roman"/>
          <w:sz w:val="30"/>
          <w:szCs w:val="30"/>
        </w:rPr>
        <w:t xml:space="preserve"> различными секторами …………</w:t>
      </w:r>
      <w:r w:rsidR="00FF2306" w:rsidRPr="00EB578D">
        <w:rPr>
          <w:rFonts w:ascii="Times New Roman" w:hAnsi="Times New Roman" w:cs="Times New Roman"/>
          <w:sz w:val="30"/>
          <w:szCs w:val="30"/>
        </w:rPr>
        <w:t>…</w:t>
      </w:r>
      <w:r w:rsidR="0042743F">
        <w:rPr>
          <w:rFonts w:ascii="Times New Roman" w:hAnsi="Times New Roman" w:cs="Times New Roman"/>
          <w:sz w:val="30"/>
          <w:szCs w:val="30"/>
        </w:rPr>
        <w:t>……...12</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5.Базовый кад</w:t>
      </w:r>
      <w:r w:rsidR="00EB578D">
        <w:rPr>
          <w:rFonts w:ascii="Times New Roman" w:hAnsi="Times New Roman" w:cs="Times New Roman"/>
          <w:sz w:val="30"/>
          <w:szCs w:val="30"/>
        </w:rPr>
        <w:t>астр выбросов ………………………………………</w:t>
      </w:r>
      <w:r w:rsidRPr="00EB578D">
        <w:rPr>
          <w:rFonts w:ascii="Times New Roman" w:hAnsi="Times New Roman" w:cs="Times New Roman"/>
          <w:sz w:val="30"/>
          <w:szCs w:val="30"/>
        </w:rPr>
        <w:t>…</w:t>
      </w:r>
      <w:r w:rsidR="00BF4413">
        <w:rPr>
          <w:rFonts w:ascii="Times New Roman" w:hAnsi="Times New Roman" w:cs="Times New Roman"/>
          <w:sz w:val="30"/>
          <w:szCs w:val="30"/>
        </w:rPr>
        <w:t>……</w:t>
      </w:r>
      <w:r w:rsidRPr="00EB578D">
        <w:rPr>
          <w:rFonts w:ascii="Times New Roman" w:hAnsi="Times New Roman" w:cs="Times New Roman"/>
          <w:sz w:val="30"/>
          <w:szCs w:val="30"/>
        </w:rPr>
        <w:t>.2</w:t>
      </w:r>
      <w:r w:rsidR="0042743F">
        <w:rPr>
          <w:rFonts w:ascii="Times New Roman" w:hAnsi="Times New Roman" w:cs="Times New Roman"/>
          <w:sz w:val="30"/>
          <w:szCs w:val="30"/>
        </w:rPr>
        <w:t>6</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6.Цели и задачи по</w:t>
      </w:r>
      <w:r w:rsidR="00EB578D">
        <w:rPr>
          <w:rFonts w:ascii="Times New Roman" w:hAnsi="Times New Roman" w:cs="Times New Roman"/>
          <w:sz w:val="30"/>
          <w:szCs w:val="30"/>
        </w:rPr>
        <w:t xml:space="preserve"> реализации ПДУЭКР……………………………</w:t>
      </w:r>
      <w:r w:rsidRPr="00EB578D">
        <w:rPr>
          <w:rFonts w:ascii="Times New Roman" w:hAnsi="Times New Roman" w:cs="Times New Roman"/>
          <w:sz w:val="30"/>
          <w:szCs w:val="30"/>
        </w:rPr>
        <w:t>…</w:t>
      </w:r>
      <w:r w:rsidR="00BF4413">
        <w:rPr>
          <w:rFonts w:ascii="Times New Roman" w:hAnsi="Times New Roman" w:cs="Times New Roman"/>
          <w:sz w:val="30"/>
          <w:szCs w:val="30"/>
        </w:rPr>
        <w:t>….</w:t>
      </w:r>
      <w:r w:rsidR="0042743F">
        <w:rPr>
          <w:rFonts w:ascii="Times New Roman" w:hAnsi="Times New Roman" w:cs="Times New Roman"/>
          <w:sz w:val="30"/>
          <w:szCs w:val="30"/>
        </w:rPr>
        <w:t>39</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7.</w:t>
      </w:r>
      <w:r w:rsidR="00EB578D" w:rsidRPr="00EB578D">
        <w:rPr>
          <w:rFonts w:ascii="Times New Roman" w:hAnsi="Times New Roman" w:cs="Times New Roman"/>
          <w:sz w:val="30"/>
          <w:szCs w:val="30"/>
        </w:rPr>
        <w:t xml:space="preserve"> Запланированные мероприятия </w:t>
      </w:r>
      <w:r w:rsidRPr="00EB578D">
        <w:rPr>
          <w:rFonts w:ascii="Times New Roman" w:hAnsi="Times New Roman" w:cs="Times New Roman"/>
          <w:sz w:val="30"/>
          <w:szCs w:val="30"/>
        </w:rPr>
        <w:t>по снижению выбросов СО</w:t>
      </w:r>
      <w:r w:rsidRPr="00EB578D">
        <w:rPr>
          <w:rFonts w:ascii="Times New Roman" w:hAnsi="Times New Roman" w:cs="Times New Roman"/>
          <w:sz w:val="30"/>
          <w:szCs w:val="30"/>
          <w:vertAlign w:val="subscript"/>
        </w:rPr>
        <w:t>2</w:t>
      </w:r>
      <w:r w:rsidR="00EB578D" w:rsidRPr="00EB578D">
        <w:rPr>
          <w:rFonts w:ascii="Times New Roman" w:hAnsi="Times New Roman" w:cs="Times New Roman"/>
          <w:sz w:val="30"/>
          <w:szCs w:val="30"/>
        </w:rPr>
        <w:t xml:space="preserve"> в 2014-30гг…</w:t>
      </w:r>
      <w:r w:rsidR="00BF4413">
        <w:rPr>
          <w:rFonts w:ascii="Times New Roman" w:hAnsi="Times New Roman" w:cs="Times New Roman"/>
          <w:sz w:val="30"/>
          <w:szCs w:val="30"/>
        </w:rPr>
        <w:t>…………………………………………………………………………….</w:t>
      </w:r>
      <w:r w:rsidR="0042743F">
        <w:rPr>
          <w:rFonts w:ascii="Times New Roman" w:hAnsi="Times New Roman" w:cs="Times New Roman"/>
          <w:sz w:val="30"/>
          <w:szCs w:val="30"/>
        </w:rPr>
        <w:t>40</w:t>
      </w:r>
    </w:p>
    <w:p w:rsidR="00492C72" w:rsidRPr="00EB578D" w:rsidRDefault="00EB578D"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8. Информационно-просветительские и организационные мероприятия</w:t>
      </w:r>
      <w:r w:rsidR="00BF4413">
        <w:rPr>
          <w:rFonts w:ascii="Times New Roman" w:hAnsi="Times New Roman" w:cs="Times New Roman"/>
          <w:sz w:val="30"/>
          <w:szCs w:val="30"/>
        </w:rPr>
        <w:t>………………………………………………………………….</w:t>
      </w:r>
      <w:r w:rsidR="00AE3015">
        <w:rPr>
          <w:rFonts w:ascii="Times New Roman" w:hAnsi="Times New Roman" w:cs="Times New Roman"/>
          <w:sz w:val="30"/>
          <w:szCs w:val="30"/>
        </w:rPr>
        <w:t>.</w:t>
      </w:r>
      <w:r w:rsidR="009E6D08">
        <w:rPr>
          <w:rFonts w:ascii="Times New Roman" w:hAnsi="Times New Roman" w:cs="Times New Roman"/>
          <w:sz w:val="30"/>
          <w:szCs w:val="30"/>
        </w:rPr>
        <w:t>54</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9.Государственны</w:t>
      </w:r>
      <w:r w:rsidR="00EB578D">
        <w:rPr>
          <w:rFonts w:ascii="Times New Roman" w:hAnsi="Times New Roman" w:cs="Times New Roman"/>
          <w:sz w:val="30"/>
          <w:szCs w:val="30"/>
        </w:rPr>
        <w:t>е закупки товаров и услуг…………</w:t>
      </w:r>
      <w:r w:rsidRPr="00EB578D">
        <w:rPr>
          <w:rFonts w:ascii="Times New Roman" w:hAnsi="Times New Roman" w:cs="Times New Roman"/>
          <w:sz w:val="30"/>
          <w:szCs w:val="30"/>
        </w:rPr>
        <w:t>………………</w:t>
      </w:r>
      <w:r w:rsidR="00BF4413">
        <w:rPr>
          <w:rFonts w:ascii="Times New Roman" w:hAnsi="Times New Roman" w:cs="Times New Roman"/>
          <w:sz w:val="30"/>
          <w:szCs w:val="30"/>
        </w:rPr>
        <w:t>…..</w:t>
      </w:r>
      <w:r w:rsidR="009E6D08">
        <w:rPr>
          <w:rFonts w:ascii="Times New Roman" w:hAnsi="Times New Roman" w:cs="Times New Roman"/>
          <w:sz w:val="30"/>
          <w:szCs w:val="30"/>
        </w:rPr>
        <w:t>.</w:t>
      </w:r>
      <w:r w:rsidR="00AE3015">
        <w:rPr>
          <w:rFonts w:ascii="Times New Roman" w:hAnsi="Times New Roman" w:cs="Times New Roman"/>
          <w:sz w:val="30"/>
          <w:szCs w:val="30"/>
        </w:rPr>
        <w:t>.</w:t>
      </w:r>
      <w:r w:rsidR="009E6D08">
        <w:rPr>
          <w:rFonts w:ascii="Times New Roman" w:hAnsi="Times New Roman" w:cs="Times New Roman"/>
          <w:sz w:val="30"/>
          <w:szCs w:val="30"/>
        </w:rPr>
        <w:t>54</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10. Работа с населением и заинтересова</w:t>
      </w:r>
      <w:r w:rsidR="00EB578D">
        <w:rPr>
          <w:rFonts w:ascii="Times New Roman" w:hAnsi="Times New Roman" w:cs="Times New Roman"/>
          <w:sz w:val="30"/>
          <w:szCs w:val="30"/>
        </w:rPr>
        <w:t xml:space="preserve">нными сторонами. </w:t>
      </w:r>
      <w:r w:rsidR="00F70A0C" w:rsidRPr="00EB578D">
        <w:rPr>
          <w:rFonts w:ascii="Times New Roman" w:hAnsi="Times New Roman" w:cs="Times New Roman"/>
          <w:sz w:val="30"/>
          <w:szCs w:val="30"/>
        </w:rPr>
        <w:t>Консультацион</w:t>
      </w:r>
      <w:r w:rsidR="00EB578D">
        <w:rPr>
          <w:rFonts w:ascii="Times New Roman" w:hAnsi="Times New Roman" w:cs="Times New Roman"/>
          <w:sz w:val="30"/>
          <w:szCs w:val="30"/>
        </w:rPr>
        <w:t>ные услуги</w:t>
      </w:r>
      <w:r w:rsidRPr="00EB578D">
        <w:rPr>
          <w:rFonts w:ascii="Times New Roman" w:hAnsi="Times New Roman" w:cs="Times New Roman"/>
          <w:sz w:val="30"/>
          <w:szCs w:val="30"/>
        </w:rPr>
        <w:t>………………………………………………</w:t>
      </w:r>
      <w:r w:rsidR="00BF4413">
        <w:rPr>
          <w:rFonts w:ascii="Times New Roman" w:hAnsi="Times New Roman" w:cs="Times New Roman"/>
          <w:sz w:val="30"/>
          <w:szCs w:val="30"/>
        </w:rPr>
        <w:t>…..</w:t>
      </w:r>
      <w:r w:rsidR="00AE3015">
        <w:rPr>
          <w:rFonts w:ascii="Times New Roman" w:hAnsi="Times New Roman" w:cs="Times New Roman"/>
          <w:sz w:val="30"/>
          <w:szCs w:val="30"/>
        </w:rPr>
        <w:t>.</w:t>
      </w:r>
      <w:r w:rsidR="009E6D08">
        <w:rPr>
          <w:rFonts w:ascii="Times New Roman" w:hAnsi="Times New Roman" w:cs="Times New Roman"/>
          <w:sz w:val="30"/>
          <w:szCs w:val="30"/>
        </w:rPr>
        <w:t>54</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11.Информационные кампании и создани</w:t>
      </w:r>
      <w:r w:rsidR="00EB578D">
        <w:rPr>
          <w:rFonts w:ascii="Times New Roman" w:hAnsi="Times New Roman" w:cs="Times New Roman"/>
          <w:sz w:val="30"/>
          <w:szCs w:val="30"/>
        </w:rPr>
        <w:t>е сообществ на местном уровне</w:t>
      </w:r>
      <w:r w:rsidR="00BF4413">
        <w:rPr>
          <w:rFonts w:ascii="Times New Roman" w:hAnsi="Times New Roman" w:cs="Times New Roman"/>
          <w:sz w:val="30"/>
          <w:szCs w:val="30"/>
        </w:rPr>
        <w:t>…………………………………………………………………………</w:t>
      </w:r>
      <w:r w:rsidR="005A26BE">
        <w:rPr>
          <w:rFonts w:ascii="Times New Roman" w:hAnsi="Times New Roman" w:cs="Times New Roman"/>
          <w:sz w:val="30"/>
          <w:szCs w:val="30"/>
        </w:rPr>
        <w:t>55</w:t>
      </w:r>
    </w:p>
    <w:p w:rsidR="00492C72"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12. Мониторинг выполнения ПДУЭКР</w:t>
      </w:r>
      <w:r w:rsidR="00EB578D">
        <w:rPr>
          <w:rFonts w:ascii="Times New Roman" w:hAnsi="Times New Roman" w:cs="Times New Roman"/>
          <w:sz w:val="30"/>
          <w:szCs w:val="30"/>
        </w:rPr>
        <w:t>…………</w:t>
      </w:r>
      <w:r w:rsidR="00D022ED" w:rsidRPr="00EB578D">
        <w:rPr>
          <w:rFonts w:ascii="Times New Roman" w:hAnsi="Times New Roman" w:cs="Times New Roman"/>
          <w:sz w:val="30"/>
          <w:szCs w:val="30"/>
        </w:rPr>
        <w:t>……………………</w:t>
      </w:r>
      <w:r w:rsidR="00BF4413">
        <w:rPr>
          <w:rFonts w:ascii="Times New Roman" w:hAnsi="Times New Roman" w:cs="Times New Roman"/>
          <w:sz w:val="30"/>
          <w:szCs w:val="30"/>
        </w:rPr>
        <w:t>…..</w:t>
      </w:r>
      <w:r w:rsidR="005A26BE">
        <w:rPr>
          <w:rFonts w:ascii="Times New Roman" w:hAnsi="Times New Roman" w:cs="Times New Roman"/>
          <w:sz w:val="30"/>
          <w:szCs w:val="30"/>
        </w:rPr>
        <w:t>…55</w:t>
      </w:r>
    </w:p>
    <w:p w:rsidR="00B50126" w:rsidRPr="00EB578D" w:rsidRDefault="00B50126" w:rsidP="00EB578D">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13. </w:t>
      </w:r>
      <w:r w:rsidRPr="00B50126">
        <w:rPr>
          <w:rFonts w:ascii="Times New Roman" w:hAnsi="Times New Roman" w:cs="Times New Roman"/>
          <w:sz w:val="30"/>
          <w:szCs w:val="30"/>
        </w:rPr>
        <w:t>Оценка уязвимости Мостовского района к изменениям климата</w:t>
      </w:r>
      <w:r w:rsidR="005A26BE">
        <w:rPr>
          <w:rFonts w:ascii="Times New Roman" w:hAnsi="Times New Roman" w:cs="Times New Roman"/>
          <w:sz w:val="30"/>
          <w:szCs w:val="30"/>
        </w:rPr>
        <w:t>…….</w:t>
      </w:r>
      <w:bookmarkStart w:id="0" w:name="_GoBack"/>
      <w:bookmarkEnd w:id="0"/>
      <w:r w:rsidR="005A26BE">
        <w:rPr>
          <w:rFonts w:ascii="Times New Roman" w:hAnsi="Times New Roman" w:cs="Times New Roman"/>
          <w:sz w:val="30"/>
          <w:szCs w:val="30"/>
        </w:rPr>
        <w:t>56</w:t>
      </w:r>
    </w:p>
    <w:p w:rsidR="00B50126" w:rsidRPr="00500ED4" w:rsidRDefault="00500ED4" w:rsidP="00EB578D">
      <w:pPr>
        <w:spacing w:after="0" w:line="240" w:lineRule="auto"/>
        <w:rPr>
          <w:rFonts w:ascii="Times New Roman" w:hAnsi="Times New Roman" w:cs="Times New Roman"/>
          <w:sz w:val="30"/>
          <w:szCs w:val="30"/>
          <w:lang w:val="be-BY"/>
        </w:rPr>
      </w:pPr>
      <w:r>
        <w:rPr>
          <w:rFonts w:ascii="Times New Roman" w:hAnsi="Times New Roman" w:cs="Times New Roman"/>
          <w:sz w:val="30"/>
          <w:szCs w:val="30"/>
        </w:rPr>
        <w:t xml:space="preserve">14. </w:t>
      </w:r>
      <w:r w:rsidRPr="00500ED4">
        <w:rPr>
          <w:rFonts w:ascii="Times New Roman" w:hAnsi="Times New Roman" w:cs="Times New Roman"/>
          <w:sz w:val="30"/>
          <w:szCs w:val="30"/>
        </w:rPr>
        <w:t>Отчёт анкетирования о велосипедном движении в Мостах</w:t>
      </w:r>
      <w:r>
        <w:rPr>
          <w:rFonts w:ascii="Times New Roman" w:hAnsi="Times New Roman" w:cs="Times New Roman"/>
          <w:sz w:val="30"/>
          <w:szCs w:val="30"/>
          <w:lang w:val="be-BY"/>
        </w:rPr>
        <w:t>…………..</w:t>
      </w:r>
      <w:r w:rsidR="00AE3015">
        <w:rPr>
          <w:rFonts w:ascii="Times New Roman" w:hAnsi="Times New Roman" w:cs="Times New Roman"/>
          <w:sz w:val="30"/>
          <w:szCs w:val="30"/>
          <w:lang w:val="be-BY"/>
        </w:rPr>
        <w:t>.</w:t>
      </w:r>
      <w:r w:rsidR="005A26BE">
        <w:rPr>
          <w:rFonts w:ascii="Times New Roman" w:hAnsi="Times New Roman" w:cs="Times New Roman"/>
          <w:sz w:val="30"/>
          <w:szCs w:val="30"/>
          <w:lang w:val="be-BY"/>
        </w:rPr>
        <w:t>67</w:t>
      </w:r>
    </w:p>
    <w:p w:rsidR="00D022ED" w:rsidRPr="00EB578D" w:rsidRDefault="00B50126" w:rsidP="00EB578D">
      <w:pPr>
        <w:spacing w:after="0" w:line="240" w:lineRule="auto"/>
        <w:rPr>
          <w:rFonts w:ascii="Times New Roman" w:hAnsi="Times New Roman" w:cs="Times New Roman"/>
          <w:sz w:val="30"/>
          <w:szCs w:val="30"/>
        </w:rPr>
      </w:pPr>
      <w:r>
        <w:rPr>
          <w:rFonts w:ascii="Times New Roman" w:hAnsi="Times New Roman" w:cs="Times New Roman"/>
          <w:sz w:val="30"/>
          <w:szCs w:val="30"/>
        </w:rPr>
        <w:t>15</w:t>
      </w:r>
      <w:r w:rsidR="00D022ED" w:rsidRPr="00EB578D">
        <w:rPr>
          <w:rFonts w:ascii="Times New Roman" w:hAnsi="Times New Roman" w:cs="Times New Roman"/>
          <w:sz w:val="30"/>
          <w:szCs w:val="30"/>
        </w:rPr>
        <w:t>.</w:t>
      </w:r>
      <w:r w:rsidR="00EB578D">
        <w:rPr>
          <w:rFonts w:ascii="Times New Roman" w:hAnsi="Times New Roman" w:cs="Times New Roman"/>
          <w:sz w:val="30"/>
          <w:szCs w:val="30"/>
        </w:rPr>
        <w:t>Заключение ………………………</w:t>
      </w:r>
      <w:r w:rsidR="00D022ED" w:rsidRPr="00EB578D">
        <w:rPr>
          <w:rFonts w:ascii="Times New Roman" w:hAnsi="Times New Roman" w:cs="Times New Roman"/>
          <w:sz w:val="30"/>
          <w:szCs w:val="30"/>
        </w:rPr>
        <w:t>…………………………</w:t>
      </w:r>
      <w:r w:rsidR="00BF4413">
        <w:rPr>
          <w:rFonts w:ascii="Times New Roman" w:hAnsi="Times New Roman" w:cs="Times New Roman"/>
          <w:sz w:val="30"/>
          <w:szCs w:val="30"/>
        </w:rPr>
        <w:t>…………...</w:t>
      </w:r>
      <w:r w:rsidR="005A26BE">
        <w:rPr>
          <w:rFonts w:ascii="Times New Roman" w:hAnsi="Times New Roman" w:cs="Times New Roman"/>
          <w:sz w:val="30"/>
          <w:szCs w:val="30"/>
        </w:rPr>
        <w:t>.82</w:t>
      </w:r>
    </w:p>
    <w:p w:rsidR="00195859" w:rsidRPr="009C5A73" w:rsidRDefault="00195859" w:rsidP="00195859">
      <w:pPr>
        <w:spacing w:after="0"/>
        <w:ind w:left="142" w:firstLine="566"/>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D022ED" w:rsidRDefault="00D022ED" w:rsidP="00AB042D">
      <w:pPr>
        <w:shd w:val="clear" w:color="auto" w:fill="F7F7F9"/>
        <w:spacing w:after="225" w:line="540" w:lineRule="atLeast"/>
        <w:jc w:val="center"/>
        <w:outlineLvl w:val="0"/>
        <w:rPr>
          <w:rFonts w:cstheme="minorHAnsi"/>
          <w:sz w:val="28"/>
          <w:szCs w:val="28"/>
        </w:rPr>
      </w:pPr>
    </w:p>
    <w:p w:rsidR="00EB578D" w:rsidRDefault="00EB578D" w:rsidP="00EB578D">
      <w:pPr>
        <w:shd w:val="clear" w:color="auto" w:fill="F7F7F9"/>
        <w:spacing w:after="0" w:line="240" w:lineRule="auto"/>
        <w:outlineLvl w:val="0"/>
        <w:rPr>
          <w:rFonts w:ascii="Times New Roman" w:hAnsi="Times New Roman" w:cs="Times New Roman"/>
          <w:b/>
          <w:sz w:val="28"/>
          <w:szCs w:val="28"/>
        </w:rPr>
      </w:pPr>
    </w:p>
    <w:p w:rsidR="00AB042D" w:rsidRPr="00BF4413" w:rsidRDefault="00BE03C8" w:rsidP="00BE03C8">
      <w:pPr>
        <w:shd w:val="clear" w:color="auto" w:fill="F7F7F9"/>
        <w:spacing w:after="0" w:line="240" w:lineRule="auto"/>
        <w:jc w:val="center"/>
        <w:outlineLvl w:val="0"/>
        <w:rPr>
          <w:rFonts w:ascii="Times New Roman" w:hAnsi="Times New Roman" w:cs="Times New Roman"/>
          <w:b/>
          <w:sz w:val="30"/>
          <w:szCs w:val="30"/>
        </w:rPr>
      </w:pPr>
      <w:r w:rsidRPr="00BF4413">
        <w:rPr>
          <w:rFonts w:ascii="Times New Roman" w:hAnsi="Times New Roman" w:cs="Times New Roman"/>
          <w:b/>
          <w:sz w:val="30"/>
          <w:szCs w:val="30"/>
        </w:rPr>
        <w:lastRenderedPageBreak/>
        <w:t>Государственная политика Республики Беларусь в сфере</w:t>
      </w:r>
    </w:p>
    <w:p w:rsidR="00BE03C8" w:rsidRPr="00BF4413" w:rsidRDefault="00BE03C8" w:rsidP="00BE03C8">
      <w:pPr>
        <w:shd w:val="clear" w:color="auto" w:fill="F7F7F9"/>
        <w:spacing w:after="0" w:line="240" w:lineRule="auto"/>
        <w:jc w:val="center"/>
        <w:outlineLvl w:val="0"/>
        <w:rPr>
          <w:rFonts w:ascii="Times New Roman" w:hAnsi="Times New Roman" w:cs="Times New Roman"/>
          <w:b/>
          <w:sz w:val="30"/>
          <w:szCs w:val="30"/>
        </w:rPr>
      </w:pPr>
      <w:r w:rsidRPr="00BF4413">
        <w:rPr>
          <w:rFonts w:ascii="Times New Roman" w:hAnsi="Times New Roman" w:cs="Times New Roman"/>
          <w:b/>
          <w:sz w:val="30"/>
          <w:szCs w:val="30"/>
        </w:rPr>
        <w:t>повышения энергоэффективности, расширения использования</w:t>
      </w:r>
    </w:p>
    <w:p w:rsidR="00BE03C8" w:rsidRPr="00BF4413" w:rsidRDefault="00EB578D" w:rsidP="00BE03C8">
      <w:pPr>
        <w:shd w:val="clear" w:color="auto" w:fill="F7F7F9"/>
        <w:spacing w:after="0" w:line="240" w:lineRule="auto"/>
        <w:jc w:val="center"/>
        <w:outlineLvl w:val="0"/>
        <w:rPr>
          <w:rFonts w:ascii="Times New Roman" w:hAnsi="Times New Roman" w:cs="Times New Roman"/>
          <w:b/>
          <w:sz w:val="30"/>
          <w:szCs w:val="30"/>
        </w:rPr>
      </w:pPr>
      <w:r w:rsidRPr="00BF4413">
        <w:rPr>
          <w:rFonts w:ascii="Times New Roman" w:hAnsi="Times New Roman" w:cs="Times New Roman"/>
          <w:b/>
          <w:sz w:val="30"/>
          <w:szCs w:val="30"/>
        </w:rPr>
        <w:t xml:space="preserve">возобновляемых источников </w:t>
      </w:r>
      <w:r w:rsidR="00BE03C8" w:rsidRPr="00BF4413">
        <w:rPr>
          <w:rFonts w:ascii="Times New Roman" w:hAnsi="Times New Roman" w:cs="Times New Roman"/>
          <w:b/>
          <w:sz w:val="30"/>
          <w:szCs w:val="30"/>
        </w:rPr>
        <w:t xml:space="preserve">энергии, и смягчения  последствий </w:t>
      </w:r>
    </w:p>
    <w:p w:rsidR="00BE03C8" w:rsidRDefault="00BE03C8" w:rsidP="00BE03C8">
      <w:pPr>
        <w:shd w:val="clear" w:color="auto" w:fill="F7F7F9"/>
        <w:spacing w:after="0" w:line="240" w:lineRule="auto"/>
        <w:jc w:val="center"/>
        <w:outlineLvl w:val="0"/>
        <w:rPr>
          <w:rFonts w:ascii="Times New Roman" w:hAnsi="Times New Roman" w:cs="Times New Roman"/>
          <w:b/>
          <w:sz w:val="30"/>
          <w:szCs w:val="30"/>
        </w:rPr>
      </w:pPr>
      <w:r w:rsidRPr="00BF4413">
        <w:rPr>
          <w:rFonts w:ascii="Times New Roman" w:hAnsi="Times New Roman" w:cs="Times New Roman"/>
          <w:b/>
          <w:sz w:val="30"/>
          <w:szCs w:val="30"/>
        </w:rPr>
        <w:t>изменения климата</w:t>
      </w:r>
    </w:p>
    <w:p w:rsidR="00BF4413" w:rsidRPr="00BF4413" w:rsidRDefault="00BF4413" w:rsidP="00BE03C8">
      <w:pPr>
        <w:shd w:val="clear" w:color="auto" w:fill="F7F7F9"/>
        <w:spacing w:after="0" w:line="240" w:lineRule="auto"/>
        <w:jc w:val="center"/>
        <w:outlineLvl w:val="0"/>
        <w:rPr>
          <w:rFonts w:ascii="Times New Roman" w:hAnsi="Times New Roman" w:cs="Times New Roman"/>
          <w:b/>
          <w:sz w:val="30"/>
          <w:szCs w:val="30"/>
        </w:rPr>
      </w:pPr>
    </w:p>
    <w:p w:rsidR="00AB042D" w:rsidRPr="00BF4413" w:rsidRDefault="00AB042D" w:rsidP="00DE0767">
      <w:pPr>
        <w:shd w:val="clear" w:color="auto" w:fill="F7F7F9"/>
        <w:spacing w:after="0" w:line="240" w:lineRule="auto"/>
        <w:ind w:firstLine="709"/>
        <w:jc w:val="center"/>
        <w:outlineLvl w:val="0"/>
        <w:rPr>
          <w:rFonts w:ascii="Times New Roman" w:eastAsia="Times New Roman" w:hAnsi="Times New Roman" w:cs="Times New Roman"/>
          <w:b/>
          <w:i/>
          <w:kern w:val="36"/>
          <w:sz w:val="30"/>
          <w:szCs w:val="30"/>
          <w:lang w:eastAsia="ru-RU"/>
        </w:rPr>
      </w:pPr>
      <w:r w:rsidRPr="00BF4413">
        <w:rPr>
          <w:rFonts w:ascii="Times New Roman" w:eastAsia="Times New Roman" w:hAnsi="Times New Roman" w:cs="Times New Roman"/>
          <w:b/>
          <w:i/>
          <w:kern w:val="36"/>
          <w:sz w:val="30"/>
          <w:szCs w:val="30"/>
          <w:lang w:eastAsia="ru-RU"/>
        </w:rPr>
        <w:t>Нормативно-правовая документация:</w:t>
      </w:r>
    </w:p>
    <w:p w:rsidR="00AB042D" w:rsidRPr="00BF4413" w:rsidRDefault="00924E90" w:rsidP="00DE0767">
      <w:pPr>
        <w:shd w:val="clear" w:color="auto" w:fill="F7F7F9"/>
        <w:spacing w:after="0" w:line="240" w:lineRule="auto"/>
        <w:ind w:firstLine="709"/>
        <w:jc w:val="both"/>
        <w:outlineLvl w:val="0"/>
        <w:rPr>
          <w:rFonts w:ascii="Times New Roman" w:eastAsia="Times New Roman" w:hAnsi="Times New Roman" w:cs="Times New Roman"/>
          <w:kern w:val="36"/>
          <w:sz w:val="30"/>
          <w:szCs w:val="30"/>
          <w:lang w:eastAsia="ru-RU"/>
        </w:rPr>
      </w:pPr>
      <w:r w:rsidRPr="00BF4413">
        <w:rPr>
          <w:rFonts w:ascii="Times New Roman" w:eastAsia="Times New Roman" w:hAnsi="Times New Roman" w:cs="Times New Roman"/>
          <w:kern w:val="36"/>
          <w:sz w:val="30"/>
          <w:szCs w:val="30"/>
          <w:lang w:eastAsia="ru-RU"/>
        </w:rPr>
        <w:t>1</w:t>
      </w:r>
      <w:r w:rsidR="00AB042D" w:rsidRPr="00BF4413">
        <w:rPr>
          <w:rFonts w:ascii="Times New Roman" w:eastAsia="Times New Roman" w:hAnsi="Times New Roman" w:cs="Times New Roman"/>
          <w:kern w:val="36"/>
          <w:sz w:val="30"/>
          <w:szCs w:val="30"/>
          <w:lang w:eastAsia="ru-RU"/>
        </w:rPr>
        <w:t>.</w:t>
      </w:r>
      <w:r w:rsidRPr="00BF4413">
        <w:rPr>
          <w:rFonts w:ascii="Times New Roman" w:eastAsia="Times New Roman" w:hAnsi="Times New Roman" w:cs="Times New Roman"/>
          <w:kern w:val="36"/>
          <w:sz w:val="30"/>
          <w:szCs w:val="30"/>
          <w:lang w:eastAsia="ru-RU"/>
        </w:rPr>
        <w:t xml:space="preserve">Указ Президента Республики Беларусь от 20 января 2016г. №26 «О внесении изменений и дополнений в директиву </w:t>
      </w:r>
      <w:r w:rsidR="00EB578D" w:rsidRPr="00BF4413">
        <w:rPr>
          <w:rFonts w:ascii="Times New Roman" w:eastAsia="Times New Roman" w:hAnsi="Times New Roman" w:cs="Times New Roman"/>
          <w:kern w:val="36"/>
          <w:sz w:val="30"/>
          <w:szCs w:val="30"/>
          <w:lang w:eastAsia="ru-RU"/>
        </w:rPr>
        <w:t xml:space="preserve">Президента Республики Беларусь </w:t>
      </w:r>
      <w:r w:rsidRPr="00BF4413">
        <w:rPr>
          <w:rFonts w:ascii="Times New Roman" w:eastAsia="Times New Roman" w:hAnsi="Times New Roman" w:cs="Times New Roman"/>
          <w:kern w:val="36"/>
          <w:sz w:val="30"/>
          <w:szCs w:val="30"/>
          <w:lang w:eastAsia="ru-RU"/>
        </w:rPr>
        <w:t>№3»</w:t>
      </w:r>
      <w:r w:rsidR="00E14EEB">
        <w:rPr>
          <w:rFonts w:ascii="Times New Roman" w:eastAsia="Times New Roman" w:hAnsi="Times New Roman" w:cs="Times New Roman"/>
          <w:kern w:val="36"/>
          <w:sz w:val="30"/>
          <w:szCs w:val="30"/>
          <w:lang w:eastAsia="ru-RU"/>
        </w:rPr>
        <w:t>;</w:t>
      </w:r>
    </w:p>
    <w:p w:rsidR="00AB042D" w:rsidRPr="00BF4413" w:rsidRDefault="00AB042D" w:rsidP="00DE0767">
      <w:pPr>
        <w:shd w:val="clear" w:color="auto" w:fill="F7F7F9"/>
        <w:spacing w:after="0" w:line="240" w:lineRule="auto"/>
        <w:ind w:firstLine="709"/>
        <w:jc w:val="both"/>
        <w:outlineLvl w:val="0"/>
        <w:rPr>
          <w:rFonts w:ascii="Times New Roman" w:eastAsia="Times New Roman" w:hAnsi="Times New Roman" w:cs="Times New Roman"/>
          <w:kern w:val="36"/>
          <w:sz w:val="30"/>
          <w:szCs w:val="30"/>
          <w:lang w:eastAsia="ru-RU"/>
        </w:rPr>
      </w:pPr>
      <w:r w:rsidRPr="00BF4413">
        <w:rPr>
          <w:rFonts w:ascii="Times New Roman" w:hAnsi="Times New Roman" w:cs="Times New Roman"/>
          <w:sz w:val="30"/>
          <w:szCs w:val="30"/>
        </w:rPr>
        <w:t xml:space="preserve">2. </w:t>
      </w:r>
      <w:hyperlink r:id="rId14" w:tooltip="Закон Республики Беларусь &quot;О возобновляемых источниках энергии&quot; (от 27 декабря 2010 г. № 204-З)" w:history="1">
        <w:r w:rsidRPr="00BF4413">
          <w:rPr>
            <w:rFonts w:ascii="Times New Roman" w:eastAsia="Times New Roman" w:hAnsi="Times New Roman" w:cs="Times New Roman"/>
            <w:kern w:val="36"/>
            <w:sz w:val="30"/>
            <w:szCs w:val="30"/>
            <w:lang w:eastAsia="ru-RU"/>
          </w:rPr>
          <w:t>Закон Республики Беларусь</w:t>
        </w:r>
        <w:r w:rsidR="00EB578D" w:rsidRPr="00BF4413">
          <w:rPr>
            <w:rFonts w:ascii="Times New Roman" w:eastAsia="Times New Roman" w:hAnsi="Times New Roman" w:cs="Times New Roman"/>
            <w:kern w:val="36"/>
            <w:sz w:val="30"/>
            <w:szCs w:val="30"/>
            <w:lang w:eastAsia="ru-RU"/>
          </w:rPr>
          <w:t xml:space="preserve">от 27 декабря 2010 г. № 204-З </w:t>
        </w:r>
        <w:r w:rsidR="00BF4413" w:rsidRPr="00BF4413">
          <w:rPr>
            <w:rFonts w:ascii="Times New Roman" w:eastAsia="Times New Roman" w:hAnsi="Times New Roman" w:cs="Times New Roman"/>
            <w:kern w:val="36"/>
            <w:sz w:val="30"/>
            <w:szCs w:val="30"/>
            <w:lang w:eastAsia="ru-RU"/>
          </w:rPr>
          <w:t>«</w:t>
        </w:r>
        <w:r w:rsidR="00162B95">
          <w:rPr>
            <w:rFonts w:ascii="Times New Roman" w:eastAsia="Times New Roman" w:hAnsi="Times New Roman" w:cs="Times New Roman"/>
            <w:kern w:val="36"/>
            <w:sz w:val="30"/>
            <w:szCs w:val="30"/>
            <w:lang w:eastAsia="ru-RU"/>
          </w:rPr>
          <w:t>О </w:t>
        </w:r>
        <w:r w:rsidRPr="00BF4413">
          <w:rPr>
            <w:rFonts w:ascii="Times New Roman" w:eastAsia="Times New Roman" w:hAnsi="Times New Roman" w:cs="Times New Roman"/>
            <w:kern w:val="36"/>
            <w:sz w:val="30"/>
            <w:szCs w:val="30"/>
            <w:lang w:eastAsia="ru-RU"/>
          </w:rPr>
          <w:t>возобновляемых источниках энергии</w:t>
        </w:r>
        <w:r w:rsidR="00BF4413" w:rsidRPr="00BF4413">
          <w:rPr>
            <w:rFonts w:ascii="Times New Roman" w:eastAsia="Times New Roman" w:hAnsi="Times New Roman" w:cs="Times New Roman"/>
            <w:kern w:val="36"/>
            <w:sz w:val="30"/>
            <w:szCs w:val="30"/>
            <w:lang w:eastAsia="ru-RU"/>
          </w:rPr>
          <w:t>»</w:t>
        </w:r>
      </w:hyperlink>
      <w:r w:rsidR="00E14EEB">
        <w:rPr>
          <w:rFonts w:ascii="Times New Roman" w:eastAsia="Times New Roman" w:hAnsi="Times New Roman" w:cs="Times New Roman"/>
          <w:kern w:val="36"/>
          <w:sz w:val="30"/>
          <w:szCs w:val="30"/>
          <w:lang w:eastAsia="ru-RU"/>
        </w:rPr>
        <w:t>;</w:t>
      </w:r>
    </w:p>
    <w:p w:rsidR="00AB042D" w:rsidRPr="00BF4413" w:rsidRDefault="00AB042D" w:rsidP="00DE0767">
      <w:pPr>
        <w:pStyle w:val="prinodobren"/>
        <w:shd w:val="clear" w:color="auto" w:fill="F7F7F9"/>
        <w:spacing w:before="0" w:beforeAutospacing="0" w:after="0" w:afterAutospacing="0"/>
        <w:ind w:firstLine="709"/>
        <w:contextualSpacing/>
        <w:jc w:val="both"/>
        <w:rPr>
          <w:kern w:val="36"/>
          <w:sz w:val="30"/>
          <w:szCs w:val="30"/>
        </w:rPr>
      </w:pPr>
      <w:r w:rsidRPr="00BF4413">
        <w:rPr>
          <w:sz w:val="30"/>
          <w:szCs w:val="30"/>
        </w:rPr>
        <w:t xml:space="preserve">3. </w:t>
      </w:r>
      <w:hyperlink r:id="rId15" w:tooltip="Закон Республики Беларусь № 190-З Об энергосбережении " w:history="1">
        <w:r w:rsidR="000A0ED0" w:rsidRPr="00BF4413">
          <w:rPr>
            <w:kern w:val="36"/>
            <w:sz w:val="30"/>
            <w:szCs w:val="30"/>
          </w:rPr>
          <w:t xml:space="preserve">Закон Республики Беларусь </w:t>
        </w:r>
        <w:r w:rsidRPr="00BF4413">
          <w:rPr>
            <w:kern w:val="36"/>
            <w:sz w:val="30"/>
            <w:szCs w:val="30"/>
          </w:rPr>
          <w:t>от 08.01.2015</w:t>
        </w:r>
        <w:r w:rsidR="00162B95">
          <w:rPr>
            <w:kern w:val="36"/>
            <w:sz w:val="30"/>
            <w:szCs w:val="30"/>
          </w:rPr>
          <w:t>г. № 239-З «Об </w:t>
        </w:r>
        <w:r w:rsidRPr="00BF4413">
          <w:rPr>
            <w:kern w:val="36"/>
            <w:sz w:val="30"/>
            <w:szCs w:val="30"/>
          </w:rPr>
          <w:t>энергосбережении</w:t>
        </w:r>
      </w:hyperlink>
      <w:r w:rsidR="00E14EEB">
        <w:rPr>
          <w:kern w:val="36"/>
          <w:sz w:val="30"/>
          <w:szCs w:val="30"/>
        </w:rPr>
        <w:t>»;</w:t>
      </w:r>
    </w:p>
    <w:p w:rsidR="00AB042D" w:rsidRPr="00BF4413" w:rsidRDefault="00AB042D" w:rsidP="00DE0767">
      <w:pPr>
        <w:pStyle w:val="prinodobren"/>
        <w:shd w:val="clear" w:color="auto" w:fill="F7F7F9"/>
        <w:spacing w:before="0" w:beforeAutospacing="0" w:after="0" w:afterAutospacing="0"/>
        <w:ind w:firstLine="709"/>
        <w:contextualSpacing/>
        <w:jc w:val="both"/>
        <w:rPr>
          <w:sz w:val="30"/>
          <w:szCs w:val="30"/>
        </w:rPr>
      </w:pPr>
      <w:r w:rsidRPr="00BF4413">
        <w:rPr>
          <w:sz w:val="30"/>
          <w:szCs w:val="30"/>
        </w:rPr>
        <w:t xml:space="preserve">4.Указ Президента </w:t>
      </w:r>
      <w:r w:rsidR="00BF4413" w:rsidRPr="00BF4413">
        <w:rPr>
          <w:sz w:val="30"/>
          <w:szCs w:val="30"/>
        </w:rPr>
        <w:t>Республики Беларусь</w:t>
      </w:r>
      <w:r w:rsidRPr="00BF4413">
        <w:rPr>
          <w:sz w:val="30"/>
          <w:szCs w:val="30"/>
        </w:rPr>
        <w:t xml:space="preserve"> от 31.12</w:t>
      </w:r>
      <w:r w:rsidR="00F70A0C" w:rsidRPr="00BF4413">
        <w:rPr>
          <w:sz w:val="30"/>
          <w:szCs w:val="30"/>
        </w:rPr>
        <w:t>.2015</w:t>
      </w:r>
      <w:r w:rsidR="00162B95">
        <w:rPr>
          <w:sz w:val="30"/>
          <w:szCs w:val="30"/>
        </w:rPr>
        <w:t>г. №535 «О </w:t>
      </w:r>
      <w:r w:rsidR="00F70A0C" w:rsidRPr="00BF4413">
        <w:rPr>
          <w:sz w:val="30"/>
          <w:szCs w:val="30"/>
        </w:rPr>
        <w:t xml:space="preserve">предоставлении </w:t>
      </w:r>
      <w:r w:rsidR="00BF4413" w:rsidRPr="00BF4413">
        <w:rPr>
          <w:sz w:val="30"/>
          <w:szCs w:val="30"/>
        </w:rPr>
        <w:t>жилищно-коммунальных услуг»</w:t>
      </w:r>
      <w:r w:rsidR="00E14EEB">
        <w:rPr>
          <w:sz w:val="30"/>
          <w:szCs w:val="30"/>
        </w:rPr>
        <w:t>.</w:t>
      </w:r>
    </w:p>
    <w:p w:rsidR="00AB042D" w:rsidRPr="00BF4413" w:rsidRDefault="000A0ED0" w:rsidP="00DE0767">
      <w:pPr>
        <w:shd w:val="clear" w:color="auto" w:fill="F7F7F9"/>
        <w:spacing w:after="0" w:line="240" w:lineRule="auto"/>
        <w:ind w:firstLine="709"/>
        <w:jc w:val="both"/>
        <w:rPr>
          <w:rFonts w:ascii="Times New Roman" w:eastAsia="Times New Roman" w:hAnsi="Times New Roman" w:cs="Times New Roman"/>
          <w:kern w:val="36"/>
          <w:sz w:val="30"/>
          <w:szCs w:val="30"/>
          <w:lang w:eastAsia="ru-RU"/>
        </w:rPr>
      </w:pPr>
      <w:r w:rsidRPr="00BF4413">
        <w:rPr>
          <w:rFonts w:ascii="Times New Roman" w:eastAsia="Times New Roman" w:hAnsi="Times New Roman" w:cs="Times New Roman"/>
          <w:sz w:val="30"/>
          <w:szCs w:val="30"/>
          <w:lang w:eastAsia="ru-RU"/>
        </w:rPr>
        <w:t xml:space="preserve">5. </w:t>
      </w:r>
      <w:hyperlink r:id="rId16" w:tooltip="ПОСТАНОВЛЕНИЕ СОВЕТА МИНИСТРОВ РЕСПУБЛИКИ БЕЛАРУСЬ 24 декабря 2010 г. № 1882 Об утверждении Республиканской программы энергосбережения на 2011–2015 годы" w:history="1">
        <w:r w:rsidR="00AB042D" w:rsidRPr="00BF4413">
          <w:rPr>
            <w:rFonts w:ascii="Times New Roman" w:eastAsia="Times New Roman" w:hAnsi="Times New Roman" w:cs="Times New Roman"/>
            <w:kern w:val="36"/>
            <w:sz w:val="30"/>
            <w:szCs w:val="30"/>
            <w:lang w:eastAsia="ru-RU"/>
          </w:rPr>
          <w:t>П</w:t>
        </w:r>
        <w:r w:rsidR="00BF4413" w:rsidRPr="00BF4413">
          <w:rPr>
            <w:rFonts w:ascii="Times New Roman" w:eastAsia="Times New Roman" w:hAnsi="Times New Roman" w:cs="Times New Roman"/>
            <w:kern w:val="36"/>
            <w:sz w:val="30"/>
            <w:szCs w:val="30"/>
            <w:lang w:eastAsia="ru-RU"/>
          </w:rPr>
          <w:t>остановления Совета Министров Республики Беларусь</w:t>
        </w:r>
        <w:r w:rsidR="00AB042D" w:rsidRPr="00BF4413">
          <w:rPr>
            <w:rFonts w:ascii="Times New Roman" w:eastAsia="Times New Roman" w:hAnsi="Times New Roman" w:cs="Times New Roman"/>
            <w:kern w:val="36"/>
            <w:sz w:val="30"/>
            <w:szCs w:val="30"/>
            <w:lang w:eastAsia="ru-RU"/>
          </w:rPr>
          <w:t xml:space="preserve">: </w:t>
        </w:r>
      </w:hyperlink>
    </w:p>
    <w:p w:rsidR="00AB042D" w:rsidRPr="00BF4413" w:rsidRDefault="00AB042D" w:rsidP="00DE0767">
      <w:pPr>
        <w:pStyle w:val="a5"/>
        <w:shd w:val="clear" w:color="auto" w:fill="F7F7F9"/>
        <w:spacing w:after="0" w:line="240" w:lineRule="auto"/>
        <w:ind w:left="0" w:firstLine="709"/>
        <w:jc w:val="both"/>
        <w:rPr>
          <w:rFonts w:ascii="Times New Roman" w:eastAsia="Times New Roman" w:hAnsi="Times New Roman" w:cs="Times New Roman"/>
          <w:kern w:val="36"/>
          <w:sz w:val="30"/>
          <w:szCs w:val="30"/>
          <w:lang w:eastAsia="ru-RU"/>
        </w:rPr>
      </w:pPr>
      <w:r w:rsidRPr="00BF4413">
        <w:rPr>
          <w:rFonts w:ascii="Times New Roman" w:eastAsia="Times New Roman" w:hAnsi="Times New Roman" w:cs="Times New Roman"/>
          <w:kern w:val="36"/>
          <w:sz w:val="30"/>
          <w:szCs w:val="30"/>
          <w:lang w:eastAsia="ru-RU"/>
        </w:rPr>
        <w:t>5.1 №324 от 21.04.2016г. «Об утверждении Положения о порядке планирования, проведения и финансирования капита</w:t>
      </w:r>
      <w:r w:rsidR="00E14EEB">
        <w:rPr>
          <w:rFonts w:ascii="Times New Roman" w:eastAsia="Times New Roman" w:hAnsi="Times New Roman" w:cs="Times New Roman"/>
          <w:kern w:val="36"/>
          <w:sz w:val="30"/>
          <w:szCs w:val="30"/>
          <w:lang w:eastAsia="ru-RU"/>
        </w:rPr>
        <w:t>льного ремонта жилищного фонда»;</w:t>
      </w:r>
    </w:p>
    <w:p w:rsidR="00AB042D" w:rsidRPr="00BF4413" w:rsidRDefault="00AB042D" w:rsidP="00DE0767">
      <w:pPr>
        <w:shd w:val="clear" w:color="auto" w:fill="F7F7F9"/>
        <w:spacing w:after="0" w:line="240" w:lineRule="auto"/>
        <w:ind w:firstLine="709"/>
        <w:contextualSpacing/>
        <w:jc w:val="both"/>
        <w:outlineLvl w:val="0"/>
        <w:rPr>
          <w:rFonts w:ascii="Times New Roman" w:hAnsi="Times New Roman" w:cs="Times New Roman"/>
          <w:sz w:val="30"/>
          <w:szCs w:val="30"/>
        </w:rPr>
      </w:pPr>
      <w:r w:rsidRPr="00BF4413">
        <w:rPr>
          <w:rFonts w:ascii="Times New Roman" w:eastAsia="Times New Roman" w:hAnsi="Times New Roman" w:cs="Times New Roman"/>
          <w:kern w:val="36"/>
          <w:sz w:val="30"/>
          <w:szCs w:val="30"/>
          <w:lang w:eastAsia="ru-RU"/>
        </w:rPr>
        <w:t>5.2. №326 от 2</w:t>
      </w:r>
      <w:r w:rsidR="00F70A0C" w:rsidRPr="00BF4413">
        <w:rPr>
          <w:rFonts w:ascii="Times New Roman" w:eastAsia="Times New Roman" w:hAnsi="Times New Roman" w:cs="Times New Roman"/>
          <w:kern w:val="36"/>
          <w:sz w:val="30"/>
          <w:szCs w:val="30"/>
          <w:lang w:eastAsia="ru-RU"/>
        </w:rPr>
        <w:t>1.04.2016</w:t>
      </w:r>
      <w:r w:rsidR="00BF4413" w:rsidRPr="00BF4413">
        <w:rPr>
          <w:rFonts w:ascii="Times New Roman" w:eastAsia="Times New Roman" w:hAnsi="Times New Roman" w:cs="Times New Roman"/>
          <w:kern w:val="36"/>
          <w:sz w:val="30"/>
          <w:szCs w:val="30"/>
          <w:lang w:eastAsia="ru-RU"/>
        </w:rPr>
        <w:t xml:space="preserve"> г. «</w:t>
      </w:r>
      <w:r w:rsidRPr="00BF4413">
        <w:rPr>
          <w:rFonts w:ascii="Times New Roman" w:hAnsi="Times New Roman" w:cs="Times New Roman"/>
          <w:sz w:val="30"/>
          <w:szCs w:val="30"/>
        </w:rPr>
        <w:t>Об утверждении Государственной программы ”Комфортное жилье и благоприятная среда“ на 2016 – 2020 годы</w:t>
      </w:r>
      <w:r w:rsidR="00BF4413" w:rsidRPr="00BF4413">
        <w:rPr>
          <w:rFonts w:ascii="Times New Roman" w:hAnsi="Times New Roman" w:cs="Times New Roman"/>
          <w:sz w:val="30"/>
          <w:szCs w:val="30"/>
        </w:rPr>
        <w:t>»</w:t>
      </w:r>
      <w:r w:rsidR="00E14EEB">
        <w:rPr>
          <w:rFonts w:ascii="Times New Roman" w:hAnsi="Times New Roman" w:cs="Times New Roman"/>
          <w:sz w:val="30"/>
          <w:szCs w:val="30"/>
        </w:rPr>
        <w:t>;</w:t>
      </w:r>
    </w:p>
    <w:p w:rsidR="00AB042D" w:rsidRPr="00BF4413" w:rsidRDefault="00AB042D" w:rsidP="00DE0767">
      <w:pPr>
        <w:shd w:val="clear" w:color="auto" w:fill="F7F7F9"/>
        <w:spacing w:after="0" w:line="240" w:lineRule="auto"/>
        <w:ind w:firstLine="709"/>
        <w:contextualSpacing/>
        <w:jc w:val="both"/>
        <w:outlineLvl w:val="0"/>
        <w:rPr>
          <w:rFonts w:ascii="Times New Roman" w:hAnsi="Times New Roman" w:cs="Times New Roman"/>
          <w:sz w:val="30"/>
          <w:szCs w:val="30"/>
        </w:rPr>
      </w:pPr>
      <w:r w:rsidRPr="00BF4413">
        <w:rPr>
          <w:rFonts w:ascii="Times New Roman" w:eastAsia="Times New Roman" w:hAnsi="Times New Roman" w:cs="Times New Roman"/>
          <w:kern w:val="36"/>
          <w:sz w:val="30"/>
          <w:szCs w:val="30"/>
          <w:lang w:eastAsia="ru-RU"/>
        </w:rPr>
        <w:t>5.3. №248 от 28.03.2016</w:t>
      </w:r>
      <w:r w:rsidR="00BF4413" w:rsidRPr="00BF4413">
        <w:rPr>
          <w:rFonts w:ascii="Times New Roman" w:eastAsia="Times New Roman" w:hAnsi="Times New Roman" w:cs="Times New Roman"/>
          <w:kern w:val="36"/>
          <w:sz w:val="30"/>
          <w:szCs w:val="30"/>
          <w:lang w:eastAsia="ru-RU"/>
        </w:rPr>
        <w:t xml:space="preserve"> г.«</w:t>
      </w:r>
      <w:r w:rsidRPr="00BF4413">
        <w:rPr>
          <w:rFonts w:ascii="Times New Roman" w:eastAsia="Times New Roman" w:hAnsi="Times New Roman" w:cs="Times New Roman"/>
          <w:kern w:val="36"/>
          <w:sz w:val="30"/>
          <w:szCs w:val="30"/>
          <w:lang w:eastAsia="ru-RU"/>
        </w:rPr>
        <w:t>О</w:t>
      </w:r>
      <w:r w:rsidRPr="00BF4413">
        <w:rPr>
          <w:rFonts w:ascii="Times New Roman" w:hAnsi="Times New Roman" w:cs="Times New Roman"/>
          <w:sz w:val="30"/>
          <w:szCs w:val="30"/>
        </w:rPr>
        <w:t>б утверждении Государственной программы ”Энергосбережение“ на 2016 – 2020 годы</w:t>
      </w:r>
      <w:r w:rsidR="00BF4413" w:rsidRPr="00BF4413">
        <w:rPr>
          <w:rFonts w:ascii="Times New Roman" w:hAnsi="Times New Roman" w:cs="Times New Roman"/>
          <w:sz w:val="30"/>
          <w:szCs w:val="30"/>
        </w:rPr>
        <w:t>»</w:t>
      </w:r>
      <w:r w:rsidR="00E14EEB">
        <w:rPr>
          <w:rFonts w:ascii="Times New Roman" w:hAnsi="Times New Roman" w:cs="Times New Roman"/>
          <w:sz w:val="30"/>
          <w:szCs w:val="30"/>
        </w:rPr>
        <w:t>;</w:t>
      </w:r>
    </w:p>
    <w:p w:rsidR="00AB042D" w:rsidRPr="000A0ED0" w:rsidRDefault="00AB042D" w:rsidP="00DE0767">
      <w:pPr>
        <w:shd w:val="clear" w:color="auto" w:fill="F7F7F9"/>
        <w:spacing w:after="0" w:line="240" w:lineRule="auto"/>
        <w:ind w:firstLine="709"/>
        <w:contextualSpacing/>
        <w:jc w:val="both"/>
        <w:outlineLvl w:val="0"/>
        <w:rPr>
          <w:rFonts w:ascii="Times New Roman" w:hAnsi="Times New Roman" w:cs="Times New Roman"/>
          <w:sz w:val="30"/>
          <w:szCs w:val="30"/>
          <w:shd w:val="clear" w:color="auto" w:fill="FFFFFF"/>
        </w:rPr>
      </w:pPr>
      <w:r w:rsidRPr="000A0ED0">
        <w:rPr>
          <w:rFonts w:ascii="Times New Roman" w:eastAsia="Times New Roman" w:hAnsi="Times New Roman" w:cs="Times New Roman"/>
          <w:kern w:val="36"/>
          <w:sz w:val="30"/>
          <w:szCs w:val="30"/>
          <w:lang w:eastAsia="ru-RU"/>
        </w:rPr>
        <w:t>5.4. №216 от 18.03.2016</w:t>
      </w:r>
      <w:r w:rsidR="00BF4413">
        <w:rPr>
          <w:rFonts w:ascii="Times New Roman" w:eastAsia="Times New Roman" w:hAnsi="Times New Roman" w:cs="Times New Roman"/>
          <w:kern w:val="36"/>
          <w:sz w:val="30"/>
          <w:szCs w:val="30"/>
          <w:lang w:eastAsia="ru-RU"/>
        </w:rPr>
        <w:t xml:space="preserve"> г.«</w:t>
      </w:r>
      <w:r w:rsidRPr="000A0ED0">
        <w:rPr>
          <w:rFonts w:ascii="Times New Roman" w:hAnsi="Times New Roman" w:cs="Times New Roman"/>
          <w:sz w:val="30"/>
          <w:szCs w:val="30"/>
          <w:shd w:val="clear" w:color="auto" w:fill="FFFFFF"/>
        </w:rPr>
        <w:t>Об утверждении положений по вопросам энергосбережения, внесении изменений и дополнений в постановления Совета Министров Республики Беларусь от 31 июля 2006 г. № 981 и от 17 февраля 2012 г. № 156 и признании утратившими силу постановлений Совета Министров Республики Беларусь и структурных элементов постановлений Совета Министров Республики Беларусь</w:t>
      </w:r>
      <w:r w:rsidR="00BF4413">
        <w:rPr>
          <w:rFonts w:ascii="Times New Roman" w:hAnsi="Times New Roman" w:cs="Times New Roman"/>
          <w:sz w:val="30"/>
          <w:szCs w:val="30"/>
          <w:shd w:val="clear" w:color="auto" w:fill="FFFFFF"/>
        </w:rPr>
        <w:t>»</w:t>
      </w:r>
      <w:r w:rsidR="00E14EEB">
        <w:rPr>
          <w:rFonts w:ascii="Times New Roman" w:hAnsi="Times New Roman" w:cs="Times New Roman"/>
          <w:sz w:val="30"/>
          <w:szCs w:val="30"/>
          <w:shd w:val="clear" w:color="auto" w:fill="FFFFFF"/>
        </w:rPr>
        <w:t>;</w:t>
      </w:r>
    </w:p>
    <w:p w:rsidR="00AB042D" w:rsidRPr="000A0ED0" w:rsidRDefault="00AB042D" w:rsidP="00DE0767">
      <w:pPr>
        <w:shd w:val="clear" w:color="auto" w:fill="F7F7F9"/>
        <w:spacing w:after="0" w:line="240" w:lineRule="auto"/>
        <w:ind w:firstLine="709"/>
        <w:contextualSpacing/>
        <w:jc w:val="both"/>
        <w:outlineLvl w:val="0"/>
        <w:rPr>
          <w:rFonts w:ascii="Times New Roman" w:eastAsia="Times New Roman" w:hAnsi="Times New Roman" w:cs="Times New Roman"/>
          <w:sz w:val="30"/>
          <w:szCs w:val="30"/>
          <w:lang w:eastAsia="ru-RU"/>
        </w:rPr>
      </w:pPr>
      <w:r w:rsidRPr="000A0ED0">
        <w:rPr>
          <w:rFonts w:ascii="Times New Roman" w:eastAsia="Times New Roman" w:hAnsi="Times New Roman" w:cs="Times New Roman"/>
          <w:kern w:val="36"/>
          <w:sz w:val="30"/>
          <w:szCs w:val="30"/>
          <w:lang w:eastAsia="ru-RU"/>
        </w:rPr>
        <w:t>5.5. №1084 от 23.12.2015</w:t>
      </w:r>
      <w:r w:rsidR="00BF4413">
        <w:rPr>
          <w:rFonts w:ascii="Times New Roman" w:eastAsia="Times New Roman" w:hAnsi="Times New Roman" w:cs="Times New Roman"/>
          <w:kern w:val="36"/>
          <w:sz w:val="30"/>
          <w:szCs w:val="30"/>
          <w:lang w:eastAsia="ru-RU"/>
        </w:rPr>
        <w:t xml:space="preserve"> г.«</w:t>
      </w:r>
      <w:r w:rsidRPr="000A0ED0">
        <w:rPr>
          <w:rFonts w:ascii="Times New Roman" w:eastAsia="Times New Roman" w:hAnsi="Times New Roman" w:cs="Times New Roman"/>
          <w:sz w:val="30"/>
          <w:szCs w:val="30"/>
          <w:lang w:eastAsia="ru-RU"/>
        </w:rPr>
        <w:t>Об утверждении Концепции</w:t>
      </w:r>
      <w:r w:rsidR="00BF4413">
        <w:rPr>
          <w:rFonts w:ascii="Times New Roman" w:eastAsia="Times New Roman" w:hAnsi="Times New Roman" w:cs="Times New Roman"/>
          <w:sz w:val="30"/>
          <w:szCs w:val="30"/>
          <w:lang w:eastAsia="ru-RU"/>
        </w:rPr>
        <w:t xml:space="preserve"> энергетической безопасности </w:t>
      </w:r>
      <w:r w:rsidR="00BF4413" w:rsidRPr="00BF4413">
        <w:rPr>
          <w:rFonts w:ascii="Times New Roman" w:eastAsia="Times New Roman" w:hAnsi="Times New Roman" w:cs="Times New Roman"/>
          <w:sz w:val="30"/>
          <w:szCs w:val="30"/>
          <w:lang w:eastAsia="ru-RU"/>
        </w:rPr>
        <w:t>Республики Беларусь</w:t>
      </w:r>
      <w:r w:rsidR="00BF4413">
        <w:rPr>
          <w:rFonts w:ascii="Times New Roman" w:eastAsia="Times New Roman" w:hAnsi="Times New Roman" w:cs="Times New Roman"/>
          <w:sz w:val="30"/>
          <w:szCs w:val="30"/>
          <w:lang w:eastAsia="ru-RU"/>
        </w:rPr>
        <w:t>»</w:t>
      </w:r>
      <w:r w:rsidR="00E14EEB">
        <w:rPr>
          <w:rFonts w:ascii="Times New Roman" w:eastAsia="Times New Roman" w:hAnsi="Times New Roman" w:cs="Times New Roman"/>
          <w:sz w:val="30"/>
          <w:szCs w:val="30"/>
          <w:lang w:eastAsia="ru-RU"/>
        </w:rPr>
        <w:t>.</w:t>
      </w:r>
    </w:p>
    <w:p w:rsidR="00AB042D" w:rsidRPr="000A0ED0" w:rsidRDefault="00AB042D" w:rsidP="00DE0767">
      <w:pPr>
        <w:shd w:val="clear" w:color="auto" w:fill="F7F7F9"/>
        <w:spacing w:after="0" w:line="240" w:lineRule="auto"/>
        <w:ind w:firstLine="709"/>
        <w:contextualSpacing/>
        <w:jc w:val="both"/>
        <w:outlineLvl w:val="0"/>
        <w:rPr>
          <w:rFonts w:ascii="Times New Roman" w:eastAsia="Times New Roman" w:hAnsi="Times New Roman" w:cs="Times New Roman"/>
          <w:sz w:val="30"/>
          <w:szCs w:val="30"/>
          <w:lang w:eastAsia="ru-RU"/>
        </w:rPr>
      </w:pPr>
      <w:r w:rsidRPr="000A0ED0">
        <w:rPr>
          <w:rFonts w:ascii="Times New Roman" w:eastAsia="Times New Roman" w:hAnsi="Times New Roman" w:cs="Times New Roman"/>
          <w:sz w:val="30"/>
          <w:szCs w:val="30"/>
          <w:lang w:eastAsia="ru-RU"/>
        </w:rPr>
        <w:t>6.</w:t>
      </w:r>
      <w:r w:rsidR="00BF4413">
        <w:rPr>
          <w:rFonts w:ascii="Times New Roman" w:eastAsia="Times New Roman" w:hAnsi="Times New Roman" w:cs="Times New Roman"/>
          <w:sz w:val="30"/>
          <w:szCs w:val="30"/>
          <w:lang w:eastAsia="ru-RU"/>
        </w:rPr>
        <w:t xml:space="preserve"> ТКП 45-1-02-295</w:t>
      </w:r>
      <w:r w:rsidR="00F70A0C" w:rsidRPr="000A0ED0">
        <w:rPr>
          <w:rFonts w:ascii="Times New Roman" w:eastAsia="Times New Roman" w:hAnsi="Times New Roman" w:cs="Times New Roman"/>
          <w:sz w:val="30"/>
          <w:szCs w:val="30"/>
          <w:lang w:eastAsia="ru-RU"/>
        </w:rPr>
        <w:t xml:space="preserve">-2014 (02250) </w:t>
      </w:r>
      <w:r w:rsidRPr="000A0ED0">
        <w:rPr>
          <w:rFonts w:ascii="Times New Roman" w:eastAsia="Times New Roman" w:hAnsi="Times New Roman" w:cs="Times New Roman"/>
          <w:sz w:val="30"/>
          <w:szCs w:val="30"/>
          <w:lang w:eastAsia="ru-RU"/>
        </w:rPr>
        <w:t>«Строительство. Проектная документация. Состав и содержание. Разд</w:t>
      </w:r>
      <w:r w:rsidR="000A0ED0" w:rsidRPr="000A0ED0">
        <w:rPr>
          <w:rFonts w:ascii="Times New Roman" w:eastAsia="Times New Roman" w:hAnsi="Times New Roman" w:cs="Times New Roman"/>
          <w:sz w:val="30"/>
          <w:szCs w:val="30"/>
          <w:lang w:eastAsia="ru-RU"/>
        </w:rPr>
        <w:t>ел Энергетическая эффективность</w:t>
      </w:r>
      <w:r w:rsidRPr="000A0ED0">
        <w:rPr>
          <w:rFonts w:ascii="Times New Roman" w:eastAsia="Times New Roman" w:hAnsi="Times New Roman" w:cs="Times New Roman"/>
          <w:sz w:val="30"/>
          <w:szCs w:val="30"/>
          <w:lang w:eastAsia="ru-RU"/>
        </w:rPr>
        <w:t>»</w:t>
      </w:r>
      <w:r w:rsidR="00E14EEB">
        <w:rPr>
          <w:rFonts w:ascii="Times New Roman" w:eastAsia="Times New Roman" w:hAnsi="Times New Roman" w:cs="Times New Roman"/>
          <w:sz w:val="30"/>
          <w:szCs w:val="30"/>
          <w:lang w:eastAsia="ru-RU"/>
        </w:rPr>
        <w:t>.</w:t>
      </w:r>
    </w:p>
    <w:p w:rsidR="00AB042D" w:rsidRPr="00BF4413" w:rsidRDefault="00AB042D" w:rsidP="00DE0767">
      <w:pPr>
        <w:spacing w:after="0" w:line="240" w:lineRule="auto"/>
        <w:ind w:firstLine="709"/>
        <w:jc w:val="both"/>
        <w:rPr>
          <w:rFonts w:ascii="Times New Roman" w:hAnsi="Times New Roman" w:cs="Times New Roman"/>
          <w:sz w:val="30"/>
          <w:szCs w:val="30"/>
        </w:rPr>
      </w:pPr>
      <w:r w:rsidRPr="00BF4413">
        <w:rPr>
          <w:rFonts w:ascii="Times New Roman" w:hAnsi="Times New Roman" w:cs="Times New Roman"/>
          <w:sz w:val="30"/>
          <w:szCs w:val="30"/>
        </w:rPr>
        <w:t>7. Стандарты в области энергосбережения:</w:t>
      </w:r>
    </w:p>
    <w:p w:rsidR="00AB042D" w:rsidRPr="000A0ED0" w:rsidRDefault="00BF4413" w:rsidP="00DE0767">
      <w:pPr>
        <w:spacing w:after="0" w:line="240" w:lineRule="auto"/>
        <w:ind w:firstLine="709"/>
        <w:contextualSpacing/>
        <w:jc w:val="both"/>
        <w:rPr>
          <w:rFonts w:ascii="Times New Roman" w:hAnsi="Times New Roman" w:cs="Times New Roman"/>
          <w:sz w:val="30"/>
          <w:szCs w:val="30"/>
        </w:rPr>
      </w:pPr>
      <w:r>
        <w:rPr>
          <w:rFonts w:ascii="Times New Roman" w:hAnsi="Times New Roman" w:cs="Times New Roman"/>
          <w:sz w:val="30"/>
          <w:szCs w:val="30"/>
        </w:rPr>
        <w:t>7.1.СТБ 1770–</w:t>
      </w:r>
      <w:r w:rsidR="00AB042D" w:rsidRPr="000A0ED0">
        <w:rPr>
          <w:rFonts w:ascii="Times New Roman" w:hAnsi="Times New Roman" w:cs="Times New Roman"/>
          <w:sz w:val="30"/>
          <w:szCs w:val="30"/>
        </w:rPr>
        <w:t>2009 Энергосбережение. Основные термины и определения;</w:t>
      </w:r>
    </w:p>
    <w:p w:rsidR="00AB042D" w:rsidRPr="000A0ED0" w:rsidRDefault="00AB042D" w:rsidP="00DE0767">
      <w:pPr>
        <w:spacing w:after="0" w:line="240" w:lineRule="auto"/>
        <w:ind w:firstLine="709"/>
        <w:contextualSpacing/>
        <w:jc w:val="both"/>
        <w:rPr>
          <w:rFonts w:ascii="Times New Roman" w:hAnsi="Times New Roman" w:cs="Times New Roman"/>
          <w:sz w:val="30"/>
          <w:szCs w:val="30"/>
        </w:rPr>
      </w:pPr>
      <w:r w:rsidRPr="000A0ED0">
        <w:rPr>
          <w:rFonts w:ascii="Times New Roman" w:hAnsi="Times New Roman" w:cs="Times New Roman"/>
          <w:sz w:val="30"/>
          <w:szCs w:val="30"/>
        </w:rPr>
        <w:t>7.2.СТБ 1772–2010 Методы подтверждения соответствия показателей энергоэффективности;</w:t>
      </w:r>
    </w:p>
    <w:p w:rsidR="00AB042D" w:rsidRPr="000A0ED0" w:rsidRDefault="00BF4413" w:rsidP="00DE0767">
      <w:pPr>
        <w:spacing w:after="0" w:line="240" w:lineRule="auto"/>
        <w:ind w:firstLine="709"/>
        <w:contextualSpacing/>
        <w:jc w:val="both"/>
        <w:rPr>
          <w:rFonts w:ascii="Times New Roman" w:hAnsi="Times New Roman" w:cs="Times New Roman"/>
          <w:sz w:val="30"/>
          <w:szCs w:val="30"/>
        </w:rPr>
      </w:pPr>
      <w:r>
        <w:rPr>
          <w:rFonts w:ascii="Times New Roman" w:hAnsi="Times New Roman" w:cs="Times New Roman"/>
          <w:sz w:val="30"/>
          <w:szCs w:val="30"/>
        </w:rPr>
        <w:t>7.3. СТБ 1773–</w:t>
      </w:r>
      <w:r w:rsidR="00AB042D" w:rsidRPr="000A0ED0">
        <w:rPr>
          <w:rFonts w:ascii="Times New Roman" w:hAnsi="Times New Roman" w:cs="Times New Roman"/>
          <w:sz w:val="30"/>
          <w:szCs w:val="30"/>
        </w:rPr>
        <w:t>2010 Показатели энергоэффективности;</w:t>
      </w:r>
    </w:p>
    <w:p w:rsidR="00AB042D" w:rsidRPr="000A0ED0" w:rsidRDefault="00AB042D" w:rsidP="00DE0767">
      <w:pPr>
        <w:spacing w:after="0" w:line="240" w:lineRule="auto"/>
        <w:ind w:firstLine="709"/>
        <w:contextualSpacing/>
        <w:jc w:val="both"/>
        <w:rPr>
          <w:rFonts w:ascii="Times New Roman" w:hAnsi="Times New Roman" w:cs="Times New Roman"/>
          <w:sz w:val="30"/>
          <w:szCs w:val="30"/>
        </w:rPr>
      </w:pPr>
      <w:r w:rsidRPr="000A0ED0">
        <w:rPr>
          <w:rFonts w:ascii="Times New Roman" w:hAnsi="Times New Roman" w:cs="Times New Roman"/>
          <w:sz w:val="30"/>
          <w:szCs w:val="30"/>
        </w:rPr>
        <w:lastRenderedPageBreak/>
        <w:t>7.4. СТБ 1776–2010 Энергетическое обследование потребителей топливно-энергетических ресурсов;</w:t>
      </w:r>
    </w:p>
    <w:p w:rsidR="00AB042D" w:rsidRPr="000A0ED0" w:rsidRDefault="00BF4413" w:rsidP="00DE0767">
      <w:pPr>
        <w:shd w:val="clear" w:color="auto" w:fill="F7F7F9"/>
        <w:spacing w:after="0" w:line="240" w:lineRule="auto"/>
        <w:ind w:firstLine="709"/>
        <w:contextualSpacing/>
        <w:jc w:val="both"/>
        <w:outlineLvl w:val="0"/>
        <w:rPr>
          <w:rFonts w:ascii="Times New Roman" w:hAnsi="Times New Roman" w:cs="Times New Roman"/>
          <w:sz w:val="30"/>
          <w:szCs w:val="30"/>
        </w:rPr>
      </w:pPr>
      <w:r>
        <w:rPr>
          <w:rFonts w:ascii="Times New Roman" w:hAnsi="Times New Roman" w:cs="Times New Roman"/>
          <w:sz w:val="30"/>
          <w:szCs w:val="30"/>
        </w:rPr>
        <w:t>7.5. СТБ 1777–</w:t>
      </w:r>
      <w:r w:rsidR="00AB042D" w:rsidRPr="000A0ED0">
        <w:rPr>
          <w:rFonts w:ascii="Times New Roman" w:hAnsi="Times New Roman" w:cs="Times New Roman"/>
          <w:sz w:val="30"/>
          <w:szCs w:val="30"/>
        </w:rPr>
        <w:t>2010 Системы</w:t>
      </w:r>
      <w:r>
        <w:rPr>
          <w:rFonts w:ascii="Times New Roman" w:hAnsi="Times New Roman" w:cs="Times New Roman"/>
          <w:sz w:val="30"/>
          <w:szCs w:val="30"/>
        </w:rPr>
        <w:t xml:space="preserve"> управления энергосбережением. </w:t>
      </w:r>
      <w:r w:rsidR="00AB042D" w:rsidRPr="000A0ED0">
        <w:rPr>
          <w:rFonts w:ascii="Times New Roman" w:hAnsi="Times New Roman" w:cs="Times New Roman"/>
          <w:sz w:val="30"/>
          <w:szCs w:val="30"/>
        </w:rPr>
        <w:t>Требования.</w:t>
      </w:r>
    </w:p>
    <w:p w:rsidR="00AB042D" w:rsidRPr="000A0ED0" w:rsidRDefault="00AB042D" w:rsidP="00DE0767">
      <w:pPr>
        <w:spacing w:after="0" w:line="240" w:lineRule="auto"/>
        <w:ind w:firstLine="709"/>
        <w:jc w:val="both"/>
        <w:rPr>
          <w:rFonts w:ascii="Times New Roman" w:eastAsia="Times New Roman" w:hAnsi="Times New Roman" w:cs="Times New Roman"/>
          <w:bCs/>
          <w:kern w:val="36"/>
          <w:sz w:val="30"/>
          <w:szCs w:val="30"/>
          <w:lang w:eastAsia="ru-RU"/>
        </w:rPr>
      </w:pPr>
      <w:r w:rsidRPr="000A0ED0">
        <w:rPr>
          <w:rFonts w:ascii="Times New Roman" w:eastAsia="Times New Roman" w:hAnsi="Times New Roman" w:cs="Times New Roman"/>
          <w:bCs/>
          <w:kern w:val="36"/>
          <w:sz w:val="30"/>
          <w:szCs w:val="30"/>
          <w:lang w:eastAsia="ru-RU"/>
        </w:rPr>
        <w:t>8. Методические рекомендации по составлению технико-экономических обоснований для энергосберегающих мероприятий.</w:t>
      </w:r>
    </w:p>
    <w:p w:rsidR="006823AC" w:rsidRDefault="006823AC" w:rsidP="00DE0767">
      <w:pPr>
        <w:spacing w:after="0" w:line="240" w:lineRule="auto"/>
        <w:ind w:left="142" w:firstLine="566"/>
        <w:rPr>
          <w:rFonts w:cstheme="minorHAnsi"/>
          <w:sz w:val="28"/>
          <w:szCs w:val="28"/>
        </w:rPr>
      </w:pPr>
    </w:p>
    <w:p w:rsidR="006823AC" w:rsidRDefault="006823AC" w:rsidP="00F70A0C">
      <w:pPr>
        <w:spacing w:after="0"/>
        <w:rPr>
          <w:rFonts w:cstheme="minorHAnsi"/>
          <w:sz w:val="28"/>
          <w:szCs w:val="28"/>
        </w:rPr>
      </w:pPr>
    </w:p>
    <w:p w:rsidR="00AB042D" w:rsidRPr="00CE3541" w:rsidRDefault="004D2C7E" w:rsidP="00AB042D">
      <w:pPr>
        <w:spacing w:after="150" w:line="315" w:lineRule="atLeast"/>
        <w:jc w:val="center"/>
        <w:rPr>
          <w:rFonts w:ascii="Times New Roman" w:hAnsi="Times New Roman" w:cs="Times New Roman"/>
          <w:b/>
          <w:color w:val="FF0000"/>
          <w:sz w:val="30"/>
          <w:szCs w:val="30"/>
        </w:rPr>
      </w:pPr>
      <w:hyperlink r:id="rId17" w:tgtFrame="_blank" w:tooltip="&#10;  Постановление Совета Министров Республики Беларусь от 21.05.2009 № 664 " w:history="1"/>
      <w:r w:rsidR="00AB042D" w:rsidRPr="00CE3541">
        <w:rPr>
          <w:rStyle w:val="a4"/>
          <w:rFonts w:ascii="Times New Roman" w:hAnsi="Times New Roman" w:cs="Times New Roman"/>
          <w:b/>
          <w:color w:val="auto"/>
          <w:sz w:val="30"/>
          <w:szCs w:val="30"/>
          <w:u w:val="none"/>
        </w:rPr>
        <w:t>П</w:t>
      </w:r>
      <w:r w:rsidR="000A0ED0" w:rsidRPr="00CE3541">
        <w:rPr>
          <w:rFonts w:ascii="Times New Roman" w:hAnsi="Times New Roman" w:cs="Times New Roman"/>
          <w:b/>
          <w:sz w:val="30"/>
          <w:szCs w:val="30"/>
        </w:rPr>
        <w:t xml:space="preserve">еречень </w:t>
      </w:r>
      <w:r w:rsidR="00AB042D" w:rsidRPr="00CE3541">
        <w:rPr>
          <w:rFonts w:ascii="Times New Roman" w:hAnsi="Times New Roman" w:cs="Times New Roman"/>
          <w:b/>
          <w:sz w:val="30"/>
          <w:szCs w:val="30"/>
        </w:rPr>
        <w:t>условных обозначений и принятых сокращений</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СМ</w:t>
      </w:r>
      <w:r w:rsidR="000A0ED0" w:rsidRPr="000A0ED0">
        <w:rPr>
          <w:rFonts w:ascii="Times New Roman" w:hAnsi="Times New Roman" w:cs="Times New Roman"/>
          <w:sz w:val="30"/>
          <w:szCs w:val="30"/>
        </w:rPr>
        <w:t xml:space="preserve">- </w:t>
      </w:r>
      <w:r w:rsidR="00AB042D" w:rsidRPr="000A0ED0">
        <w:rPr>
          <w:rFonts w:ascii="Times New Roman" w:hAnsi="Times New Roman" w:cs="Times New Roman"/>
          <w:sz w:val="30"/>
          <w:szCs w:val="30"/>
        </w:rPr>
        <w:t>Соглашение мэров;</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ПДУЭР   </w:t>
      </w:r>
      <w:r w:rsidR="00AB042D" w:rsidRPr="000A0ED0">
        <w:rPr>
          <w:rFonts w:ascii="Times New Roman" w:hAnsi="Times New Roman" w:cs="Times New Roman"/>
          <w:sz w:val="30"/>
          <w:szCs w:val="30"/>
        </w:rPr>
        <w:t>- план действий по устойчивому энергетическому развитию;</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БКВ         </w:t>
      </w:r>
      <w:r w:rsidR="000A0ED0" w:rsidRPr="000A0ED0">
        <w:rPr>
          <w:rFonts w:ascii="Times New Roman" w:hAnsi="Times New Roman" w:cs="Times New Roman"/>
          <w:sz w:val="30"/>
          <w:szCs w:val="30"/>
        </w:rPr>
        <w:t xml:space="preserve">- </w:t>
      </w:r>
      <w:r w:rsidR="00AB042D" w:rsidRPr="000A0ED0">
        <w:rPr>
          <w:rFonts w:ascii="Times New Roman" w:hAnsi="Times New Roman" w:cs="Times New Roman"/>
          <w:sz w:val="30"/>
          <w:szCs w:val="30"/>
        </w:rPr>
        <w:t>базовый кадастр выбросов;</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ТЭР         </w:t>
      </w:r>
      <w:r w:rsidR="000A0ED0" w:rsidRPr="000A0ED0">
        <w:rPr>
          <w:rFonts w:ascii="Times New Roman" w:hAnsi="Times New Roman" w:cs="Times New Roman"/>
          <w:sz w:val="30"/>
          <w:szCs w:val="30"/>
        </w:rPr>
        <w:t xml:space="preserve">- </w:t>
      </w:r>
      <w:r>
        <w:rPr>
          <w:rFonts w:ascii="Times New Roman" w:hAnsi="Times New Roman" w:cs="Times New Roman"/>
          <w:sz w:val="30"/>
          <w:szCs w:val="30"/>
        </w:rPr>
        <w:t>топливно-</w:t>
      </w:r>
      <w:r w:rsidR="00AB042D" w:rsidRPr="000A0ED0">
        <w:rPr>
          <w:rFonts w:ascii="Times New Roman" w:hAnsi="Times New Roman" w:cs="Times New Roman"/>
          <w:sz w:val="30"/>
          <w:szCs w:val="30"/>
        </w:rPr>
        <w:t>энергетические ресурсы;</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ВИЭ        </w:t>
      </w:r>
      <w:r w:rsidR="000A0ED0" w:rsidRPr="000A0ED0">
        <w:rPr>
          <w:rFonts w:ascii="Times New Roman" w:hAnsi="Times New Roman" w:cs="Times New Roman"/>
          <w:sz w:val="30"/>
          <w:szCs w:val="30"/>
        </w:rPr>
        <w:t xml:space="preserve">- возобновляемые </w:t>
      </w:r>
      <w:r w:rsidR="00AB042D" w:rsidRPr="000A0ED0">
        <w:rPr>
          <w:rFonts w:ascii="Times New Roman" w:hAnsi="Times New Roman" w:cs="Times New Roman"/>
          <w:sz w:val="30"/>
          <w:szCs w:val="30"/>
        </w:rPr>
        <w:t>источники энергии;</w:t>
      </w:r>
    </w:p>
    <w:p w:rsidR="00AB042D" w:rsidRPr="000A0ED0" w:rsidRDefault="003242DE"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МВТ       </w:t>
      </w:r>
      <w:r w:rsidR="00AB042D" w:rsidRPr="000A0ED0">
        <w:rPr>
          <w:rFonts w:ascii="Times New Roman" w:hAnsi="Times New Roman" w:cs="Times New Roman"/>
          <w:sz w:val="30"/>
          <w:szCs w:val="30"/>
        </w:rPr>
        <w:t>- местные виды топлива;</w:t>
      </w:r>
    </w:p>
    <w:p w:rsidR="00AB042D" w:rsidRPr="000A0ED0" w:rsidRDefault="00CE3541" w:rsidP="00CE3541">
      <w:pPr>
        <w:spacing w:after="0" w:line="240" w:lineRule="auto"/>
        <w:jc w:val="both"/>
        <w:rPr>
          <w:rFonts w:ascii="Times New Roman" w:hAnsi="Times New Roman" w:cs="Times New Roman"/>
          <w:sz w:val="30"/>
          <w:szCs w:val="30"/>
        </w:rPr>
      </w:pPr>
      <w:r w:rsidRPr="00CE3541">
        <w:rPr>
          <w:rFonts w:ascii="Times New Roman" w:hAnsi="Times New Roman" w:cs="Times New Roman"/>
          <w:sz w:val="30"/>
          <w:szCs w:val="30"/>
        </w:rPr>
        <w:t>СО</w:t>
      </w:r>
      <w:r w:rsidRPr="00CE3541">
        <w:rPr>
          <w:rFonts w:ascii="Times New Roman" w:hAnsi="Times New Roman" w:cs="Times New Roman"/>
          <w:sz w:val="30"/>
          <w:szCs w:val="30"/>
          <w:vertAlign w:val="subscript"/>
        </w:rPr>
        <w:t>2</w:t>
      </w:r>
      <w:r w:rsidR="00AB042D" w:rsidRPr="000A0ED0">
        <w:rPr>
          <w:rFonts w:ascii="Times New Roman" w:hAnsi="Times New Roman" w:cs="Times New Roman"/>
          <w:sz w:val="30"/>
          <w:szCs w:val="30"/>
        </w:rPr>
        <w:t>- углекислый газ;</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СОР        - </w:t>
      </w:r>
      <w:r w:rsidR="00AB042D" w:rsidRPr="000A0ED0">
        <w:rPr>
          <w:rFonts w:ascii="Times New Roman" w:hAnsi="Times New Roman" w:cs="Times New Roman"/>
          <w:sz w:val="30"/>
          <w:szCs w:val="30"/>
        </w:rPr>
        <w:t>сценарий обычного развития;</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ТЭС  </w:t>
      </w:r>
      <w:r w:rsidR="000A0ED0" w:rsidRPr="000A0ED0">
        <w:rPr>
          <w:rFonts w:ascii="Times New Roman" w:hAnsi="Times New Roman" w:cs="Times New Roman"/>
          <w:sz w:val="30"/>
          <w:szCs w:val="30"/>
        </w:rPr>
        <w:t xml:space="preserve">- </w:t>
      </w:r>
      <w:r w:rsidR="00AB042D" w:rsidRPr="000A0ED0">
        <w:rPr>
          <w:rFonts w:ascii="Times New Roman" w:hAnsi="Times New Roman" w:cs="Times New Roman"/>
          <w:sz w:val="30"/>
          <w:szCs w:val="30"/>
        </w:rPr>
        <w:t>установка для комбинирован</w:t>
      </w:r>
      <w:r w:rsidR="000A0ED0" w:rsidRPr="000A0ED0">
        <w:rPr>
          <w:rFonts w:ascii="Times New Roman" w:hAnsi="Times New Roman" w:cs="Times New Roman"/>
          <w:sz w:val="30"/>
          <w:szCs w:val="30"/>
        </w:rPr>
        <w:t xml:space="preserve">ного производства тепла и </w:t>
      </w:r>
      <w:r w:rsidR="00AB042D" w:rsidRPr="000A0ED0">
        <w:rPr>
          <w:rFonts w:ascii="Times New Roman" w:hAnsi="Times New Roman" w:cs="Times New Roman"/>
          <w:sz w:val="30"/>
          <w:szCs w:val="30"/>
        </w:rPr>
        <w:t>электроэнергии</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РИК        </w:t>
      </w:r>
      <w:r w:rsidR="00AB042D" w:rsidRPr="000A0ED0">
        <w:rPr>
          <w:rFonts w:ascii="Times New Roman" w:hAnsi="Times New Roman" w:cs="Times New Roman"/>
          <w:sz w:val="30"/>
          <w:szCs w:val="30"/>
        </w:rPr>
        <w:t>- райисполком;</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ЖКХ      </w:t>
      </w:r>
      <w:r w:rsidR="00AB042D" w:rsidRPr="000A0ED0">
        <w:rPr>
          <w:rFonts w:ascii="Times New Roman" w:hAnsi="Times New Roman" w:cs="Times New Roman"/>
          <w:sz w:val="30"/>
          <w:szCs w:val="30"/>
        </w:rPr>
        <w:t xml:space="preserve">- </w:t>
      </w:r>
      <w:r>
        <w:rPr>
          <w:rFonts w:ascii="Times New Roman" w:hAnsi="Times New Roman" w:cs="Times New Roman"/>
          <w:sz w:val="30"/>
          <w:szCs w:val="30"/>
        </w:rPr>
        <w:t>жилищно–</w:t>
      </w:r>
      <w:r w:rsidR="00AB042D" w:rsidRPr="000A0ED0">
        <w:rPr>
          <w:rFonts w:ascii="Times New Roman" w:hAnsi="Times New Roman" w:cs="Times New Roman"/>
          <w:sz w:val="30"/>
          <w:szCs w:val="30"/>
        </w:rPr>
        <w:t>коммунальное хозяйство;</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ВиК</w:t>
      </w:r>
      <w:r w:rsidR="00AB042D" w:rsidRPr="000A0ED0">
        <w:rPr>
          <w:rFonts w:ascii="Times New Roman" w:hAnsi="Times New Roman" w:cs="Times New Roman"/>
          <w:sz w:val="30"/>
          <w:szCs w:val="30"/>
        </w:rPr>
        <w:t>- водоснабжение и канализация;</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ТКО        </w:t>
      </w:r>
      <w:r w:rsidR="00AB042D" w:rsidRPr="000A0ED0">
        <w:rPr>
          <w:rFonts w:ascii="Times New Roman" w:hAnsi="Times New Roman" w:cs="Times New Roman"/>
          <w:sz w:val="30"/>
          <w:szCs w:val="30"/>
        </w:rPr>
        <w:t>- твердые коммунальные отходы;</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КПД        </w:t>
      </w:r>
      <w:r w:rsidR="00AB042D" w:rsidRPr="000A0ED0">
        <w:rPr>
          <w:rFonts w:ascii="Times New Roman" w:hAnsi="Times New Roman" w:cs="Times New Roman"/>
          <w:sz w:val="30"/>
          <w:szCs w:val="30"/>
        </w:rPr>
        <w:t>- коэффициент полезного действия;</w:t>
      </w:r>
    </w:p>
    <w:p w:rsidR="006823AC"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ОПЭ        </w:t>
      </w:r>
      <w:r w:rsidR="00AB042D" w:rsidRPr="000A0ED0">
        <w:rPr>
          <w:rFonts w:ascii="Times New Roman" w:hAnsi="Times New Roman" w:cs="Times New Roman"/>
          <w:sz w:val="30"/>
          <w:szCs w:val="30"/>
        </w:rPr>
        <w:t>- общее потребление электроэнергии</w:t>
      </w:r>
    </w:p>
    <w:p w:rsidR="00FB618F" w:rsidRPr="00AB042D" w:rsidRDefault="00FB618F" w:rsidP="00195859">
      <w:pPr>
        <w:spacing w:after="0"/>
        <w:ind w:left="142" w:firstLine="566"/>
        <w:rPr>
          <w:rFonts w:ascii="Times New Roman" w:hAnsi="Times New Roman" w:cs="Times New Roman"/>
          <w:sz w:val="28"/>
          <w:szCs w:val="28"/>
        </w:rPr>
      </w:pPr>
    </w:p>
    <w:p w:rsidR="00DC3DF1" w:rsidRPr="00AB042D" w:rsidRDefault="00DC3DF1" w:rsidP="00195859">
      <w:pPr>
        <w:spacing w:after="0"/>
        <w:ind w:left="142" w:firstLine="566"/>
        <w:rPr>
          <w:rFonts w:ascii="Times New Roman" w:hAnsi="Times New Roman" w:cs="Times New Roman"/>
          <w:sz w:val="28"/>
          <w:szCs w:val="28"/>
        </w:rPr>
      </w:pPr>
    </w:p>
    <w:p w:rsidR="00DC3DF1" w:rsidRPr="00AB042D" w:rsidRDefault="00DC3DF1" w:rsidP="00195859">
      <w:pPr>
        <w:spacing w:after="0"/>
        <w:ind w:left="142" w:firstLine="566"/>
        <w:rPr>
          <w:rFonts w:ascii="Times New Roman" w:hAnsi="Times New Roman" w:cs="Times New Roman"/>
          <w:sz w:val="28"/>
          <w:szCs w:val="28"/>
        </w:rPr>
      </w:pPr>
    </w:p>
    <w:p w:rsidR="00072115" w:rsidRPr="00AB042D" w:rsidRDefault="00072115" w:rsidP="00195859">
      <w:pPr>
        <w:spacing w:after="0"/>
        <w:ind w:left="142" w:firstLine="566"/>
        <w:rPr>
          <w:rFonts w:ascii="Times New Roman" w:hAnsi="Times New Roman" w:cs="Times New Roman"/>
          <w:sz w:val="28"/>
          <w:szCs w:val="28"/>
        </w:rPr>
      </w:pPr>
    </w:p>
    <w:p w:rsidR="00FF2306" w:rsidRDefault="00FF2306" w:rsidP="00195859">
      <w:pPr>
        <w:spacing w:after="0"/>
        <w:ind w:left="142" w:firstLine="566"/>
        <w:rPr>
          <w:rFonts w:ascii="nev  roman" w:hAnsi="nev  roman" w:cstheme="minorHAnsi"/>
          <w:sz w:val="28"/>
          <w:szCs w:val="28"/>
        </w:rPr>
      </w:pPr>
    </w:p>
    <w:p w:rsidR="00FF2306" w:rsidRDefault="00FF2306" w:rsidP="000A0ED0">
      <w:pPr>
        <w:spacing w:after="0"/>
        <w:rPr>
          <w:rFonts w:ascii="nev  roman" w:hAnsi="nev  roman" w:cstheme="minorHAnsi"/>
          <w:sz w:val="28"/>
          <w:szCs w:val="28"/>
        </w:rPr>
      </w:pPr>
    </w:p>
    <w:p w:rsidR="00FF2306" w:rsidRDefault="00FF2306" w:rsidP="00195859">
      <w:pPr>
        <w:spacing w:after="0"/>
        <w:ind w:left="142" w:firstLine="566"/>
        <w:rPr>
          <w:rFonts w:ascii="nev  roman" w:hAnsi="nev  roman" w:cstheme="minorHAnsi"/>
          <w:sz w:val="28"/>
          <w:szCs w:val="28"/>
        </w:rPr>
      </w:pPr>
    </w:p>
    <w:p w:rsidR="00255BF0" w:rsidRDefault="00255BF0" w:rsidP="00255BF0">
      <w:pPr>
        <w:spacing w:after="0"/>
        <w:ind w:left="142" w:firstLine="566"/>
        <w:jc w:val="center"/>
        <w:rPr>
          <w:rFonts w:ascii="nev  roman" w:hAnsi="nev  roman" w:cstheme="minorHAnsi"/>
          <w:sz w:val="28"/>
          <w:szCs w:val="28"/>
        </w:rPr>
      </w:pPr>
    </w:p>
    <w:p w:rsidR="00FF2306" w:rsidRDefault="00FF2306" w:rsidP="00195859">
      <w:pPr>
        <w:spacing w:after="0"/>
        <w:ind w:left="142" w:firstLine="566"/>
        <w:rPr>
          <w:rFonts w:ascii="nev  roman" w:hAnsi="nev  roman" w:cstheme="minorHAnsi"/>
          <w:sz w:val="28"/>
          <w:szCs w:val="28"/>
        </w:rPr>
      </w:pPr>
    </w:p>
    <w:p w:rsidR="00FF2306" w:rsidRDefault="00FF2306" w:rsidP="00195859">
      <w:pPr>
        <w:spacing w:after="0"/>
        <w:ind w:left="142" w:firstLine="566"/>
        <w:rPr>
          <w:rFonts w:ascii="nev  roman" w:hAnsi="nev  roman" w:cstheme="minorHAnsi"/>
          <w:sz w:val="28"/>
          <w:szCs w:val="28"/>
        </w:rPr>
      </w:pPr>
    </w:p>
    <w:p w:rsidR="00CE3541" w:rsidRDefault="00CE3541" w:rsidP="00195859">
      <w:pPr>
        <w:spacing w:after="0"/>
        <w:ind w:left="142" w:firstLine="566"/>
        <w:rPr>
          <w:rFonts w:ascii="nev  roman" w:hAnsi="nev  roman" w:cstheme="minorHAnsi"/>
          <w:sz w:val="28"/>
          <w:szCs w:val="28"/>
        </w:rPr>
      </w:pPr>
    </w:p>
    <w:p w:rsidR="00AB042D" w:rsidRDefault="00AB042D" w:rsidP="00195859">
      <w:pPr>
        <w:spacing w:after="0"/>
        <w:ind w:left="142" w:firstLine="566"/>
        <w:rPr>
          <w:rFonts w:ascii="nev  roman" w:hAnsi="nev  roman" w:cstheme="minorHAnsi"/>
          <w:sz w:val="28"/>
          <w:szCs w:val="28"/>
        </w:rPr>
      </w:pPr>
    </w:p>
    <w:p w:rsidR="002D6727" w:rsidRDefault="002D6727" w:rsidP="00195859">
      <w:pPr>
        <w:spacing w:after="0"/>
        <w:ind w:left="142" w:firstLine="566"/>
        <w:rPr>
          <w:rFonts w:ascii="nev  roman" w:hAnsi="nev  roman" w:cstheme="minorHAnsi"/>
          <w:sz w:val="28"/>
          <w:szCs w:val="28"/>
        </w:rPr>
      </w:pPr>
    </w:p>
    <w:p w:rsidR="000E69B6" w:rsidRDefault="000E69B6" w:rsidP="00AB042D">
      <w:pPr>
        <w:spacing w:after="0" w:line="240" w:lineRule="auto"/>
        <w:ind w:firstLine="708"/>
        <w:jc w:val="center"/>
        <w:rPr>
          <w:rFonts w:ascii="Times New Roman" w:hAnsi="Times New Roman" w:cs="Times New Roman"/>
          <w:b/>
          <w:sz w:val="30"/>
          <w:szCs w:val="30"/>
        </w:rPr>
      </w:pPr>
    </w:p>
    <w:p w:rsidR="000E69B6" w:rsidRDefault="000E69B6" w:rsidP="00AB042D">
      <w:pPr>
        <w:spacing w:after="0" w:line="240" w:lineRule="auto"/>
        <w:ind w:firstLine="708"/>
        <w:jc w:val="center"/>
        <w:rPr>
          <w:rFonts w:ascii="Times New Roman" w:hAnsi="Times New Roman" w:cs="Times New Roman"/>
          <w:b/>
          <w:sz w:val="30"/>
          <w:szCs w:val="30"/>
        </w:rPr>
      </w:pPr>
    </w:p>
    <w:p w:rsidR="006823AC" w:rsidRPr="00E24424" w:rsidRDefault="006823AC" w:rsidP="00AB042D">
      <w:pPr>
        <w:spacing w:after="0" w:line="240" w:lineRule="auto"/>
        <w:ind w:firstLine="708"/>
        <w:jc w:val="center"/>
        <w:rPr>
          <w:rFonts w:ascii="Times New Roman" w:hAnsi="Times New Roman" w:cs="Times New Roman"/>
          <w:b/>
          <w:sz w:val="30"/>
          <w:szCs w:val="30"/>
        </w:rPr>
      </w:pPr>
      <w:r w:rsidRPr="00E24424">
        <w:rPr>
          <w:rFonts w:ascii="Times New Roman" w:hAnsi="Times New Roman" w:cs="Times New Roman"/>
          <w:b/>
          <w:sz w:val="30"/>
          <w:szCs w:val="30"/>
        </w:rPr>
        <w:lastRenderedPageBreak/>
        <w:t>Вступление</w:t>
      </w:r>
    </w:p>
    <w:p w:rsidR="00072115" w:rsidRPr="00E24424" w:rsidRDefault="00072115" w:rsidP="00E30E7A">
      <w:pPr>
        <w:spacing w:after="0" w:line="240" w:lineRule="auto"/>
        <w:ind w:firstLine="708"/>
        <w:jc w:val="both"/>
        <w:rPr>
          <w:rFonts w:ascii="Times New Roman" w:hAnsi="Times New Roman" w:cs="Times New Roman"/>
          <w:b/>
          <w:sz w:val="30"/>
          <w:szCs w:val="30"/>
        </w:rPr>
      </w:pPr>
    </w:p>
    <w:p w:rsidR="006039FC"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 момента запуска в 2008 году</w:t>
      </w:r>
      <w:r w:rsidR="00515DA9">
        <w:rPr>
          <w:rFonts w:ascii="Times New Roman" w:hAnsi="Times New Roman" w:cs="Times New Roman"/>
          <w:sz w:val="30"/>
          <w:szCs w:val="30"/>
        </w:rPr>
        <w:t>,</w:t>
      </w:r>
      <w:r>
        <w:rPr>
          <w:rFonts w:ascii="Times New Roman" w:hAnsi="Times New Roman" w:cs="Times New Roman"/>
          <w:sz w:val="30"/>
          <w:szCs w:val="30"/>
        </w:rPr>
        <w:t xml:space="preserve"> европейское движение «</w:t>
      </w:r>
      <w:r w:rsidR="00BA5DAC" w:rsidRPr="00E24424">
        <w:rPr>
          <w:rFonts w:ascii="Times New Roman" w:hAnsi="Times New Roman" w:cs="Times New Roman"/>
          <w:sz w:val="30"/>
          <w:szCs w:val="30"/>
        </w:rPr>
        <w:t>Соглашение Мэров</w:t>
      </w:r>
      <w:r>
        <w:rPr>
          <w:rFonts w:ascii="Times New Roman" w:hAnsi="Times New Roman" w:cs="Times New Roman"/>
          <w:sz w:val="30"/>
          <w:szCs w:val="30"/>
        </w:rPr>
        <w:t>»</w:t>
      </w:r>
      <w:r w:rsidR="00BA5DAC" w:rsidRPr="00E24424">
        <w:rPr>
          <w:rFonts w:ascii="Times New Roman" w:hAnsi="Times New Roman" w:cs="Times New Roman"/>
          <w:sz w:val="30"/>
          <w:szCs w:val="30"/>
        </w:rPr>
        <w:t xml:space="preserve"> стало ведущей инициативой поддержки и поощрения местных органов власти в формировании и внедрении программ устойчивого энергетического развития. </w:t>
      </w:r>
    </w:p>
    <w:p w:rsidR="00BA5DAC" w:rsidRPr="00E24424" w:rsidRDefault="00BA5DAC"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xml:space="preserve">Несомненно, местные </w:t>
      </w:r>
      <w:r w:rsidR="00E82CF3">
        <w:rPr>
          <w:rFonts w:ascii="Times New Roman" w:hAnsi="Times New Roman" w:cs="Times New Roman"/>
          <w:sz w:val="30"/>
          <w:szCs w:val="30"/>
        </w:rPr>
        <w:t xml:space="preserve">исполнительные органы </w:t>
      </w:r>
      <w:r w:rsidRPr="00E24424">
        <w:rPr>
          <w:rFonts w:ascii="Times New Roman" w:hAnsi="Times New Roman" w:cs="Times New Roman"/>
          <w:sz w:val="30"/>
          <w:szCs w:val="30"/>
        </w:rPr>
        <w:t xml:space="preserve">играют </w:t>
      </w:r>
      <w:r w:rsidR="00E82CF3">
        <w:rPr>
          <w:rFonts w:ascii="Times New Roman" w:hAnsi="Times New Roman" w:cs="Times New Roman"/>
          <w:sz w:val="30"/>
          <w:szCs w:val="30"/>
        </w:rPr>
        <w:t xml:space="preserve">решающую </w:t>
      </w:r>
      <w:r w:rsidRPr="00E24424">
        <w:rPr>
          <w:rFonts w:ascii="Times New Roman" w:hAnsi="Times New Roman" w:cs="Times New Roman"/>
          <w:sz w:val="30"/>
          <w:szCs w:val="30"/>
        </w:rPr>
        <w:t>роль в процессе смягчения последствий климатических изменений, тем более что, как считается, сегодня 80% объема потребления энергии и выбросов СО</w:t>
      </w:r>
      <w:r w:rsidRPr="00515DA9">
        <w:rPr>
          <w:rFonts w:ascii="Times New Roman" w:hAnsi="Times New Roman" w:cs="Times New Roman"/>
          <w:sz w:val="30"/>
          <w:szCs w:val="30"/>
          <w:vertAlign w:val="subscript"/>
        </w:rPr>
        <w:t>2</w:t>
      </w:r>
      <w:r w:rsidRPr="00E24424">
        <w:rPr>
          <w:rFonts w:ascii="Times New Roman" w:hAnsi="Times New Roman" w:cs="Times New Roman"/>
          <w:sz w:val="30"/>
          <w:szCs w:val="30"/>
        </w:rPr>
        <w:t xml:space="preserve"> приходится на города.</w:t>
      </w:r>
    </w:p>
    <w:p w:rsidR="00BA5DAC" w:rsidRPr="00E24424" w:rsidRDefault="00BA5DAC"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xml:space="preserve">Через </w:t>
      </w:r>
      <w:r w:rsidR="006039FC">
        <w:rPr>
          <w:rFonts w:ascii="Times New Roman" w:hAnsi="Times New Roman" w:cs="Times New Roman"/>
          <w:sz w:val="30"/>
          <w:szCs w:val="30"/>
        </w:rPr>
        <w:t>«</w:t>
      </w:r>
      <w:r w:rsidRPr="00E24424">
        <w:rPr>
          <w:rFonts w:ascii="Times New Roman" w:hAnsi="Times New Roman" w:cs="Times New Roman"/>
          <w:sz w:val="30"/>
          <w:szCs w:val="30"/>
        </w:rPr>
        <w:t>Соглашение Мэров</w:t>
      </w:r>
      <w:r w:rsidR="006039FC">
        <w:rPr>
          <w:rFonts w:ascii="Times New Roman" w:hAnsi="Times New Roman" w:cs="Times New Roman"/>
          <w:sz w:val="30"/>
          <w:szCs w:val="30"/>
        </w:rPr>
        <w:t>»</w:t>
      </w:r>
      <w:r w:rsidRPr="00E24424">
        <w:rPr>
          <w:rFonts w:ascii="Times New Roman" w:hAnsi="Times New Roman" w:cs="Times New Roman"/>
          <w:sz w:val="30"/>
          <w:szCs w:val="30"/>
        </w:rPr>
        <w:t xml:space="preserve"> европейские институты предприняли важный шаг в направлении прямого вовлечения местных властей и признания их важной роли в достижении амбициозных целей в области энергетики и климатических изменений.</w:t>
      </w:r>
    </w:p>
    <w:p w:rsidR="00BA5DAC" w:rsidRPr="00E24424" w:rsidRDefault="00AC14E4"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Мостовский район, разделяя проблемы касающиеся изменения климата</w:t>
      </w:r>
      <w:r w:rsidR="00072115" w:rsidRPr="00E24424">
        <w:rPr>
          <w:rFonts w:ascii="Times New Roman" w:hAnsi="Times New Roman" w:cs="Times New Roman"/>
          <w:sz w:val="30"/>
          <w:szCs w:val="30"/>
        </w:rPr>
        <w:t>,</w:t>
      </w:r>
      <w:r w:rsidRPr="00E24424">
        <w:rPr>
          <w:rFonts w:ascii="Times New Roman" w:hAnsi="Times New Roman" w:cs="Times New Roman"/>
          <w:sz w:val="30"/>
          <w:szCs w:val="30"/>
        </w:rPr>
        <w:t xml:space="preserve"> 20 марта 2017 года присоединился к Европейскому движению «Соглашение мэров» и, взял на себя соответствующие обязательства по улучшению экологической обстановки на своей территории.</w:t>
      </w:r>
    </w:p>
    <w:p w:rsidR="006039FC"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Разработанный и утвержденный «</w:t>
      </w:r>
      <w:r w:rsidR="00AC14E4" w:rsidRPr="00E24424">
        <w:rPr>
          <w:rFonts w:ascii="Times New Roman" w:hAnsi="Times New Roman" w:cs="Times New Roman"/>
          <w:sz w:val="30"/>
          <w:szCs w:val="30"/>
        </w:rPr>
        <w:t>План действий по устойчивому энергетическому</w:t>
      </w:r>
      <w:r>
        <w:rPr>
          <w:rFonts w:ascii="Times New Roman" w:hAnsi="Times New Roman" w:cs="Times New Roman"/>
          <w:sz w:val="30"/>
          <w:szCs w:val="30"/>
        </w:rPr>
        <w:t xml:space="preserve"> и климатическому </w:t>
      </w:r>
      <w:r w:rsidR="00AC14E4" w:rsidRPr="00E24424">
        <w:rPr>
          <w:rFonts w:ascii="Times New Roman" w:hAnsi="Times New Roman" w:cs="Times New Roman"/>
          <w:sz w:val="30"/>
          <w:szCs w:val="30"/>
        </w:rPr>
        <w:t>развитию</w:t>
      </w:r>
      <w:r w:rsidR="00F70A0C">
        <w:rPr>
          <w:rFonts w:ascii="Times New Roman" w:hAnsi="Times New Roman" w:cs="Times New Roman"/>
          <w:sz w:val="30"/>
          <w:szCs w:val="30"/>
        </w:rPr>
        <w:t xml:space="preserve"> (далее - </w:t>
      </w:r>
      <w:r>
        <w:rPr>
          <w:rFonts w:ascii="Times New Roman" w:hAnsi="Times New Roman" w:cs="Times New Roman"/>
          <w:sz w:val="30"/>
          <w:szCs w:val="30"/>
        </w:rPr>
        <w:t>ПДУЭ</w:t>
      </w:r>
      <w:r w:rsidR="00515DA9">
        <w:rPr>
          <w:rFonts w:ascii="Times New Roman" w:hAnsi="Times New Roman" w:cs="Times New Roman"/>
          <w:sz w:val="30"/>
          <w:szCs w:val="30"/>
        </w:rPr>
        <w:t>К</w:t>
      </w:r>
      <w:r>
        <w:rPr>
          <w:rFonts w:ascii="Times New Roman" w:hAnsi="Times New Roman" w:cs="Times New Roman"/>
          <w:sz w:val="30"/>
          <w:szCs w:val="30"/>
        </w:rPr>
        <w:t>Р)</w:t>
      </w:r>
      <w:r w:rsidR="00AC14E4" w:rsidRPr="00E24424">
        <w:rPr>
          <w:rFonts w:ascii="Times New Roman" w:hAnsi="Times New Roman" w:cs="Times New Roman"/>
          <w:sz w:val="30"/>
          <w:szCs w:val="30"/>
        </w:rPr>
        <w:t xml:space="preserve"> Мостовского района</w:t>
      </w:r>
      <w:r>
        <w:rPr>
          <w:rFonts w:ascii="Times New Roman" w:hAnsi="Times New Roman" w:cs="Times New Roman"/>
          <w:sz w:val="30"/>
          <w:szCs w:val="30"/>
        </w:rPr>
        <w:t>»</w:t>
      </w:r>
      <w:r w:rsidR="00AC14E4" w:rsidRPr="00E24424">
        <w:rPr>
          <w:rFonts w:ascii="Times New Roman" w:hAnsi="Times New Roman" w:cs="Times New Roman"/>
          <w:sz w:val="30"/>
          <w:szCs w:val="30"/>
        </w:rPr>
        <w:t xml:space="preserve"> предусматривает:</w:t>
      </w:r>
    </w:p>
    <w:p w:rsidR="006039FC"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w:t>
      </w:r>
      <w:r w:rsidR="00AC14E4" w:rsidRPr="00E24424">
        <w:rPr>
          <w:rFonts w:ascii="Times New Roman" w:hAnsi="Times New Roman" w:cs="Times New Roman"/>
          <w:sz w:val="30"/>
          <w:szCs w:val="30"/>
        </w:rPr>
        <w:t xml:space="preserve"> увеличение источников возобновляемых энергоресурсов</w:t>
      </w:r>
      <w:r>
        <w:rPr>
          <w:rFonts w:ascii="Times New Roman" w:hAnsi="Times New Roman" w:cs="Times New Roman"/>
          <w:sz w:val="30"/>
          <w:szCs w:val="30"/>
        </w:rPr>
        <w:t>;</w:t>
      </w:r>
    </w:p>
    <w:p w:rsidR="006039FC"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w:t>
      </w:r>
      <w:r w:rsidR="00AC14E4" w:rsidRPr="00E24424">
        <w:rPr>
          <w:rFonts w:ascii="Times New Roman" w:hAnsi="Times New Roman" w:cs="Times New Roman"/>
          <w:sz w:val="30"/>
          <w:szCs w:val="30"/>
        </w:rPr>
        <w:t xml:space="preserve">снижение </w:t>
      </w:r>
      <w:r w:rsidR="00FF6302" w:rsidRPr="00E24424">
        <w:rPr>
          <w:rFonts w:ascii="Times New Roman" w:hAnsi="Times New Roman" w:cs="Times New Roman"/>
          <w:sz w:val="30"/>
          <w:szCs w:val="30"/>
        </w:rPr>
        <w:t>количеств</w:t>
      </w:r>
      <w:r>
        <w:rPr>
          <w:rFonts w:ascii="Times New Roman" w:hAnsi="Times New Roman" w:cs="Times New Roman"/>
          <w:sz w:val="30"/>
          <w:szCs w:val="30"/>
        </w:rPr>
        <w:t>а</w:t>
      </w:r>
      <w:r w:rsidR="00FF6302" w:rsidRPr="00E24424">
        <w:rPr>
          <w:rFonts w:ascii="Times New Roman" w:hAnsi="Times New Roman" w:cs="Times New Roman"/>
          <w:sz w:val="30"/>
          <w:szCs w:val="30"/>
        </w:rPr>
        <w:t xml:space="preserve"> выбросов СО</w:t>
      </w:r>
      <w:r w:rsidR="00AC14E4" w:rsidRPr="006039FC">
        <w:rPr>
          <w:rFonts w:ascii="Times New Roman" w:hAnsi="Times New Roman" w:cs="Times New Roman"/>
          <w:sz w:val="30"/>
          <w:szCs w:val="30"/>
          <w:vertAlign w:val="subscript"/>
        </w:rPr>
        <w:t>2</w:t>
      </w:r>
      <w:r>
        <w:rPr>
          <w:rFonts w:ascii="Times New Roman" w:hAnsi="Times New Roman" w:cs="Times New Roman"/>
          <w:sz w:val="30"/>
          <w:szCs w:val="30"/>
        </w:rPr>
        <w:t xml:space="preserve"> за счет внедрения энергосберегающих мероприятий;</w:t>
      </w:r>
    </w:p>
    <w:p w:rsidR="00515DA9"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AC14E4" w:rsidRPr="00E24424">
        <w:rPr>
          <w:rFonts w:ascii="Times New Roman" w:hAnsi="Times New Roman" w:cs="Times New Roman"/>
          <w:sz w:val="30"/>
          <w:szCs w:val="30"/>
        </w:rPr>
        <w:t>мероприятия по адап</w:t>
      </w:r>
      <w:r w:rsidR="00F70A0C">
        <w:rPr>
          <w:rFonts w:ascii="Times New Roman" w:hAnsi="Times New Roman" w:cs="Times New Roman"/>
          <w:sz w:val="30"/>
          <w:szCs w:val="30"/>
        </w:rPr>
        <w:t>тации к изменению климата и др.</w:t>
      </w:r>
    </w:p>
    <w:p w:rsidR="00E82CF3" w:rsidRPr="00163104" w:rsidRDefault="00AC14E4"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Мероприятия ПДУЭР разработаны на основании данных по потреблению энергоресурсов организациями и жителями района. В документе исполь</w:t>
      </w:r>
      <w:r w:rsidR="00A07285" w:rsidRPr="00E24424">
        <w:rPr>
          <w:rFonts w:ascii="Times New Roman" w:hAnsi="Times New Roman" w:cs="Times New Roman"/>
          <w:sz w:val="30"/>
          <w:szCs w:val="30"/>
        </w:rPr>
        <w:t>зованы результаты базового, 201</w:t>
      </w:r>
      <w:r w:rsidR="00E82CF3">
        <w:rPr>
          <w:rFonts w:ascii="Times New Roman" w:hAnsi="Times New Roman" w:cs="Times New Roman"/>
          <w:sz w:val="30"/>
          <w:szCs w:val="30"/>
        </w:rPr>
        <w:t>3</w:t>
      </w:r>
      <w:r w:rsidRPr="00E24424">
        <w:rPr>
          <w:rFonts w:ascii="Times New Roman" w:hAnsi="Times New Roman" w:cs="Times New Roman"/>
          <w:sz w:val="30"/>
          <w:szCs w:val="30"/>
        </w:rPr>
        <w:t xml:space="preserve"> года. В Базовом кадастре выбросов отражено потребление </w:t>
      </w:r>
      <w:r w:rsidR="00072115" w:rsidRPr="00E24424">
        <w:rPr>
          <w:rFonts w:ascii="Times New Roman" w:hAnsi="Times New Roman" w:cs="Times New Roman"/>
          <w:sz w:val="30"/>
          <w:szCs w:val="30"/>
        </w:rPr>
        <w:t>энергии в таких секторах как: м</w:t>
      </w:r>
      <w:r w:rsidR="00E82CF3">
        <w:rPr>
          <w:rFonts w:ascii="Times New Roman" w:hAnsi="Times New Roman" w:cs="Times New Roman"/>
          <w:sz w:val="30"/>
          <w:szCs w:val="30"/>
        </w:rPr>
        <w:t>униципальные здания и сооружения;</w:t>
      </w:r>
      <w:r w:rsidR="00976F63">
        <w:rPr>
          <w:rFonts w:ascii="Times New Roman" w:hAnsi="Times New Roman" w:cs="Times New Roman"/>
          <w:sz w:val="30"/>
          <w:szCs w:val="30"/>
        </w:rPr>
        <w:t xml:space="preserve">третичный сектор; </w:t>
      </w:r>
      <w:r w:rsidR="00515DA9">
        <w:rPr>
          <w:rFonts w:ascii="Times New Roman" w:hAnsi="Times New Roman" w:cs="Times New Roman"/>
          <w:sz w:val="30"/>
          <w:szCs w:val="30"/>
        </w:rPr>
        <w:t>жилые</w:t>
      </w:r>
      <w:r w:rsidR="00E82CF3">
        <w:rPr>
          <w:rFonts w:ascii="Times New Roman" w:hAnsi="Times New Roman" w:cs="Times New Roman"/>
          <w:sz w:val="30"/>
          <w:szCs w:val="30"/>
        </w:rPr>
        <w:t>з</w:t>
      </w:r>
      <w:r w:rsidR="00A07285" w:rsidRPr="00E24424">
        <w:rPr>
          <w:rFonts w:ascii="Times New Roman" w:hAnsi="Times New Roman" w:cs="Times New Roman"/>
          <w:sz w:val="30"/>
          <w:szCs w:val="30"/>
        </w:rPr>
        <w:t>дания</w:t>
      </w:r>
      <w:r w:rsidR="00515DA9">
        <w:rPr>
          <w:rFonts w:ascii="Times New Roman" w:hAnsi="Times New Roman" w:cs="Times New Roman"/>
          <w:sz w:val="30"/>
          <w:szCs w:val="30"/>
        </w:rPr>
        <w:t>;</w:t>
      </w:r>
      <w:r w:rsidR="00E82CF3">
        <w:rPr>
          <w:rFonts w:ascii="Times New Roman" w:hAnsi="Times New Roman" w:cs="Times New Roman"/>
          <w:sz w:val="30"/>
          <w:szCs w:val="30"/>
        </w:rPr>
        <w:t xml:space="preserve"> общественный и коммунальный </w:t>
      </w:r>
      <w:r w:rsidR="004F6FB8" w:rsidRPr="00E24424">
        <w:rPr>
          <w:rFonts w:ascii="Times New Roman" w:hAnsi="Times New Roman" w:cs="Times New Roman"/>
          <w:sz w:val="30"/>
          <w:szCs w:val="30"/>
        </w:rPr>
        <w:t>транспорт</w:t>
      </w:r>
      <w:r w:rsidR="00E82CF3">
        <w:rPr>
          <w:rFonts w:ascii="Times New Roman" w:hAnsi="Times New Roman" w:cs="Times New Roman"/>
          <w:sz w:val="30"/>
          <w:szCs w:val="30"/>
        </w:rPr>
        <w:t>; объекты агросектора; наружное освещение</w:t>
      </w:r>
      <w:r w:rsidR="00515DA9">
        <w:rPr>
          <w:rFonts w:ascii="Times New Roman" w:hAnsi="Times New Roman" w:cs="Times New Roman"/>
          <w:sz w:val="30"/>
          <w:szCs w:val="30"/>
        </w:rPr>
        <w:t>;</w:t>
      </w:r>
      <w:r w:rsidR="00163104" w:rsidRPr="00163104">
        <w:rPr>
          <w:rFonts w:ascii="Times New Roman" w:hAnsi="Times New Roman" w:cs="Times New Roman"/>
          <w:sz w:val="30"/>
          <w:szCs w:val="30"/>
        </w:rPr>
        <w:t>промышленность</w:t>
      </w:r>
      <w:r w:rsidR="00515DA9">
        <w:rPr>
          <w:rFonts w:ascii="Times New Roman" w:hAnsi="Times New Roman" w:cs="Times New Roman"/>
          <w:sz w:val="30"/>
          <w:szCs w:val="30"/>
        </w:rPr>
        <w:t xml:space="preserve"> и строительство</w:t>
      </w:r>
      <w:r w:rsidR="00163104" w:rsidRPr="00163104">
        <w:rPr>
          <w:rFonts w:ascii="Times New Roman" w:hAnsi="Times New Roman" w:cs="Times New Roman"/>
          <w:sz w:val="30"/>
          <w:szCs w:val="30"/>
        </w:rPr>
        <w:t>.</w:t>
      </w:r>
    </w:p>
    <w:p w:rsidR="00BA5DAC" w:rsidRPr="00E24424" w:rsidRDefault="00072115"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Координация</w:t>
      </w:r>
      <w:r w:rsidR="00E82CF3">
        <w:rPr>
          <w:rFonts w:ascii="Times New Roman" w:hAnsi="Times New Roman" w:cs="Times New Roman"/>
          <w:sz w:val="30"/>
          <w:szCs w:val="30"/>
        </w:rPr>
        <w:t xml:space="preserve"> выполнения </w:t>
      </w:r>
      <w:r w:rsidRPr="00E24424">
        <w:rPr>
          <w:rFonts w:ascii="Times New Roman" w:hAnsi="Times New Roman" w:cs="Times New Roman"/>
          <w:sz w:val="30"/>
          <w:szCs w:val="30"/>
        </w:rPr>
        <w:t xml:space="preserve">вышеуказанного </w:t>
      </w:r>
      <w:r w:rsidR="00E82CF3">
        <w:rPr>
          <w:rFonts w:ascii="Times New Roman" w:hAnsi="Times New Roman" w:cs="Times New Roman"/>
          <w:sz w:val="30"/>
          <w:szCs w:val="30"/>
        </w:rPr>
        <w:t>«</w:t>
      </w:r>
      <w:r w:rsidRPr="00E24424">
        <w:rPr>
          <w:rFonts w:ascii="Times New Roman" w:hAnsi="Times New Roman" w:cs="Times New Roman"/>
          <w:sz w:val="30"/>
          <w:szCs w:val="30"/>
        </w:rPr>
        <w:t>Плана</w:t>
      </w:r>
      <w:r w:rsidR="00E82CF3">
        <w:rPr>
          <w:rFonts w:ascii="Times New Roman" w:hAnsi="Times New Roman" w:cs="Times New Roman"/>
          <w:sz w:val="30"/>
          <w:szCs w:val="30"/>
        </w:rPr>
        <w:t>»</w:t>
      </w:r>
      <w:r w:rsidRPr="00E24424">
        <w:rPr>
          <w:rFonts w:ascii="Times New Roman" w:hAnsi="Times New Roman" w:cs="Times New Roman"/>
          <w:sz w:val="30"/>
          <w:szCs w:val="30"/>
        </w:rPr>
        <w:t xml:space="preserve"> осуществляется Мостовским районным исполнительным комитетом. Для этих целей создана постоянно действующая рабочая группа, включающая </w:t>
      </w:r>
      <w:r w:rsidR="00BE03C8">
        <w:rPr>
          <w:rFonts w:ascii="Times New Roman" w:hAnsi="Times New Roman" w:cs="Times New Roman"/>
          <w:sz w:val="30"/>
          <w:szCs w:val="30"/>
        </w:rPr>
        <w:t>специалистов жилищно-коммунального хозяйства</w:t>
      </w:r>
      <w:r w:rsidRPr="00E24424">
        <w:rPr>
          <w:rFonts w:ascii="Times New Roman" w:hAnsi="Times New Roman" w:cs="Times New Roman"/>
          <w:sz w:val="30"/>
          <w:szCs w:val="30"/>
        </w:rPr>
        <w:t>, образования, культуры, здравоохранения, сельского хозяйства, охраны окружающей среды</w:t>
      </w:r>
      <w:r w:rsidR="00BE03C8">
        <w:rPr>
          <w:rFonts w:ascii="Times New Roman" w:hAnsi="Times New Roman" w:cs="Times New Roman"/>
          <w:sz w:val="30"/>
          <w:szCs w:val="30"/>
        </w:rPr>
        <w:t>, других служб.</w:t>
      </w:r>
    </w:p>
    <w:p w:rsidR="00BA5DAC" w:rsidRPr="00E24424" w:rsidRDefault="00BA5DAC" w:rsidP="00CE3541">
      <w:pPr>
        <w:spacing w:after="0" w:line="240" w:lineRule="auto"/>
        <w:ind w:firstLine="709"/>
        <w:jc w:val="both"/>
        <w:rPr>
          <w:rFonts w:ascii="Times New Roman" w:hAnsi="Times New Roman" w:cs="Times New Roman"/>
          <w:b/>
          <w:sz w:val="30"/>
          <w:szCs w:val="30"/>
        </w:rPr>
      </w:pPr>
    </w:p>
    <w:p w:rsidR="00A111CA" w:rsidRPr="00E24424" w:rsidRDefault="00A111CA" w:rsidP="00A111CA">
      <w:pPr>
        <w:spacing w:after="0"/>
        <w:ind w:firstLine="708"/>
        <w:rPr>
          <w:rFonts w:ascii="Times New Roman" w:hAnsi="Times New Roman" w:cs="Times New Roman"/>
          <w:sz w:val="30"/>
          <w:szCs w:val="30"/>
        </w:rPr>
      </w:pPr>
    </w:p>
    <w:p w:rsidR="007D3C3D" w:rsidRDefault="007D3C3D" w:rsidP="00BE0637">
      <w:pPr>
        <w:spacing w:after="0" w:line="240" w:lineRule="auto"/>
        <w:ind w:firstLine="708"/>
        <w:jc w:val="center"/>
        <w:rPr>
          <w:rFonts w:ascii="Times New Roman" w:hAnsi="Times New Roman" w:cs="Times New Roman"/>
          <w:b/>
          <w:sz w:val="30"/>
          <w:szCs w:val="30"/>
        </w:rPr>
      </w:pPr>
    </w:p>
    <w:p w:rsidR="006823AC" w:rsidRPr="00E24424" w:rsidRDefault="00BE0637" w:rsidP="00BE0637">
      <w:pPr>
        <w:spacing w:after="0" w:line="240" w:lineRule="auto"/>
        <w:ind w:firstLine="708"/>
        <w:jc w:val="center"/>
        <w:rPr>
          <w:rFonts w:ascii="Times New Roman" w:hAnsi="Times New Roman" w:cs="Times New Roman"/>
          <w:b/>
          <w:sz w:val="30"/>
          <w:szCs w:val="30"/>
        </w:rPr>
      </w:pPr>
      <w:r w:rsidRPr="00E24424">
        <w:rPr>
          <w:rFonts w:ascii="Times New Roman" w:hAnsi="Times New Roman" w:cs="Times New Roman"/>
          <w:b/>
          <w:sz w:val="30"/>
          <w:szCs w:val="30"/>
        </w:rPr>
        <w:lastRenderedPageBreak/>
        <w:t>2</w:t>
      </w:r>
      <w:r w:rsidR="006823AC" w:rsidRPr="00E24424">
        <w:rPr>
          <w:rFonts w:ascii="Times New Roman" w:hAnsi="Times New Roman" w:cs="Times New Roman"/>
          <w:b/>
          <w:sz w:val="30"/>
          <w:szCs w:val="30"/>
        </w:rPr>
        <w:t>.Краткая характеристика Мостовского района</w:t>
      </w:r>
    </w:p>
    <w:p w:rsidR="006823AC" w:rsidRPr="00E24424" w:rsidRDefault="006823AC" w:rsidP="00913F99">
      <w:pPr>
        <w:spacing w:after="0" w:line="240" w:lineRule="auto"/>
        <w:ind w:firstLine="708"/>
        <w:jc w:val="both"/>
        <w:rPr>
          <w:rFonts w:ascii="Times New Roman" w:hAnsi="Times New Roman" w:cs="Times New Roman"/>
          <w:b/>
          <w:sz w:val="30"/>
          <w:szCs w:val="30"/>
        </w:rPr>
      </w:pPr>
    </w:p>
    <w:p w:rsidR="00976F63" w:rsidRDefault="00A5006D" w:rsidP="00913F99">
      <w:pPr>
        <w:spacing w:after="0" w:line="240" w:lineRule="auto"/>
        <w:ind w:firstLine="708"/>
        <w:jc w:val="both"/>
        <w:rPr>
          <w:rFonts w:ascii="Times New Roman" w:hAnsi="Times New Roman" w:cs="Times New Roman"/>
          <w:sz w:val="30"/>
          <w:szCs w:val="30"/>
        </w:rPr>
      </w:pPr>
      <w:r w:rsidRPr="00E24424">
        <w:rPr>
          <w:rFonts w:ascii="Times New Roman" w:hAnsi="Times New Roman" w:cs="Times New Roman"/>
          <w:sz w:val="30"/>
          <w:szCs w:val="30"/>
        </w:rPr>
        <w:t>Мостовский район</w:t>
      </w:r>
      <w:r w:rsidR="00E30E7A" w:rsidRPr="00E24424">
        <w:rPr>
          <w:rFonts w:ascii="Times New Roman" w:hAnsi="Times New Roman" w:cs="Times New Roman"/>
          <w:sz w:val="30"/>
          <w:szCs w:val="30"/>
        </w:rPr>
        <w:t xml:space="preserve"> – административная единица </w:t>
      </w:r>
      <w:r w:rsidR="00195859" w:rsidRPr="00E24424">
        <w:rPr>
          <w:rFonts w:ascii="Times New Roman" w:hAnsi="Times New Roman" w:cs="Times New Roman"/>
          <w:sz w:val="30"/>
          <w:szCs w:val="30"/>
        </w:rPr>
        <w:t>на западе Гродненской области.</w:t>
      </w:r>
      <w:r w:rsidR="00F70A0C">
        <w:rPr>
          <w:rFonts w:ascii="Times New Roman" w:hAnsi="Times New Roman" w:cs="Times New Roman"/>
          <w:sz w:val="30"/>
          <w:szCs w:val="30"/>
        </w:rPr>
        <w:t xml:space="preserve">Административный центр - </w:t>
      </w:r>
      <w:r w:rsidR="00195859" w:rsidRPr="00E24424">
        <w:rPr>
          <w:rFonts w:ascii="Times New Roman" w:hAnsi="Times New Roman" w:cs="Times New Roman"/>
          <w:sz w:val="30"/>
          <w:szCs w:val="30"/>
        </w:rPr>
        <w:t xml:space="preserve">город Мосты. На </w:t>
      </w:r>
      <w:r w:rsidR="006823AC" w:rsidRPr="00E24424">
        <w:rPr>
          <w:rFonts w:ascii="Times New Roman" w:hAnsi="Times New Roman" w:cs="Times New Roman"/>
          <w:sz w:val="30"/>
          <w:szCs w:val="30"/>
        </w:rPr>
        <w:t xml:space="preserve">территории </w:t>
      </w:r>
      <w:r w:rsidR="00913F99" w:rsidRPr="00E24424">
        <w:rPr>
          <w:rFonts w:ascii="Times New Roman" w:hAnsi="Times New Roman" w:cs="Times New Roman"/>
          <w:sz w:val="30"/>
          <w:szCs w:val="30"/>
        </w:rPr>
        <w:t>района расположены</w:t>
      </w:r>
      <w:r w:rsidRPr="00E24424">
        <w:rPr>
          <w:rFonts w:ascii="Times New Roman" w:hAnsi="Times New Roman" w:cs="Times New Roman"/>
          <w:sz w:val="30"/>
          <w:szCs w:val="30"/>
        </w:rPr>
        <w:t>6</w:t>
      </w:r>
      <w:r w:rsidR="00195859" w:rsidRPr="00E24424">
        <w:rPr>
          <w:rFonts w:ascii="Times New Roman" w:hAnsi="Times New Roman" w:cs="Times New Roman"/>
          <w:sz w:val="30"/>
          <w:szCs w:val="30"/>
        </w:rPr>
        <w:t xml:space="preserve"> сельсоветов, в которых насчитывается 154 сельских населенных пункта.</w:t>
      </w:r>
    </w:p>
    <w:p w:rsidR="00493D88" w:rsidRPr="00E24424" w:rsidRDefault="00976F63" w:rsidP="00913F9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Р</w:t>
      </w:r>
      <w:r w:rsidR="00E30E7A" w:rsidRPr="00E24424">
        <w:rPr>
          <w:rFonts w:ascii="Times New Roman" w:hAnsi="Times New Roman" w:cs="Times New Roman"/>
          <w:sz w:val="30"/>
          <w:szCs w:val="30"/>
        </w:rPr>
        <w:t xml:space="preserve">айон занимает площадь </w:t>
      </w:r>
      <w:r w:rsidR="00875955">
        <w:rPr>
          <w:rFonts w:ascii="Times New Roman" w:hAnsi="Times New Roman" w:cs="Times New Roman"/>
          <w:sz w:val="30"/>
          <w:szCs w:val="30"/>
        </w:rPr>
        <w:t>1342</w:t>
      </w:r>
      <w:r w:rsidR="003C379F" w:rsidRPr="00E24424">
        <w:rPr>
          <w:rFonts w:ascii="Times New Roman" w:hAnsi="Times New Roman" w:cs="Times New Roman"/>
          <w:sz w:val="30"/>
          <w:szCs w:val="30"/>
        </w:rPr>
        <w:t xml:space="preserve"> кв. км. Высота над уровнем моря </w:t>
      </w:r>
      <w:r>
        <w:rPr>
          <w:rFonts w:ascii="Times New Roman" w:hAnsi="Times New Roman" w:cs="Times New Roman"/>
          <w:sz w:val="30"/>
          <w:szCs w:val="30"/>
        </w:rPr>
        <w:t xml:space="preserve">- </w:t>
      </w:r>
      <w:r w:rsidR="003C379F" w:rsidRPr="00E24424">
        <w:rPr>
          <w:rFonts w:ascii="Times New Roman" w:hAnsi="Times New Roman" w:cs="Times New Roman"/>
          <w:sz w:val="30"/>
          <w:szCs w:val="30"/>
        </w:rPr>
        <w:t xml:space="preserve">105 м. </w:t>
      </w:r>
      <w:r w:rsidR="00E30E7A" w:rsidRPr="00E24424">
        <w:rPr>
          <w:rFonts w:ascii="Times New Roman" w:hAnsi="Times New Roman" w:cs="Times New Roman"/>
          <w:sz w:val="30"/>
          <w:szCs w:val="30"/>
        </w:rPr>
        <w:t>Основные реки — Неман, его притоки Щара и Сипа, а также Зельвянка, Россь и Ельня.</w:t>
      </w:r>
    </w:p>
    <w:p w:rsidR="00FF2306" w:rsidRDefault="00520F46" w:rsidP="00677705">
      <w:pPr>
        <w:spacing w:after="0" w:line="240" w:lineRule="auto"/>
        <w:ind w:firstLine="708"/>
        <w:jc w:val="center"/>
        <w:rPr>
          <w:rFonts w:ascii="Times New Roman" w:hAnsi="Times New Roman" w:cs="Times New Roman"/>
          <w:b/>
          <w:sz w:val="30"/>
          <w:szCs w:val="30"/>
        </w:rPr>
      </w:pPr>
      <w:r>
        <w:rPr>
          <w:rFonts w:ascii="Times New Roman" w:hAnsi="Times New Roman" w:cs="Times New Roman"/>
          <w:b/>
          <w:sz w:val="30"/>
          <w:szCs w:val="30"/>
        </w:rPr>
        <w:t>История</w:t>
      </w:r>
    </w:p>
    <w:p w:rsidR="00520F46" w:rsidRPr="00E24424" w:rsidRDefault="00520F46" w:rsidP="00677705">
      <w:pPr>
        <w:spacing w:after="0" w:line="240" w:lineRule="auto"/>
        <w:ind w:firstLine="708"/>
        <w:jc w:val="center"/>
        <w:rPr>
          <w:rFonts w:ascii="Times New Roman" w:hAnsi="Times New Roman" w:cs="Times New Roman"/>
          <w:b/>
          <w:sz w:val="30"/>
          <w:szCs w:val="30"/>
        </w:rPr>
      </w:pPr>
    </w:p>
    <w:p w:rsidR="00A5006D" w:rsidRPr="00E24424" w:rsidRDefault="00A5006D" w:rsidP="00CE3541">
      <w:pPr>
        <w:spacing w:after="0" w:line="240" w:lineRule="auto"/>
        <w:ind w:firstLine="709"/>
        <w:jc w:val="both"/>
        <w:rPr>
          <w:rFonts w:ascii="Times New Roman" w:hAnsi="Times New Roman" w:cs="Times New Roman"/>
          <w:sz w:val="30"/>
          <w:szCs w:val="30"/>
        </w:rPr>
      </w:pPr>
      <w:r w:rsidRPr="00E24424">
        <w:rPr>
          <w:rFonts w:ascii="Times New Roman" w:eastAsia="Times New Roman" w:hAnsi="Times New Roman" w:cs="Times New Roman"/>
          <w:sz w:val="30"/>
          <w:szCs w:val="30"/>
          <w:lang w:eastAsia="ru-RU"/>
        </w:rPr>
        <w:t xml:space="preserve">Мосты впервые упоминаются в Литовской метрике в </w:t>
      </w:r>
      <w:smartTag w:uri="urn:schemas-microsoft-com:office:smarttags" w:element="metricconverter">
        <w:smartTagPr>
          <w:attr w:name="ProductID" w:val="1486 г"/>
        </w:smartTagPr>
        <w:r w:rsidRPr="00E24424">
          <w:rPr>
            <w:rFonts w:ascii="Times New Roman" w:eastAsia="Times New Roman" w:hAnsi="Times New Roman" w:cs="Times New Roman"/>
            <w:sz w:val="30"/>
            <w:szCs w:val="30"/>
            <w:lang w:eastAsia="ru-RU"/>
          </w:rPr>
          <w:t>1486 г</w:t>
        </w:r>
      </w:smartTag>
      <w:r w:rsidR="00493D88" w:rsidRPr="00E24424">
        <w:rPr>
          <w:rFonts w:ascii="Times New Roman" w:eastAsia="Times New Roman" w:hAnsi="Times New Roman" w:cs="Times New Roman"/>
          <w:sz w:val="30"/>
          <w:szCs w:val="30"/>
          <w:lang w:eastAsia="ru-RU"/>
        </w:rPr>
        <w:t xml:space="preserve">. как </w:t>
      </w:r>
      <w:r w:rsidRPr="00E24424">
        <w:rPr>
          <w:rFonts w:ascii="Times New Roman" w:eastAsia="Times New Roman" w:hAnsi="Times New Roman" w:cs="Times New Roman"/>
          <w:sz w:val="30"/>
          <w:szCs w:val="30"/>
          <w:lang w:eastAsia="ru-RU"/>
        </w:rPr>
        <w:t xml:space="preserve">местечко, центр волости Гродненского уезда Трокского воеводства. После </w:t>
      </w:r>
      <w:smartTag w:uri="urn:schemas-microsoft-com:office:smarttags" w:element="metricconverter">
        <w:smartTagPr>
          <w:attr w:name="ProductID" w:val="1589 г"/>
        </w:smartTagPr>
        <w:r w:rsidRPr="00E24424">
          <w:rPr>
            <w:rFonts w:ascii="Times New Roman" w:eastAsia="Times New Roman" w:hAnsi="Times New Roman" w:cs="Times New Roman"/>
            <w:sz w:val="30"/>
            <w:szCs w:val="30"/>
            <w:lang w:eastAsia="ru-RU"/>
          </w:rPr>
          <w:t>1589 г</w:t>
        </w:r>
      </w:smartTag>
      <w:r w:rsidRPr="00E24424">
        <w:rPr>
          <w:rFonts w:ascii="Times New Roman" w:eastAsia="Times New Roman" w:hAnsi="Times New Roman" w:cs="Times New Roman"/>
          <w:sz w:val="30"/>
          <w:szCs w:val="30"/>
          <w:lang w:eastAsia="ru-RU"/>
        </w:rPr>
        <w:t xml:space="preserve">. – волостной центр Гродненской экономии. Грамотами королей Речи Посполитой 1601, 1633, 1653 и 1677 гг. получили некоторые </w:t>
      </w:r>
      <w:r w:rsidR="00520F46" w:rsidRPr="00E24424">
        <w:rPr>
          <w:rFonts w:ascii="Times New Roman" w:eastAsia="Times New Roman" w:hAnsi="Times New Roman" w:cs="Times New Roman"/>
          <w:sz w:val="30"/>
          <w:szCs w:val="30"/>
          <w:lang w:eastAsia="ru-RU"/>
        </w:rPr>
        <w:t>привилегии</w:t>
      </w:r>
      <w:r w:rsidRPr="00E24424">
        <w:rPr>
          <w:rFonts w:ascii="Times New Roman" w:eastAsia="Times New Roman" w:hAnsi="Times New Roman" w:cs="Times New Roman"/>
          <w:sz w:val="30"/>
          <w:szCs w:val="30"/>
          <w:lang w:eastAsia="ru-RU"/>
        </w:rPr>
        <w:t xml:space="preserve"> на</w:t>
      </w:r>
      <w:r w:rsidR="00F70A0C">
        <w:rPr>
          <w:rFonts w:ascii="Times New Roman" w:eastAsia="Times New Roman" w:hAnsi="Times New Roman" w:cs="Times New Roman"/>
          <w:sz w:val="30"/>
          <w:szCs w:val="30"/>
          <w:lang w:eastAsia="ru-RU"/>
        </w:rPr>
        <w:t xml:space="preserve"> основании Магдебурского права.</w:t>
      </w:r>
    </w:p>
    <w:p w:rsidR="00A5006D" w:rsidRDefault="00A5006D"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В 1921 – 1939 гг. – в составе По</w:t>
      </w:r>
      <w:r w:rsidR="003340FC" w:rsidRPr="00E24424">
        <w:rPr>
          <w:rFonts w:ascii="Times New Roman" w:eastAsia="Times New Roman" w:hAnsi="Times New Roman" w:cs="Times New Roman"/>
          <w:sz w:val="30"/>
          <w:szCs w:val="30"/>
          <w:lang w:eastAsia="ru-RU"/>
        </w:rPr>
        <w:t xml:space="preserve">льши. С 1939 года </w:t>
      </w:r>
      <w:r w:rsidR="00976F63">
        <w:rPr>
          <w:rFonts w:ascii="Times New Roman" w:eastAsia="Times New Roman" w:hAnsi="Times New Roman" w:cs="Times New Roman"/>
          <w:sz w:val="30"/>
          <w:szCs w:val="30"/>
          <w:lang w:eastAsia="ru-RU"/>
        </w:rPr>
        <w:t xml:space="preserve">- </w:t>
      </w:r>
      <w:r w:rsidR="003340FC" w:rsidRPr="00E24424">
        <w:rPr>
          <w:rFonts w:ascii="Times New Roman" w:eastAsia="Times New Roman" w:hAnsi="Times New Roman" w:cs="Times New Roman"/>
          <w:sz w:val="30"/>
          <w:szCs w:val="30"/>
          <w:lang w:eastAsia="ru-RU"/>
        </w:rPr>
        <w:t xml:space="preserve">в </w:t>
      </w:r>
      <w:r w:rsidR="00677705">
        <w:rPr>
          <w:rFonts w:ascii="Times New Roman" w:eastAsia="Times New Roman" w:hAnsi="Times New Roman" w:cs="Times New Roman"/>
          <w:sz w:val="30"/>
          <w:szCs w:val="30"/>
          <w:lang w:eastAsia="ru-RU"/>
        </w:rPr>
        <w:t xml:space="preserve">составе </w:t>
      </w:r>
      <w:r w:rsidR="003340FC" w:rsidRPr="00E24424">
        <w:rPr>
          <w:rFonts w:ascii="Times New Roman" w:eastAsia="Times New Roman" w:hAnsi="Times New Roman" w:cs="Times New Roman"/>
          <w:sz w:val="30"/>
          <w:szCs w:val="30"/>
          <w:lang w:eastAsia="ru-RU"/>
        </w:rPr>
        <w:t xml:space="preserve">БССР. </w:t>
      </w:r>
      <w:r w:rsidR="00493D88" w:rsidRPr="00E24424">
        <w:rPr>
          <w:rFonts w:ascii="Times New Roman" w:eastAsia="Times New Roman" w:hAnsi="Times New Roman" w:cs="Times New Roman"/>
          <w:sz w:val="30"/>
          <w:szCs w:val="30"/>
          <w:lang w:eastAsia="ru-RU"/>
        </w:rPr>
        <w:t xml:space="preserve">При </w:t>
      </w:r>
      <w:r w:rsidRPr="00E24424">
        <w:rPr>
          <w:rFonts w:ascii="Times New Roman" w:eastAsia="Times New Roman" w:hAnsi="Times New Roman" w:cs="Times New Roman"/>
          <w:sz w:val="30"/>
          <w:szCs w:val="30"/>
          <w:lang w:eastAsia="ru-RU"/>
        </w:rPr>
        <w:t>районирован</w:t>
      </w:r>
      <w:r w:rsidR="003340FC" w:rsidRPr="00E24424">
        <w:rPr>
          <w:rFonts w:ascii="Times New Roman" w:eastAsia="Times New Roman" w:hAnsi="Times New Roman" w:cs="Times New Roman"/>
          <w:sz w:val="30"/>
          <w:szCs w:val="30"/>
          <w:lang w:eastAsia="ru-RU"/>
        </w:rPr>
        <w:t xml:space="preserve">ии территории Западной </w:t>
      </w:r>
      <w:r w:rsidR="00913F99" w:rsidRPr="00E24424">
        <w:rPr>
          <w:rFonts w:ascii="Times New Roman" w:eastAsia="Times New Roman" w:hAnsi="Times New Roman" w:cs="Times New Roman"/>
          <w:sz w:val="30"/>
          <w:szCs w:val="30"/>
          <w:lang w:eastAsia="ru-RU"/>
        </w:rPr>
        <w:t>Беларуси</w:t>
      </w:r>
      <w:r w:rsidRPr="00E24424">
        <w:rPr>
          <w:rFonts w:ascii="Times New Roman" w:eastAsia="Times New Roman" w:hAnsi="Times New Roman" w:cs="Times New Roman"/>
          <w:sz w:val="30"/>
          <w:szCs w:val="30"/>
          <w:lang w:eastAsia="ru-RU"/>
        </w:rPr>
        <w:t xml:space="preserve"> район входил в состав Барановичской области. С сентября 1944 года – в составе Гродненской области. </w:t>
      </w:r>
    </w:p>
    <w:p w:rsidR="00B70F37" w:rsidRDefault="00FA0A10" w:rsidP="00CE3541">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Через район </w:t>
      </w:r>
      <w:r w:rsidR="00B70F37">
        <w:rPr>
          <w:rFonts w:ascii="Times New Roman" w:eastAsia="Times New Roman" w:hAnsi="Times New Roman" w:cs="Times New Roman"/>
          <w:sz w:val="30"/>
          <w:szCs w:val="30"/>
          <w:lang w:eastAsia="ru-RU"/>
        </w:rPr>
        <w:t>проходя</w:t>
      </w:r>
      <w:r w:rsidR="00CE3541">
        <w:rPr>
          <w:rFonts w:ascii="Times New Roman" w:eastAsia="Times New Roman" w:hAnsi="Times New Roman" w:cs="Times New Roman"/>
          <w:sz w:val="30"/>
          <w:szCs w:val="30"/>
          <w:lang w:eastAsia="ru-RU"/>
        </w:rPr>
        <w:t xml:space="preserve">т железнодорожные линии «Лида – </w:t>
      </w:r>
      <w:r w:rsidR="00162B95">
        <w:rPr>
          <w:rFonts w:ascii="Times New Roman" w:eastAsia="Times New Roman" w:hAnsi="Times New Roman" w:cs="Times New Roman"/>
          <w:sz w:val="30"/>
          <w:szCs w:val="30"/>
          <w:lang w:eastAsia="ru-RU"/>
        </w:rPr>
        <w:t>Мосты – Волковыск»</w:t>
      </w:r>
      <w:r>
        <w:rPr>
          <w:rFonts w:ascii="Times New Roman" w:eastAsia="Times New Roman" w:hAnsi="Times New Roman" w:cs="Times New Roman"/>
          <w:sz w:val="30"/>
          <w:szCs w:val="30"/>
          <w:lang w:eastAsia="ru-RU"/>
        </w:rPr>
        <w:t xml:space="preserve">и «Гродно – Мосты», автодороги </w:t>
      </w:r>
      <w:r w:rsidR="00CE3541">
        <w:rPr>
          <w:rFonts w:ascii="Times New Roman" w:eastAsia="Times New Roman" w:hAnsi="Times New Roman" w:cs="Times New Roman"/>
          <w:sz w:val="30"/>
          <w:szCs w:val="30"/>
          <w:lang w:eastAsia="ru-RU"/>
        </w:rPr>
        <w:t xml:space="preserve">«Щучин – </w:t>
      </w:r>
      <w:r w:rsidR="00B70F37">
        <w:rPr>
          <w:rFonts w:ascii="Times New Roman" w:eastAsia="Times New Roman" w:hAnsi="Times New Roman" w:cs="Times New Roman"/>
          <w:sz w:val="30"/>
          <w:szCs w:val="30"/>
          <w:lang w:eastAsia="ru-RU"/>
        </w:rPr>
        <w:t>Мост</w:t>
      </w:r>
      <w:r w:rsidR="00162B95">
        <w:rPr>
          <w:rFonts w:ascii="Times New Roman" w:eastAsia="Times New Roman" w:hAnsi="Times New Roman" w:cs="Times New Roman"/>
          <w:sz w:val="30"/>
          <w:szCs w:val="30"/>
          <w:lang w:eastAsia="ru-RU"/>
        </w:rPr>
        <w:t>ы – Волковыск» «Мосты – Слоним»,</w:t>
      </w:r>
      <w:r w:rsidR="00B70F37">
        <w:rPr>
          <w:rFonts w:ascii="Times New Roman" w:eastAsia="Times New Roman" w:hAnsi="Times New Roman" w:cs="Times New Roman"/>
          <w:sz w:val="30"/>
          <w:szCs w:val="30"/>
          <w:lang w:eastAsia="ru-RU"/>
        </w:rPr>
        <w:t xml:space="preserve"> «Мосты – Гродно»</w:t>
      </w:r>
    </w:p>
    <w:p w:rsidR="00677705" w:rsidRDefault="00677705" w:rsidP="00CE3541">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Расстояние от г</w:t>
      </w:r>
      <w:r w:rsidR="0036323D">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Мосты до </w:t>
      </w:r>
      <w:r w:rsidR="0036323D">
        <w:rPr>
          <w:rFonts w:ascii="Times New Roman" w:eastAsia="Times New Roman" w:hAnsi="Times New Roman" w:cs="Times New Roman"/>
          <w:sz w:val="30"/>
          <w:szCs w:val="30"/>
          <w:lang w:eastAsia="ru-RU"/>
        </w:rPr>
        <w:t xml:space="preserve">г. </w:t>
      </w:r>
      <w:r>
        <w:rPr>
          <w:rFonts w:ascii="Times New Roman" w:eastAsia="Times New Roman" w:hAnsi="Times New Roman" w:cs="Times New Roman"/>
          <w:sz w:val="30"/>
          <w:szCs w:val="30"/>
          <w:lang w:eastAsia="ru-RU"/>
        </w:rPr>
        <w:t xml:space="preserve">Гродно </w:t>
      </w:r>
      <w:r w:rsidR="00A002D0">
        <w:rPr>
          <w:rFonts w:ascii="Times New Roman" w:eastAsia="Times New Roman" w:hAnsi="Times New Roman" w:cs="Times New Roman"/>
          <w:sz w:val="30"/>
          <w:szCs w:val="30"/>
          <w:lang w:eastAsia="ru-RU"/>
        </w:rPr>
        <w:t>–</w:t>
      </w:r>
      <w:r w:rsidR="00FA0A10">
        <w:rPr>
          <w:rFonts w:ascii="Times New Roman" w:eastAsia="Times New Roman" w:hAnsi="Times New Roman" w:cs="Times New Roman"/>
          <w:sz w:val="30"/>
          <w:szCs w:val="30"/>
          <w:lang w:eastAsia="ru-RU"/>
        </w:rPr>
        <w:t>62</w:t>
      </w:r>
      <w:r>
        <w:rPr>
          <w:rFonts w:ascii="Times New Roman" w:eastAsia="Times New Roman" w:hAnsi="Times New Roman" w:cs="Times New Roman"/>
          <w:sz w:val="30"/>
          <w:szCs w:val="30"/>
          <w:lang w:eastAsia="ru-RU"/>
        </w:rPr>
        <w:t xml:space="preserve">км; </w:t>
      </w:r>
      <w:r w:rsidR="0036323D">
        <w:rPr>
          <w:rFonts w:ascii="Times New Roman" w:eastAsia="Times New Roman" w:hAnsi="Times New Roman" w:cs="Times New Roman"/>
          <w:sz w:val="30"/>
          <w:szCs w:val="30"/>
          <w:lang w:eastAsia="ru-RU"/>
        </w:rPr>
        <w:t xml:space="preserve">г. </w:t>
      </w:r>
      <w:r>
        <w:rPr>
          <w:rFonts w:ascii="Times New Roman" w:eastAsia="Times New Roman" w:hAnsi="Times New Roman" w:cs="Times New Roman"/>
          <w:sz w:val="30"/>
          <w:szCs w:val="30"/>
          <w:lang w:eastAsia="ru-RU"/>
        </w:rPr>
        <w:t xml:space="preserve">Минска </w:t>
      </w:r>
      <w:r w:rsidR="00162B95" w:rsidRPr="00162B95">
        <w:rPr>
          <w:rFonts w:ascii="Times New Roman" w:eastAsia="Times New Roman" w:hAnsi="Times New Roman" w:cs="Times New Roman"/>
          <w:sz w:val="30"/>
          <w:szCs w:val="30"/>
          <w:lang w:eastAsia="ru-RU"/>
        </w:rPr>
        <w:t>–</w:t>
      </w:r>
      <w:r w:rsidR="00A002D0">
        <w:rPr>
          <w:rFonts w:ascii="Times New Roman" w:eastAsia="Times New Roman" w:hAnsi="Times New Roman" w:cs="Times New Roman"/>
          <w:sz w:val="30"/>
          <w:szCs w:val="30"/>
          <w:lang w:eastAsia="ru-RU"/>
        </w:rPr>
        <w:t xml:space="preserve">252 </w:t>
      </w:r>
      <w:r>
        <w:rPr>
          <w:rFonts w:ascii="Times New Roman" w:eastAsia="Times New Roman" w:hAnsi="Times New Roman" w:cs="Times New Roman"/>
          <w:sz w:val="30"/>
          <w:szCs w:val="30"/>
          <w:lang w:eastAsia="ru-RU"/>
        </w:rPr>
        <w:t>км</w:t>
      </w:r>
      <w:r w:rsidR="00520F46">
        <w:rPr>
          <w:rFonts w:ascii="Times New Roman" w:eastAsia="Times New Roman" w:hAnsi="Times New Roman" w:cs="Times New Roman"/>
          <w:sz w:val="30"/>
          <w:szCs w:val="30"/>
          <w:lang w:eastAsia="ru-RU"/>
        </w:rPr>
        <w:t>.</w:t>
      </w:r>
    </w:p>
    <w:p w:rsidR="00677705" w:rsidRPr="00E24424" w:rsidRDefault="00677705" w:rsidP="00913F99">
      <w:pPr>
        <w:spacing w:after="0" w:line="240" w:lineRule="auto"/>
        <w:jc w:val="both"/>
        <w:rPr>
          <w:rFonts w:ascii="Times New Roman" w:eastAsia="Times New Roman" w:hAnsi="Times New Roman" w:cs="Times New Roman"/>
          <w:sz w:val="30"/>
          <w:szCs w:val="30"/>
          <w:lang w:eastAsia="ru-RU"/>
        </w:rPr>
      </w:pPr>
    </w:p>
    <w:p w:rsidR="004665D3" w:rsidRDefault="000A0ED0" w:rsidP="00677705">
      <w:pPr>
        <w:shd w:val="clear" w:color="auto" w:fill="FFFFFF"/>
        <w:spacing w:after="0" w:line="240" w:lineRule="auto"/>
        <w:ind w:right="120" w:firstLine="720"/>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Климатические условия</w:t>
      </w:r>
    </w:p>
    <w:p w:rsidR="000A0ED0" w:rsidRPr="00E24424" w:rsidRDefault="000A0ED0" w:rsidP="00677705">
      <w:pPr>
        <w:shd w:val="clear" w:color="auto" w:fill="FFFFFF"/>
        <w:spacing w:after="0" w:line="240" w:lineRule="auto"/>
        <w:ind w:right="120" w:firstLine="720"/>
        <w:jc w:val="center"/>
        <w:rPr>
          <w:rFonts w:ascii="Times New Roman" w:eastAsia="Times New Roman" w:hAnsi="Times New Roman" w:cs="Times New Roman"/>
          <w:b/>
          <w:sz w:val="30"/>
          <w:szCs w:val="30"/>
          <w:lang w:eastAsia="ru-RU"/>
        </w:rPr>
      </w:pPr>
    </w:p>
    <w:p w:rsidR="004665D3" w:rsidRPr="00E24424" w:rsidRDefault="004665D3" w:rsidP="004665D3">
      <w:pPr>
        <w:spacing w:after="0" w:line="240" w:lineRule="auto"/>
        <w:ind w:firstLine="708"/>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Климат в Мостовском районе умеренно-континентальный. Присутствует относительно мягкий и непродолжительный зимний период с уверенным, но незначительным снежным покровом. Средние температуры в январе составляют -6…-7 градусов. Большая часть зимы сопровождается неустойчивой и пасмурной погодой. Весна, на территорию района, приходит в первых числах марта</w:t>
      </w:r>
      <w:r>
        <w:rPr>
          <w:rFonts w:ascii="Times New Roman" w:hAnsi="Times New Roman" w:cs="Times New Roman"/>
          <w:color w:val="000000" w:themeColor="text1"/>
          <w:sz w:val="30"/>
          <w:szCs w:val="30"/>
        </w:rPr>
        <w:t>. Н</w:t>
      </w:r>
      <w:r w:rsidRPr="00E24424">
        <w:rPr>
          <w:rFonts w:ascii="Times New Roman" w:hAnsi="Times New Roman" w:cs="Times New Roman"/>
          <w:color w:val="000000" w:themeColor="text1"/>
          <w:sz w:val="30"/>
          <w:szCs w:val="30"/>
        </w:rPr>
        <w:t xml:space="preserve">еустойчивая, ветряная и довольно дождливая погода способна вызывать значительные паводки на реках. </w:t>
      </w:r>
    </w:p>
    <w:p w:rsidR="004665D3" w:rsidRDefault="004665D3" w:rsidP="004665D3">
      <w:pPr>
        <w:spacing w:after="0" w:line="240" w:lineRule="auto"/>
        <w:ind w:firstLine="708"/>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Лето довольно теплое и продолжительное. Средние показания те</w:t>
      </w:r>
      <w:r w:rsidR="00976F63">
        <w:rPr>
          <w:rFonts w:ascii="Times New Roman" w:hAnsi="Times New Roman" w:cs="Times New Roman"/>
          <w:color w:val="000000" w:themeColor="text1"/>
          <w:sz w:val="30"/>
          <w:szCs w:val="30"/>
        </w:rPr>
        <w:t xml:space="preserve">мпературы </w:t>
      </w:r>
      <w:r w:rsidRPr="00E24424">
        <w:rPr>
          <w:rFonts w:ascii="Times New Roman" w:hAnsi="Times New Roman" w:cs="Times New Roman"/>
          <w:color w:val="000000" w:themeColor="text1"/>
          <w:sz w:val="30"/>
          <w:szCs w:val="30"/>
        </w:rPr>
        <w:t>в июле достигают +18…+19 градусов. Осенний период затяжной, происходит постепенное понижение температур. Поздняя осень, как правило, ветряная, прохладная и дождливая. Первые заморозки возникают в конце октября. За год выпадает до 540 мм осадков.Продолжительность, периода с температурами ниже нуля равна 115 - 120 дням. Заморозки весной</w:t>
      </w:r>
      <w:r w:rsidR="00677705">
        <w:rPr>
          <w:rFonts w:ascii="Times New Roman" w:hAnsi="Times New Roman" w:cs="Times New Roman"/>
          <w:color w:val="000000" w:themeColor="text1"/>
          <w:sz w:val="30"/>
          <w:szCs w:val="30"/>
        </w:rPr>
        <w:t xml:space="preserve"> пре</w:t>
      </w:r>
      <w:r w:rsidR="000A0ED0">
        <w:rPr>
          <w:rFonts w:ascii="Times New Roman" w:hAnsi="Times New Roman" w:cs="Times New Roman"/>
          <w:color w:val="000000" w:themeColor="text1"/>
          <w:sz w:val="30"/>
          <w:szCs w:val="30"/>
        </w:rPr>
        <w:t>кращаются</w:t>
      </w:r>
      <w:r w:rsidRPr="00E24424">
        <w:rPr>
          <w:rFonts w:ascii="Times New Roman" w:hAnsi="Times New Roman" w:cs="Times New Roman"/>
          <w:color w:val="000000" w:themeColor="text1"/>
          <w:sz w:val="30"/>
          <w:szCs w:val="30"/>
        </w:rPr>
        <w:t xml:space="preserve"> в конце апреля, первые </w:t>
      </w:r>
      <w:r w:rsidRPr="00E24424">
        <w:rPr>
          <w:rFonts w:ascii="Times New Roman" w:hAnsi="Times New Roman" w:cs="Times New Roman"/>
          <w:color w:val="000000" w:themeColor="text1"/>
          <w:sz w:val="30"/>
          <w:szCs w:val="30"/>
        </w:rPr>
        <w:lastRenderedPageBreak/>
        <w:t>осенние заморозки начинаются в середине октября. В последние годы возросла опасность поздневесенних и летних заморозков, в отдельные годы весенние заморозки продляются до конца мая, а осенние начинаются в середине сентября. Средняя продолжительность безморозного периода составляет 170 -190 дней.</w:t>
      </w:r>
    </w:p>
    <w:p w:rsidR="00677705" w:rsidRPr="00E24424" w:rsidRDefault="00677705" w:rsidP="00677705">
      <w:pPr>
        <w:spacing w:after="0" w:line="240" w:lineRule="auto"/>
        <w:ind w:firstLine="708"/>
        <w:jc w:val="both"/>
        <w:rPr>
          <w:rFonts w:ascii="Times New Roman" w:hAnsi="Times New Roman" w:cs="Times New Roman"/>
          <w:sz w:val="30"/>
          <w:szCs w:val="30"/>
        </w:rPr>
      </w:pPr>
      <w:r w:rsidRPr="00677705">
        <w:rPr>
          <w:rFonts w:ascii="Times New Roman" w:hAnsi="Times New Roman" w:cs="Times New Roman"/>
          <w:b/>
          <w:sz w:val="30"/>
          <w:szCs w:val="30"/>
        </w:rPr>
        <w:t>Лесные массивы</w:t>
      </w:r>
      <w:r w:rsidRPr="00E24424">
        <w:rPr>
          <w:rFonts w:ascii="Times New Roman" w:hAnsi="Times New Roman" w:cs="Times New Roman"/>
          <w:sz w:val="30"/>
          <w:szCs w:val="30"/>
        </w:rPr>
        <w:t xml:space="preserve"> охватывают около 33% всех территории района, цельные массивы леса сохранились вдоль реки Неман (часть Неманских лесов и Липичанской пущи). Преобладают такие виды деревьев как: ель, сосна, дуб, береза, осина.</w:t>
      </w:r>
    </w:p>
    <w:p w:rsidR="004665D3" w:rsidRPr="00E24424" w:rsidRDefault="004665D3" w:rsidP="004665D3">
      <w:pPr>
        <w:spacing w:after="0" w:line="240" w:lineRule="auto"/>
        <w:ind w:firstLine="708"/>
        <w:jc w:val="both"/>
        <w:rPr>
          <w:rFonts w:ascii="Times New Roman" w:hAnsi="Times New Roman" w:cs="Times New Roman"/>
          <w:color w:val="000000" w:themeColor="text1"/>
          <w:sz w:val="30"/>
          <w:szCs w:val="30"/>
        </w:rPr>
      </w:pPr>
    </w:p>
    <w:p w:rsidR="004665D3" w:rsidRDefault="00CE3541" w:rsidP="00677705">
      <w:pPr>
        <w:spacing w:after="0" w:line="240" w:lineRule="auto"/>
        <w:ind w:firstLine="708"/>
        <w:jc w:val="center"/>
        <w:rPr>
          <w:rFonts w:ascii="Times New Roman" w:hAnsi="Times New Roman" w:cs="Times New Roman"/>
          <w:b/>
          <w:sz w:val="30"/>
          <w:szCs w:val="30"/>
        </w:rPr>
      </w:pPr>
      <w:r>
        <w:rPr>
          <w:rFonts w:ascii="Times New Roman" w:hAnsi="Times New Roman" w:cs="Times New Roman"/>
          <w:b/>
          <w:sz w:val="30"/>
          <w:szCs w:val="30"/>
        </w:rPr>
        <w:t>Население</w:t>
      </w:r>
    </w:p>
    <w:p w:rsidR="00CE3541" w:rsidRPr="00E24424" w:rsidRDefault="00CE3541" w:rsidP="00677705">
      <w:pPr>
        <w:spacing w:after="0" w:line="240" w:lineRule="auto"/>
        <w:ind w:firstLine="708"/>
        <w:jc w:val="center"/>
        <w:rPr>
          <w:rFonts w:ascii="Times New Roman" w:hAnsi="Times New Roman" w:cs="Times New Roman"/>
          <w:b/>
          <w:sz w:val="30"/>
          <w:szCs w:val="30"/>
        </w:rPr>
      </w:pPr>
    </w:p>
    <w:p w:rsidR="004665D3" w:rsidRPr="00E24424" w:rsidRDefault="004665D3"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Среднегодовая ч</w:t>
      </w:r>
      <w:r w:rsidRPr="00E24424">
        <w:rPr>
          <w:rFonts w:ascii="Times New Roman" w:hAnsi="Times New Roman" w:cs="Times New Roman"/>
          <w:sz w:val="30"/>
          <w:szCs w:val="30"/>
        </w:rPr>
        <w:t xml:space="preserve">исленность населения </w:t>
      </w:r>
      <w:r>
        <w:rPr>
          <w:rFonts w:ascii="Times New Roman" w:hAnsi="Times New Roman" w:cs="Times New Roman"/>
          <w:sz w:val="30"/>
          <w:szCs w:val="30"/>
        </w:rPr>
        <w:t xml:space="preserve">за </w:t>
      </w:r>
      <w:r w:rsidRPr="00E24424">
        <w:rPr>
          <w:rFonts w:ascii="Times New Roman" w:hAnsi="Times New Roman" w:cs="Times New Roman"/>
          <w:sz w:val="30"/>
          <w:szCs w:val="30"/>
        </w:rPr>
        <w:t xml:space="preserve">2017 г. составляет 28 554 человек. В г. Мосты проживает 15883 человек (в </w:t>
      </w:r>
      <w:r>
        <w:rPr>
          <w:rFonts w:ascii="Times New Roman" w:hAnsi="Times New Roman" w:cs="Times New Roman"/>
          <w:sz w:val="30"/>
          <w:szCs w:val="30"/>
        </w:rPr>
        <w:t xml:space="preserve">2013 г. – соответственно, 30 522 чел и </w:t>
      </w:r>
      <w:r w:rsidR="00A002D0">
        <w:rPr>
          <w:rFonts w:ascii="Times New Roman" w:hAnsi="Times New Roman" w:cs="Times New Roman"/>
          <w:sz w:val="30"/>
          <w:szCs w:val="30"/>
        </w:rPr>
        <w:t>16 201</w:t>
      </w:r>
      <w:r>
        <w:rPr>
          <w:rFonts w:ascii="Times New Roman" w:hAnsi="Times New Roman" w:cs="Times New Roman"/>
          <w:sz w:val="30"/>
          <w:szCs w:val="30"/>
        </w:rPr>
        <w:t xml:space="preserve"> чел.</w:t>
      </w:r>
      <w:r w:rsidRPr="00E24424">
        <w:rPr>
          <w:rFonts w:ascii="Times New Roman" w:hAnsi="Times New Roman" w:cs="Times New Roman"/>
          <w:sz w:val="30"/>
          <w:szCs w:val="30"/>
        </w:rPr>
        <w:t>), в сельской местности</w:t>
      </w:r>
      <w:r w:rsidR="00162B95" w:rsidRPr="00162B95">
        <w:rPr>
          <w:rFonts w:ascii="Times New Roman" w:hAnsi="Times New Roman" w:cs="Times New Roman"/>
          <w:sz w:val="30"/>
          <w:szCs w:val="30"/>
        </w:rPr>
        <w:t>–</w:t>
      </w:r>
      <w:r w:rsidRPr="00E24424">
        <w:rPr>
          <w:rFonts w:ascii="Times New Roman" w:hAnsi="Times New Roman" w:cs="Times New Roman"/>
          <w:sz w:val="30"/>
          <w:szCs w:val="30"/>
        </w:rPr>
        <w:t xml:space="preserve"> 12671 человек. Плотность населения района </w:t>
      </w:r>
      <w:r w:rsidR="00162B95" w:rsidRPr="00162B95">
        <w:rPr>
          <w:rFonts w:ascii="Times New Roman" w:hAnsi="Times New Roman" w:cs="Times New Roman"/>
          <w:sz w:val="30"/>
          <w:szCs w:val="30"/>
        </w:rPr>
        <w:t>–</w:t>
      </w:r>
      <w:r w:rsidRPr="00E24424">
        <w:rPr>
          <w:rFonts w:ascii="Times New Roman" w:hAnsi="Times New Roman" w:cs="Times New Roman"/>
          <w:sz w:val="30"/>
          <w:szCs w:val="30"/>
        </w:rPr>
        <w:t xml:space="preserve"> 25,26 чел./ км.кв. Национальный состав:</w:t>
      </w:r>
    </w:p>
    <w:p w:rsidR="004665D3" w:rsidRPr="00E24424" w:rsidRDefault="004665D3"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белорусы – 74,74%;</w:t>
      </w:r>
    </w:p>
    <w:p w:rsidR="004665D3" w:rsidRPr="00E24424" w:rsidRDefault="004665D3"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поляки – 18,69%;</w:t>
      </w:r>
    </w:p>
    <w:p w:rsidR="004665D3" w:rsidRPr="00E24424" w:rsidRDefault="004665D3"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русские – 5,14%;</w:t>
      </w:r>
    </w:p>
    <w:p w:rsidR="004665D3" w:rsidRDefault="004665D3"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другие – 1,43%.</w:t>
      </w:r>
    </w:p>
    <w:p w:rsidR="00CE3541" w:rsidRDefault="00CE3541" w:rsidP="00CE3541">
      <w:pPr>
        <w:spacing w:after="0" w:line="240" w:lineRule="auto"/>
        <w:jc w:val="both"/>
        <w:rPr>
          <w:rFonts w:ascii="Times New Roman" w:eastAsia="Times New Roman" w:hAnsi="Times New Roman" w:cs="Times New Roman"/>
          <w:sz w:val="30"/>
          <w:szCs w:val="30"/>
          <w:lang w:eastAsia="ru-RU"/>
        </w:rPr>
      </w:pPr>
    </w:p>
    <w:p w:rsidR="00A002D0" w:rsidRPr="004665D3" w:rsidRDefault="00A002D0" w:rsidP="00A002D0">
      <w:pPr>
        <w:shd w:val="clear" w:color="auto" w:fill="FFFFFF"/>
        <w:spacing w:after="0" w:line="240" w:lineRule="auto"/>
        <w:ind w:right="120" w:firstLine="720"/>
        <w:jc w:val="center"/>
        <w:rPr>
          <w:rFonts w:ascii="Times New Roman" w:eastAsia="Times New Roman" w:hAnsi="Times New Roman" w:cs="Times New Roman"/>
          <w:b/>
          <w:sz w:val="30"/>
          <w:szCs w:val="30"/>
          <w:lang w:eastAsia="ru-RU"/>
        </w:rPr>
      </w:pPr>
      <w:r w:rsidRPr="004665D3">
        <w:rPr>
          <w:rFonts w:ascii="Times New Roman" w:eastAsia="Times New Roman" w:hAnsi="Times New Roman" w:cs="Times New Roman"/>
          <w:b/>
          <w:sz w:val="30"/>
          <w:szCs w:val="30"/>
          <w:lang w:eastAsia="ru-RU"/>
        </w:rPr>
        <w:t xml:space="preserve">Экономика </w:t>
      </w:r>
      <w:r>
        <w:rPr>
          <w:rFonts w:ascii="Times New Roman" w:eastAsia="Times New Roman" w:hAnsi="Times New Roman" w:cs="Times New Roman"/>
          <w:b/>
          <w:sz w:val="30"/>
          <w:szCs w:val="30"/>
          <w:lang w:eastAsia="ru-RU"/>
        </w:rPr>
        <w:t>и социальная сфера района.</w:t>
      </w:r>
    </w:p>
    <w:p w:rsidR="00A002D0" w:rsidRDefault="00A002D0" w:rsidP="00A002D0">
      <w:pPr>
        <w:shd w:val="clear" w:color="auto" w:fill="FFFFFF"/>
        <w:spacing w:after="0" w:line="240" w:lineRule="auto"/>
        <w:ind w:right="120" w:firstLine="708"/>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Промышленность</w:t>
      </w:r>
    </w:p>
    <w:p w:rsidR="00A002D0" w:rsidRPr="00E24424" w:rsidRDefault="00A002D0" w:rsidP="00A002D0">
      <w:pPr>
        <w:shd w:val="clear" w:color="auto" w:fill="FFFFFF"/>
        <w:spacing w:after="0" w:line="240" w:lineRule="auto"/>
        <w:ind w:right="120" w:firstLine="708"/>
        <w:jc w:val="center"/>
        <w:rPr>
          <w:rFonts w:ascii="Times New Roman" w:eastAsia="Times New Roman" w:hAnsi="Times New Roman" w:cs="Times New Roman"/>
          <w:b/>
          <w:sz w:val="30"/>
          <w:szCs w:val="30"/>
          <w:lang w:eastAsia="ru-RU"/>
        </w:rPr>
      </w:pP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Промышленность в районе представлена следующими предприятиями:</w:t>
      </w: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 ОАО «Мостовдрев», ОАО «Мотекс», ОУП «Мостовский ремонтный завод», СООО «Байдимэкс», КПУП «Мостовская сельхозтехника», ОАО «Рогозницкий крахмальный завод».</w:t>
      </w: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На долю района приходится 1,4% промышленного производства области. Основу промышленного комплекса образуют 7 предприятий, среднесписочная численность работников на которых составляет 2,5 тыс. человек. Из них 2 республиканских, 4 коммунальных и 1 юридическое лицо без ведомственной подчиненности.</w:t>
      </w: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За 2017 год промышленными предприятиями района произведено продукции в фактических отпускных ценах на 118,2 млн. рублей, темп роста составил 155,1%.</w:t>
      </w: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 xml:space="preserve">По организациям, подчиненным республиканским органам управления темп роста промышленного производства составил – 187,8%, по организациям, подчиненным местным исполнительным и распорядительным органам – 103,1%, юридическим лицам без ведомственной подчиненности – 104,8%. В объеме промышленного </w:t>
      </w:r>
      <w:r w:rsidRPr="00A002D0">
        <w:rPr>
          <w:rFonts w:ascii="Times New Roman" w:eastAsia="Times New Roman" w:hAnsi="Times New Roman" w:cs="Times New Roman"/>
          <w:sz w:val="30"/>
          <w:szCs w:val="30"/>
          <w:lang w:eastAsia="ru-RU"/>
        </w:rPr>
        <w:lastRenderedPageBreak/>
        <w:t>производства района объем производства республиканских организаций занимает 74,5%, коммунальных организаций – 19,7%, юридических лиц без ведомственной подчиненности – 5,8%.</w:t>
      </w:r>
    </w:p>
    <w:p w:rsidR="00A002D0" w:rsidRDefault="00A002D0" w:rsidP="002A65BC">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Удельный вес отгруженной инновационной продукции в общем объеме отгруженной промышленной продукции за январ</w:t>
      </w:r>
      <w:r w:rsidR="002A65BC">
        <w:rPr>
          <w:rFonts w:ascii="Times New Roman" w:eastAsia="Times New Roman" w:hAnsi="Times New Roman" w:cs="Times New Roman"/>
          <w:sz w:val="30"/>
          <w:szCs w:val="30"/>
          <w:lang w:eastAsia="ru-RU"/>
        </w:rPr>
        <w:t xml:space="preserve">ь </w:t>
      </w:r>
      <w:r w:rsidR="00CE3541" w:rsidRPr="00CE3541">
        <w:rPr>
          <w:rFonts w:ascii="Times New Roman" w:eastAsia="Times New Roman" w:hAnsi="Times New Roman" w:cs="Times New Roman"/>
          <w:sz w:val="30"/>
          <w:szCs w:val="30"/>
          <w:lang w:eastAsia="ru-RU"/>
        </w:rPr>
        <w:t>–</w:t>
      </w:r>
      <w:r w:rsidR="002A65BC">
        <w:rPr>
          <w:rFonts w:ascii="Times New Roman" w:eastAsia="Times New Roman" w:hAnsi="Times New Roman" w:cs="Times New Roman"/>
          <w:sz w:val="30"/>
          <w:szCs w:val="30"/>
          <w:lang w:eastAsia="ru-RU"/>
        </w:rPr>
        <w:t xml:space="preserve"> декабрь 2017 составил 0,5%.</w:t>
      </w:r>
    </w:p>
    <w:p w:rsidR="002A65BC" w:rsidRPr="002A65BC" w:rsidRDefault="002A65BC" w:rsidP="002A65BC">
      <w:pPr>
        <w:spacing w:after="0" w:line="240" w:lineRule="auto"/>
        <w:ind w:firstLine="709"/>
        <w:jc w:val="both"/>
        <w:rPr>
          <w:rFonts w:ascii="Times New Roman" w:eastAsia="Times New Roman" w:hAnsi="Times New Roman" w:cs="Times New Roman"/>
          <w:sz w:val="30"/>
          <w:szCs w:val="30"/>
          <w:lang w:eastAsia="ru-RU"/>
        </w:rPr>
      </w:pPr>
    </w:p>
    <w:p w:rsidR="00A002D0" w:rsidRPr="00A002D0" w:rsidRDefault="00A002D0" w:rsidP="00A002D0">
      <w:pPr>
        <w:spacing w:after="0" w:line="240" w:lineRule="auto"/>
        <w:ind w:firstLine="708"/>
        <w:jc w:val="center"/>
        <w:rPr>
          <w:rFonts w:ascii="Times New Roman" w:eastAsia="Times New Roman" w:hAnsi="Times New Roman" w:cs="Times New Roman"/>
          <w:b/>
          <w:sz w:val="30"/>
          <w:szCs w:val="30"/>
          <w:lang w:eastAsia="ru-RU"/>
        </w:rPr>
      </w:pPr>
      <w:r w:rsidRPr="00A002D0">
        <w:rPr>
          <w:rFonts w:ascii="Times New Roman" w:eastAsia="Times New Roman" w:hAnsi="Times New Roman" w:cs="Times New Roman"/>
          <w:b/>
          <w:sz w:val="30"/>
          <w:szCs w:val="30"/>
          <w:lang w:eastAsia="ru-RU"/>
        </w:rPr>
        <w:t>Строительство</w:t>
      </w:r>
    </w:p>
    <w:p w:rsidR="00A002D0" w:rsidRPr="00A002D0" w:rsidRDefault="00A002D0" w:rsidP="00A002D0">
      <w:pPr>
        <w:spacing w:after="0" w:line="240" w:lineRule="auto"/>
        <w:ind w:firstLine="708"/>
        <w:jc w:val="center"/>
        <w:rPr>
          <w:rFonts w:ascii="Times New Roman" w:eastAsia="Times New Roman" w:hAnsi="Times New Roman" w:cs="Times New Roman"/>
          <w:b/>
          <w:sz w:val="30"/>
          <w:szCs w:val="30"/>
          <w:lang w:eastAsia="ru-RU"/>
        </w:rPr>
      </w:pPr>
    </w:p>
    <w:p w:rsidR="00A002D0" w:rsidRPr="00A002D0"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 xml:space="preserve">За 2017 г. в Мостовском </w:t>
      </w:r>
      <w:r w:rsidR="00CE3541">
        <w:rPr>
          <w:rFonts w:ascii="Times New Roman" w:eastAsia="Times New Roman" w:hAnsi="Times New Roman" w:cs="Times New Roman"/>
          <w:sz w:val="30"/>
          <w:szCs w:val="30"/>
          <w:lang w:eastAsia="ru-RU" w:bidi="ru-RU"/>
        </w:rPr>
        <w:t>районе введено в эксплуатацию 4056 </w:t>
      </w:r>
      <w:r w:rsidRPr="00A002D0">
        <w:rPr>
          <w:rFonts w:ascii="Times New Roman" w:eastAsia="Times New Roman" w:hAnsi="Times New Roman" w:cs="Times New Roman"/>
          <w:sz w:val="30"/>
          <w:szCs w:val="30"/>
          <w:lang w:eastAsia="ru-RU" w:bidi="ru-RU"/>
        </w:rPr>
        <w:t xml:space="preserve">квадратных метров общей жилой площади (28 квартир), что составляет </w:t>
      </w:r>
      <w:r w:rsidR="00CE3541">
        <w:rPr>
          <w:rFonts w:ascii="Times New Roman" w:eastAsia="Times New Roman" w:hAnsi="Times New Roman" w:cs="Times New Roman"/>
          <w:sz w:val="30"/>
          <w:szCs w:val="30"/>
          <w:lang w:eastAsia="ru-RU" w:bidi="ru-RU"/>
        </w:rPr>
        <w:t>47</w:t>
      </w:r>
      <w:r w:rsidRPr="00A002D0">
        <w:rPr>
          <w:rFonts w:ascii="Times New Roman" w:eastAsia="Times New Roman" w:hAnsi="Times New Roman" w:cs="Times New Roman"/>
          <w:sz w:val="30"/>
          <w:szCs w:val="30"/>
          <w:lang w:eastAsia="ru-RU" w:bidi="ru-RU"/>
        </w:rPr>
        <w:t xml:space="preserve">% к тому же периоду прошлого года </w:t>
      </w:r>
      <w:r w:rsidR="00CE3541">
        <w:rPr>
          <w:rFonts w:ascii="Times New Roman" w:eastAsia="Times New Roman" w:hAnsi="Times New Roman" w:cs="Times New Roman"/>
          <w:i/>
          <w:iCs/>
          <w:sz w:val="30"/>
          <w:szCs w:val="30"/>
          <w:lang w:eastAsia="ru-RU" w:bidi="ru-RU"/>
        </w:rPr>
        <w:t>(за 2016 г. введено 8674 </w:t>
      </w:r>
      <w:r w:rsidRPr="00A002D0">
        <w:rPr>
          <w:rFonts w:ascii="Times New Roman" w:eastAsia="Times New Roman" w:hAnsi="Times New Roman" w:cs="Times New Roman"/>
          <w:i/>
          <w:iCs/>
          <w:sz w:val="30"/>
          <w:szCs w:val="30"/>
          <w:lang w:eastAsia="ru-RU" w:bidi="ru-RU"/>
        </w:rPr>
        <w:t>кв.м.)</w:t>
      </w:r>
      <w:r w:rsidR="00CE3541">
        <w:rPr>
          <w:rFonts w:ascii="Times New Roman" w:eastAsia="Times New Roman" w:hAnsi="Times New Roman" w:cs="Times New Roman"/>
          <w:sz w:val="30"/>
          <w:szCs w:val="30"/>
          <w:lang w:eastAsia="ru-RU" w:bidi="ru-RU"/>
        </w:rPr>
        <w:t xml:space="preserve"> и 109,6</w:t>
      </w:r>
      <w:r w:rsidRPr="00A002D0">
        <w:rPr>
          <w:rFonts w:ascii="Times New Roman" w:eastAsia="Times New Roman" w:hAnsi="Times New Roman" w:cs="Times New Roman"/>
          <w:sz w:val="30"/>
          <w:szCs w:val="30"/>
          <w:lang w:eastAsia="ru-RU" w:bidi="ru-RU"/>
        </w:rPr>
        <w:t>% к до</w:t>
      </w:r>
      <w:r w:rsidR="00CE3541">
        <w:rPr>
          <w:rFonts w:ascii="Times New Roman" w:eastAsia="Times New Roman" w:hAnsi="Times New Roman" w:cs="Times New Roman"/>
          <w:sz w:val="30"/>
          <w:szCs w:val="30"/>
          <w:lang w:eastAsia="ru-RU" w:bidi="ru-RU"/>
        </w:rPr>
        <w:t>веденному на 2017 год заданию 3</w:t>
      </w:r>
      <w:r w:rsidRPr="00A002D0">
        <w:rPr>
          <w:rFonts w:ascii="Times New Roman" w:eastAsia="Times New Roman" w:hAnsi="Times New Roman" w:cs="Times New Roman"/>
          <w:sz w:val="30"/>
          <w:szCs w:val="30"/>
          <w:lang w:eastAsia="ru-RU" w:bidi="ru-RU"/>
        </w:rPr>
        <w:t>700 кв.м, общей жилой площади.</w:t>
      </w:r>
    </w:p>
    <w:p w:rsidR="00A002D0" w:rsidRPr="00A002D0"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Из них в сельской местности построено 2 квартиры общей площадью 350 кв.м., с государственной поддержкой введено 412 кв.м, жилья в городе.</w:t>
      </w:r>
    </w:p>
    <w:p w:rsidR="00A002D0" w:rsidRPr="00A002D0"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В том числе, в сель</w:t>
      </w:r>
      <w:r w:rsidR="005A26BE">
        <w:rPr>
          <w:rFonts w:ascii="Times New Roman" w:eastAsia="Times New Roman" w:hAnsi="Times New Roman" w:cs="Times New Roman"/>
          <w:sz w:val="30"/>
          <w:szCs w:val="30"/>
          <w:lang w:eastAsia="ru-RU" w:bidi="ru-RU"/>
        </w:rPr>
        <w:t>скохозяйственных организациях (</w:t>
      </w:r>
      <w:r w:rsidRPr="00A002D0">
        <w:rPr>
          <w:rFonts w:ascii="Times New Roman" w:eastAsia="Times New Roman" w:hAnsi="Times New Roman" w:cs="Times New Roman"/>
          <w:sz w:val="30"/>
          <w:szCs w:val="30"/>
          <w:lang w:eastAsia="ru-RU" w:bidi="ru-RU"/>
        </w:rPr>
        <w:t>ЗАО «Гудевичи») введен в эксплуатаци</w:t>
      </w:r>
      <w:r w:rsidR="005A26BE">
        <w:rPr>
          <w:rFonts w:ascii="Times New Roman" w:eastAsia="Times New Roman" w:hAnsi="Times New Roman" w:cs="Times New Roman"/>
          <w:sz w:val="30"/>
          <w:szCs w:val="30"/>
          <w:lang w:eastAsia="ru-RU" w:bidi="ru-RU"/>
        </w:rPr>
        <w:t>ю многоквартирный жилой дом 306 </w:t>
      </w:r>
      <w:r w:rsidRPr="00A002D0">
        <w:rPr>
          <w:rFonts w:ascii="Times New Roman" w:eastAsia="Times New Roman" w:hAnsi="Times New Roman" w:cs="Times New Roman"/>
          <w:sz w:val="30"/>
          <w:szCs w:val="30"/>
          <w:lang w:eastAsia="ru-RU" w:bidi="ru-RU"/>
        </w:rPr>
        <w:t>квадратных метров общей жилой площади (4 квартиры).</w:t>
      </w:r>
    </w:p>
    <w:p w:rsidR="00A002D0" w:rsidRPr="00A002D0"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Темп роста строительно-монтажных работ за январь</w:t>
      </w:r>
      <w:r w:rsidR="00CE3541" w:rsidRPr="00CE3541">
        <w:rPr>
          <w:rFonts w:ascii="Times New Roman" w:eastAsia="Times New Roman" w:hAnsi="Times New Roman" w:cs="Times New Roman"/>
          <w:sz w:val="30"/>
          <w:szCs w:val="30"/>
          <w:lang w:eastAsia="ru-RU" w:bidi="ru-RU"/>
        </w:rPr>
        <w:t>–</w:t>
      </w:r>
      <w:r w:rsidRPr="00A002D0">
        <w:rPr>
          <w:rFonts w:ascii="Times New Roman" w:eastAsia="Times New Roman" w:hAnsi="Times New Roman" w:cs="Times New Roman"/>
          <w:sz w:val="30"/>
          <w:szCs w:val="30"/>
          <w:lang w:eastAsia="ru-RU" w:bidi="ru-RU"/>
        </w:rPr>
        <w:t>декабрь 2017 года с</w:t>
      </w:r>
      <w:r w:rsidR="00CE3541">
        <w:rPr>
          <w:rFonts w:ascii="Times New Roman" w:eastAsia="Times New Roman" w:hAnsi="Times New Roman" w:cs="Times New Roman"/>
          <w:sz w:val="30"/>
          <w:szCs w:val="30"/>
          <w:lang w:eastAsia="ru-RU" w:bidi="ru-RU"/>
        </w:rPr>
        <w:t>оставил в сопоставимых ценах 72% к уровню 2016 г, освоено 5698 </w:t>
      </w:r>
      <w:r w:rsidRPr="00A002D0">
        <w:rPr>
          <w:rFonts w:ascii="Times New Roman" w:eastAsia="Times New Roman" w:hAnsi="Times New Roman" w:cs="Times New Roman"/>
          <w:sz w:val="30"/>
          <w:szCs w:val="30"/>
          <w:lang w:eastAsia="ru-RU" w:bidi="ru-RU"/>
        </w:rPr>
        <w:t xml:space="preserve">тыс. руб. </w:t>
      </w:r>
      <w:r w:rsidR="00CE3541">
        <w:rPr>
          <w:rFonts w:ascii="Times New Roman" w:eastAsia="Times New Roman" w:hAnsi="Times New Roman" w:cs="Times New Roman"/>
          <w:i/>
          <w:iCs/>
          <w:sz w:val="30"/>
          <w:szCs w:val="30"/>
          <w:lang w:eastAsia="ru-RU" w:bidi="ru-RU"/>
        </w:rPr>
        <w:t xml:space="preserve">(в январе </w:t>
      </w:r>
      <w:r w:rsidR="00CE3541" w:rsidRPr="00CE3541">
        <w:rPr>
          <w:rFonts w:ascii="Times New Roman" w:eastAsia="Times New Roman" w:hAnsi="Times New Roman" w:cs="Times New Roman"/>
          <w:i/>
          <w:iCs/>
          <w:sz w:val="30"/>
          <w:szCs w:val="30"/>
          <w:lang w:eastAsia="ru-RU" w:bidi="ru-RU"/>
        </w:rPr>
        <w:t>–</w:t>
      </w:r>
      <w:r w:rsidR="00CE3541">
        <w:rPr>
          <w:rFonts w:ascii="Times New Roman" w:eastAsia="Times New Roman" w:hAnsi="Times New Roman" w:cs="Times New Roman"/>
          <w:i/>
          <w:iCs/>
          <w:sz w:val="30"/>
          <w:szCs w:val="30"/>
          <w:lang w:eastAsia="ru-RU" w:bidi="ru-RU"/>
        </w:rPr>
        <w:t xml:space="preserve"> декабре 2016 г. освоено 7</w:t>
      </w:r>
      <w:r w:rsidRPr="00A002D0">
        <w:rPr>
          <w:rFonts w:ascii="Times New Roman" w:eastAsia="Times New Roman" w:hAnsi="Times New Roman" w:cs="Times New Roman"/>
          <w:i/>
          <w:iCs/>
          <w:sz w:val="30"/>
          <w:szCs w:val="30"/>
          <w:lang w:eastAsia="ru-RU" w:bidi="ru-RU"/>
        </w:rPr>
        <w:t>113 тыс. руб.).</w:t>
      </w:r>
    </w:p>
    <w:p w:rsidR="00A002D0" w:rsidRPr="00AC7A1D"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Темп роста подрядных работ в сопоставимых ценах за январь-декабрь 2017 г. составил 90,7 % к январю-декабрю 2016 г., выпол</w:t>
      </w:r>
      <w:r w:rsidR="00CE3541">
        <w:rPr>
          <w:rFonts w:ascii="Times New Roman" w:eastAsia="Times New Roman" w:hAnsi="Times New Roman" w:cs="Times New Roman"/>
          <w:sz w:val="30"/>
          <w:szCs w:val="30"/>
          <w:lang w:eastAsia="ru-RU" w:bidi="ru-RU"/>
        </w:rPr>
        <w:t>нено подрядных работ на сумму 6</w:t>
      </w:r>
      <w:r w:rsidRPr="00A002D0">
        <w:rPr>
          <w:rFonts w:ascii="Times New Roman" w:eastAsia="Times New Roman" w:hAnsi="Times New Roman" w:cs="Times New Roman"/>
          <w:sz w:val="30"/>
          <w:szCs w:val="30"/>
          <w:lang w:eastAsia="ru-RU" w:bidi="ru-RU"/>
        </w:rPr>
        <w:t>832 тыс. руб., (</w:t>
      </w:r>
      <w:r w:rsidR="00CE3541">
        <w:rPr>
          <w:rFonts w:ascii="Times New Roman" w:eastAsia="Times New Roman" w:hAnsi="Times New Roman" w:cs="Times New Roman"/>
          <w:i/>
          <w:iCs/>
          <w:sz w:val="30"/>
          <w:szCs w:val="30"/>
          <w:lang w:eastAsia="ru-RU" w:bidi="ru-RU"/>
        </w:rPr>
        <w:t xml:space="preserve">в январе </w:t>
      </w:r>
      <w:r w:rsidR="00CE3541" w:rsidRPr="00CE3541">
        <w:rPr>
          <w:rFonts w:ascii="Times New Roman" w:eastAsia="Times New Roman" w:hAnsi="Times New Roman" w:cs="Times New Roman"/>
          <w:i/>
          <w:iCs/>
          <w:sz w:val="30"/>
          <w:szCs w:val="30"/>
          <w:lang w:eastAsia="ru-RU" w:bidi="ru-RU"/>
        </w:rPr>
        <w:t>–</w:t>
      </w:r>
      <w:r w:rsidR="00CE3541">
        <w:rPr>
          <w:rFonts w:ascii="Times New Roman" w:eastAsia="Times New Roman" w:hAnsi="Times New Roman" w:cs="Times New Roman"/>
          <w:i/>
          <w:iCs/>
          <w:sz w:val="30"/>
          <w:szCs w:val="30"/>
          <w:lang w:eastAsia="ru-RU" w:bidi="ru-RU"/>
        </w:rPr>
        <w:t xml:space="preserve"> декабре 2016 г. освоено 6</w:t>
      </w:r>
      <w:r w:rsidRPr="00A002D0">
        <w:rPr>
          <w:rFonts w:ascii="Times New Roman" w:eastAsia="Times New Roman" w:hAnsi="Times New Roman" w:cs="Times New Roman"/>
          <w:i/>
          <w:iCs/>
          <w:sz w:val="30"/>
          <w:szCs w:val="30"/>
          <w:lang w:eastAsia="ru-RU" w:bidi="ru-RU"/>
        </w:rPr>
        <w:t>838 тыс. руб.).</w:t>
      </w:r>
    </w:p>
    <w:p w:rsidR="00A002D0" w:rsidRDefault="00A002D0" w:rsidP="000A41E1">
      <w:pPr>
        <w:tabs>
          <w:tab w:val="left" w:pos="720"/>
          <w:tab w:val="left" w:pos="9214"/>
        </w:tabs>
        <w:spacing w:after="0" w:line="240" w:lineRule="auto"/>
        <w:rPr>
          <w:rFonts w:ascii="Times New Roman" w:eastAsia="Times New Roman" w:hAnsi="Times New Roman" w:cs="Times New Roman"/>
          <w:b/>
          <w:sz w:val="30"/>
          <w:szCs w:val="30"/>
          <w:lang w:eastAsia="ru-RU"/>
        </w:rPr>
      </w:pPr>
    </w:p>
    <w:p w:rsidR="001F076A" w:rsidRDefault="004665D3" w:rsidP="00F6545B">
      <w:pPr>
        <w:tabs>
          <w:tab w:val="left" w:pos="720"/>
          <w:tab w:val="left" w:pos="9214"/>
        </w:tabs>
        <w:spacing w:after="0" w:line="240" w:lineRule="auto"/>
        <w:ind w:firstLine="709"/>
        <w:jc w:val="center"/>
        <w:rPr>
          <w:rFonts w:ascii="Times New Roman" w:eastAsia="Times New Roman" w:hAnsi="Times New Roman" w:cs="Times New Roman"/>
          <w:b/>
          <w:sz w:val="30"/>
          <w:szCs w:val="30"/>
          <w:lang w:eastAsia="ru-RU"/>
        </w:rPr>
      </w:pPr>
      <w:r w:rsidRPr="004665D3">
        <w:rPr>
          <w:rFonts w:ascii="Times New Roman" w:eastAsia="Times New Roman" w:hAnsi="Times New Roman" w:cs="Times New Roman"/>
          <w:b/>
          <w:sz w:val="30"/>
          <w:szCs w:val="30"/>
          <w:lang w:eastAsia="ru-RU"/>
        </w:rPr>
        <w:t>Жи</w:t>
      </w:r>
      <w:r>
        <w:rPr>
          <w:rFonts w:ascii="Times New Roman" w:eastAsia="Times New Roman" w:hAnsi="Times New Roman" w:cs="Times New Roman"/>
          <w:b/>
          <w:sz w:val="30"/>
          <w:szCs w:val="30"/>
          <w:lang w:eastAsia="ru-RU"/>
        </w:rPr>
        <w:t xml:space="preserve">лищно-коммунальное </w:t>
      </w:r>
      <w:r w:rsidR="00DE0767">
        <w:rPr>
          <w:rFonts w:ascii="Times New Roman" w:eastAsia="Times New Roman" w:hAnsi="Times New Roman" w:cs="Times New Roman"/>
          <w:b/>
          <w:sz w:val="30"/>
          <w:szCs w:val="30"/>
          <w:lang w:eastAsia="ru-RU"/>
        </w:rPr>
        <w:t>хозяйство района</w:t>
      </w:r>
    </w:p>
    <w:p w:rsidR="00DE0767" w:rsidRDefault="00DE0767" w:rsidP="00F6545B">
      <w:pPr>
        <w:tabs>
          <w:tab w:val="left" w:pos="720"/>
          <w:tab w:val="left" w:pos="9214"/>
        </w:tabs>
        <w:spacing w:after="0" w:line="240" w:lineRule="auto"/>
        <w:ind w:firstLine="709"/>
        <w:jc w:val="center"/>
        <w:rPr>
          <w:rFonts w:ascii="Times New Roman" w:eastAsia="Times New Roman" w:hAnsi="Times New Roman" w:cs="Times New Roman"/>
          <w:b/>
          <w:sz w:val="30"/>
          <w:szCs w:val="30"/>
          <w:lang w:eastAsia="ru-RU"/>
        </w:rPr>
      </w:pPr>
    </w:p>
    <w:p w:rsidR="00736E5D" w:rsidRDefault="004665D3"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Деятельность </w:t>
      </w:r>
      <w:r w:rsidR="00AE54BF">
        <w:rPr>
          <w:rFonts w:ascii="Times New Roman" w:eastAsia="Times New Roman" w:hAnsi="Times New Roman" w:cs="Times New Roman"/>
          <w:sz w:val="30"/>
          <w:szCs w:val="30"/>
          <w:lang w:eastAsia="ru-RU"/>
        </w:rPr>
        <w:t>Мостовского РУП ЖКХ</w:t>
      </w:r>
      <w:r>
        <w:rPr>
          <w:rFonts w:ascii="Times New Roman" w:eastAsia="Times New Roman" w:hAnsi="Times New Roman" w:cs="Times New Roman"/>
          <w:sz w:val="30"/>
          <w:szCs w:val="30"/>
          <w:lang w:eastAsia="ru-RU"/>
        </w:rPr>
        <w:t xml:space="preserve"> ориентирована на обеспечение устойчивого функционирования </w:t>
      </w:r>
      <w:r w:rsidR="00736E5D">
        <w:rPr>
          <w:rFonts w:ascii="Times New Roman" w:eastAsia="Times New Roman" w:hAnsi="Times New Roman" w:cs="Times New Roman"/>
          <w:sz w:val="30"/>
          <w:szCs w:val="30"/>
          <w:lang w:eastAsia="ru-RU"/>
        </w:rPr>
        <w:t>коммунальной инфраструктуры района, повышение качества оказываемых жилищно-коммунальных услуг при снижении их себестоимости и планомерной экономии потребляемых топливно-энергетических ресурсов, наращивании объемов использования местных и возобновляемых видов энергии.</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 состав предприятия входят производственные участки по:</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выработке, транспортир</w:t>
      </w:r>
      <w:r w:rsidR="00670F7E">
        <w:rPr>
          <w:rFonts w:ascii="Times New Roman" w:eastAsia="Times New Roman" w:hAnsi="Times New Roman" w:cs="Times New Roman"/>
          <w:sz w:val="30"/>
          <w:szCs w:val="30"/>
          <w:lang w:eastAsia="ru-RU"/>
        </w:rPr>
        <w:t xml:space="preserve">овке и реализации потребителям </w:t>
      </w:r>
      <w:r>
        <w:rPr>
          <w:rFonts w:ascii="Times New Roman" w:eastAsia="Times New Roman" w:hAnsi="Times New Roman" w:cs="Times New Roman"/>
          <w:sz w:val="30"/>
          <w:szCs w:val="30"/>
          <w:lang w:eastAsia="ru-RU"/>
        </w:rPr>
        <w:t>теплоэнергии;</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оказан</w:t>
      </w:r>
      <w:r w:rsidR="00670F7E">
        <w:rPr>
          <w:rFonts w:ascii="Times New Roman" w:eastAsia="Times New Roman" w:hAnsi="Times New Roman" w:cs="Times New Roman"/>
          <w:sz w:val="30"/>
          <w:szCs w:val="30"/>
          <w:lang w:eastAsia="ru-RU"/>
        </w:rPr>
        <w:t>ию услуг водопроводно-</w:t>
      </w:r>
      <w:r>
        <w:rPr>
          <w:rFonts w:ascii="Times New Roman" w:eastAsia="Times New Roman" w:hAnsi="Times New Roman" w:cs="Times New Roman"/>
          <w:sz w:val="30"/>
          <w:szCs w:val="30"/>
          <w:lang w:eastAsia="ru-RU"/>
        </w:rPr>
        <w:t>канализационного хозяйства;</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текущему содержанию общественного жилого фонда;</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эксплуатации и развитию сетей наружного освещения;</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-другим направлениям, входящим в сферу ЖКХ.</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sidRPr="00FA65C5">
        <w:rPr>
          <w:rFonts w:ascii="Times New Roman" w:eastAsia="Times New Roman" w:hAnsi="Times New Roman" w:cs="Times New Roman"/>
          <w:sz w:val="30"/>
          <w:szCs w:val="30"/>
          <w:lang w:eastAsia="ru-RU"/>
        </w:rPr>
        <w:t xml:space="preserve">Списочная численность работников </w:t>
      </w:r>
      <w:r w:rsidR="00AE54BF" w:rsidRPr="00FA65C5">
        <w:rPr>
          <w:rFonts w:ascii="Times New Roman" w:eastAsia="Times New Roman" w:hAnsi="Times New Roman" w:cs="Times New Roman"/>
          <w:sz w:val="30"/>
          <w:szCs w:val="30"/>
          <w:lang w:eastAsia="ru-RU"/>
        </w:rPr>
        <w:t xml:space="preserve">предприятия по состоянию на </w:t>
      </w:r>
      <w:r w:rsidR="00520F46">
        <w:rPr>
          <w:rFonts w:ascii="Times New Roman" w:eastAsia="Times New Roman" w:hAnsi="Times New Roman" w:cs="Times New Roman"/>
          <w:sz w:val="30"/>
          <w:szCs w:val="30"/>
          <w:lang w:eastAsia="ru-RU"/>
        </w:rPr>
        <w:t>0</w:t>
      </w:r>
      <w:r w:rsidR="00AE54BF" w:rsidRPr="00FA65C5">
        <w:rPr>
          <w:rFonts w:ascii="Times New Roman" w:eastAsia="Times New Roman" w:hAnsi="Times New Roman" w:cs="Times New Roman"/>
          <w:sz w:val="30"/>
          <w:szCs w:val="30"/>
          <w:lang w:eastAsia="ru-RU"/>
        </w:rPr>
        <w:t>1.01.2018 года составила</w:t>
      </w:r>
      <w:r w:rsidR="00FA65C5" w:rsidRPr="00FA65C5">
        <w:rPr>
          <w:rFonts w:ascii="Times New Roman" w:eastAsia="Times New Roman" w:hAnsi="Times New Roman" w:cs="Times New Roman"/>
          <w:sz w:val="30"/>
          <w:szCs w:val="30"/>
          <w:lang w:eastAsia="ru-RU"/>
        </w:rPr>
        <w:t xml:space="preserve"> 589 </w:t>
      </w:r>
      <w:r w:rsidR="00AE54BF" w:rsidRPr="00FA65C5">
        <w:rPr>
          <w:rFonts w:ascii="Times New Roman" w:eastAsia="Times New Roman" w:hAnsi="Times New Roman" w:cs="Times New Roman"/>
          <w:sz w:val="30"/>
          <w:szCs w:val="30"/>
          <w:lang w:eastAsia="ru-RU"/>
        </w:rPr>
        <w:t xml:space="preserve">человек, в том числе рабочих </w:t>
      </w:r>
      <w:r w:rsidR="00670F7E">
        <w:rPr>
          <w:rFonts w:ascii="Times New Roman" w:eastAsia="Times New Roman" w:hAnsi="Times New Roman" w:cs="Times New Roman"/>
          <w:sz w:val="30"/>
          <w:szCs w:val="30"/>
          <w:lang w:eastAsia="ru-RU"/>
        </w:rPr>
        <w:t xml:space="preserve">– 489 </w:t>
      </w:r>
      <w:r w:rsidR="00CE3541">
        <w:rPr>
          <w:rFonts w:ascii="Times New Roman" w:eastAsia="Times New Roman" w:hAnsi="Times New Roman" w:cs="Times New Roman"/>
          <w:sz w:val="30"/>
          <w:szCs w:val="30"/>
          <w:lang w:eastAsia="ru-RU"/>
        </w:rPr>
        <w:t>человек, ИТР-</w:t>
      </w:r>
      <w:r w:rsidR="00FA65C5" w:rsidRPr="00FA65C5">
        <w:rPr>
          <w:rFonts w:ascii="Times New Roman" w:eastAsia="Times New Roman" w:hAnsi="Times New Roman" w:cs="Times New Roman"/>
          <w:sz w:val="30"/>
          <w:szCs w:val="30"/>
          <w:lang w:eastAsia="ru-RU"/>
        </w:rPr>
        <w:t>100</w:t>
      </w:r>
      <w:r w:rsidR="00AE54BF" w:rsidRPr="00FA65C5">
        <w:rPr>
          <w:rFonts w:ascii="Times New Roman" w:eastAsia="Times New Roman" w:hAnsi="Times New Roman" w:cs="Times New Roman"/>
          <w:sz w:val="30"/>
          <w:szCs w:val="30"/>
          <w:lang w:eastAsia="ru-RU"/>
        </w:rPr>
        <w:t xml:space="preserve"> человек, </w:t>
      </w:r>
      <w:r w:rsidR="00670F7E">
        <w:rPr>
          <w:rFonts w:ascii="Times New Roman" w:eastAsia="Times New Roman" w:hAnsi="Times New Roman" w:cs="Times New Roman"/>
          <w:sz w:val="30"/>
          <w:szCs w:val="30"/>
          <w:lang w:eastAsia="ru-RU"/>
        </w:rPr>
        <w:t xml:space="preserve">из них с высшим образованием </w:t>
      </w:r>
      <w:r w:rsidR="00CE3541" w:rsidRPr="00CE3541">
        <w:rPr>
          <w:rFonts w:ascii="Times New Roman" w:eastAsia="Times New Roman" w:hAnsi="Times New Roman" w:cs="Times New Roman"/>
          <w:sz w:val="30"/>
          <w:szCs w:val="30"/>
          <w:lang w:eastAsia="ru-RU"/>
        </w:rPr>
        <w:t>–</w:t>
      </w:r>
      <w:r w:rsidR="00FA65C5" w:rsidRPr="00FA65C5">
        <w:rPr>
          <w:rFonts w:ascii="Times New Roman" w:eastAsia="Times New Roman" w:hAnsi="Times New Roman" w:cs="Times New Roman"/>
          <w:sz w:val="30"/>
          <w:szCs w:val="30"/>
          <w:lang w:eastAsia="ru-RU"/>
        </w:rPr>
        <w:t>97</w:t>
      </w:r>
      <w:r w:rsidR="00AE54BF" w:rsidRPr="00FA65C5">
        <w:rPr>
          <w:rFonts w:ascii="Times New Roman" w:eastAsia="Times New Roman" w:hAnsi="Times New Roman" w:cs="Times New Roman"/>
          <w:sz w:val="30"/>
          <w:szCs w:val="30"/>
          <w:lang w:eastAsia="ru-RU"/>
        </w:rPr>
        <w:t>человек</w:t>
      </w:r>
      <w:r w:rsidR="00FA65C5" w:rsidRPr="00FA65C5">
        <w:rPr>
          <w:rFonts w:ascii="Times New Roman" w:eastAsia="Times New Roman" w:hAnsi="Times New Roman" w:cs="Times New Roman"/>
          <w:sz w:val="30"/>
          <w:szCs w:val="30"/>
          <w:lang w:eastAsia="ru-RU"/>
        </w:rPr>
        <w:t>.</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p>
    <w:p w:rsidR="001F076A" w:rsidRDefault="00FA0A10" w:rsidP="00F6545B">
      <w:pPr>
        <w:tabs>
          <w:tab w:val="left" w:pos="720"/>
          <w:tab w:val="left" w:pos="9214"/>
        </w:tabs>
        <w:spacing w:after="0" w:line="240" w:lineRule="auto"/>
        <w:ind w:firstLine="709"/>
        <w:jc w:val="center"/>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Сельское хозяйство</w:t>
      </w:r>
    </w:p>
    <w:p w:rsidR="00FA0A10" w:rsidRPr="00E24424" w:rsidRDefault="00FA0A10" w:rsidP="00F6545B">
      <w:pPr>
        <w:tabs>
          <w:tab w:val="left" w:pos="720"/>
          <w:tab w:val="left" w:pos="9214"/>
        </w:tabs>
        <w:spacing w:after="0" w:line="240" w:lineRule="auto"/>
        <w:ind w:firstLine="709"/>
        <w:jc w:val="center"/>
        <w:rPr>
          <w:rFonts w:ascii="Times New Roman" w:hAnsi="Times New Roman" w:cs="Times New Roman"/>
          <w:b/>
          <w:color w:val="000000" w:themeColor="text1"/>
          <w:sz w:val="30"/>
          <w:szCs w:val="30"/>
        </w:rPr>
      </w:pPr>
    </w:p>
    <w:p w:rsidR="001F076A" w:rsidRPr="00E24424" w:rsidRDefault="001F076A" w:rsidP="00520F46">
      <w:pPr>
        <w:spacing w:after="0" w:line="240" w:lineRule="auto"/>
        <w:ind w:firstLine="709"/>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 xml:space="preserve">Экономическое и социально-культурное развитие района базируется на сельскохозяйственном производстве. В районе 6 сельскохозяйственных организаций, 11 фермерских хозяйств. Специализация </w:t>
      </w:r>
      <w:r w:rsidR="00CE3541" w:rsidRPr="00CE3541">
        <w:rPr>
          <w:rFonts w:ascii="Times New Roman" w:hAnsi="Times New Roman" w:cs="Times New Roman"/>
          <w:color w:val="000000" w:themeColor="text1"/>
          <w:sz w:val="30"/>
          <w:szCs w:val="30"/>
        </w:rPr>
        <w:t>–</w:t>
      </w:r>
      <w:r w:rsidRPr="00E24424">
        <w:rPr>
          <w:rFonts w:ascii="Times New Roman" w:hAnsi="Times New Roman" w:cs="Times New Roman"/>
          <w:color w:val="000000" w:themeColor="text1"/>
          <w:sz w:val="30"/>
          <w:szCs w:val="30"/>
        </w:rPr>
        <w:t xml:space="preserve"> производство мяса, молока, сахарной свеклы, зерна.</w:t>
      </w:r>
    </w:p>
    <w:p w:rsidR="001F076A" w:rsidRPr="00E24424" w:rsidRDefault="001F076A" w:rsidP="00520F46">
      <w:pPr>
        <w:spacing w:after="0" w:line="240" w:lineRule="auto"/>
        <w:ind w:firstLine="709"/>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Одним из главных богатств района являются его земельные ресурсы.</w:t>
      </w:r>
    </w:p>
    <w:p w:rsidR="001F076A" w:rsidRPr="00E24424" w:rsidRDefault="001F076A" w:rsidP="00520F46">
      <w:pPr>
        <w:spacing w:after="0" w:line="240" w:lineRule="auto"/>
        <w:ind w:firstLine="709"/>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 xml:space="preserve">Земли сельскохозяйственного производства занимают 58,5 тысячи гектаров, в том числе пашни </w:t>
      </w:r>
      <w:r w:rsidR="00CE3541" w:rsidRPr="00CE3541">
        <w:rPr>
          <w:rFonts w:ascii="Times New Roman" w:hAnsi="Times New Roman" w:cs="Times New Roman"/>
          <w:color w:val="000000" w:themeColor="text1"/>
          <w:sz w:val="30"/>
          <w:szCs w:val="30"/>
        </w:rPr>
        <w:t>–</w:t>
      </w:r>
      <w:r w:rsidRPr="00E24424">
        <w:rPr>
          <w:rFonts w:ascii="Times New Roman" w:hAnsi="Times New Roman" w:cs="Times New Roman"/>
          <w:color w:val="000000" w:themeColor="text1"/>
          <w:sz w:val="30"/>
          <w:szCs w:val="30"/>
        </w:rPr>
        <w:t xml:space="preserve"> 35,8 тысячи гектаров. Балл плодородия сельхозугодий – 31,9 балла, пашни </w:t>
      </w:r>
      <w:r w:rsidR="00162B95" w:rsidRPr="00162B95">
        <w:rPr>
          <w:rFonts w:ascii="Times New Roman" w:hAnsi="Times New Roman" w:cs="Times New Roman"/>
          <w:color w:val="000000" w:themeColor="text1"/>
          <w:sz w:val="30"/>
          <w:szCs w:val="30"/>
        </w:rPr>
        <w:t>–</w:t>
      </w:r>
      <w:r w:rsidRPr="00E24424">
        <w:rPr>
          <w:rFonts w:ascii="Times New Roman" w:hAnsi="Times New Roman" w:cs="Times New Roman"/>
          <w:color w:val="000000" w:themeColor="text1"/>
          <w:sz w:val="30"/>
          <w:szCs w:val="30"/>
        </w:rPr>
        <w:t xml:space="preserve"> 34,7 балла. Почвенный покров района весьма разнообразен. Наиболее распространены дерново-подзолистые супесчаные (62%) и песчаные (31%) почвы.</w:t>
      </w:r>
    </w:p>
    <w:p w:rsidR="001F076A" w:rsidRPr="00E24424" w:rsidRDefault="001F076A" w:rsidP="00520F46">
      <w:pPr>
        <w:spacing w:after="0" w:line="240" w:lineRule="auto"/>
        <w:ind w:firstLine="709"/>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 xml:space="preserve">Численность крупного рогатого скота – 35,2 тысяч голов, в том числе коров – 9,4 тысячи голов, свиней </w:t>
      </w:r>
      <w:r w:rsidR="00CE3541" w:rsidRPr="00CE3541">
        <w:rPr>
          <w:rFonts w:ascii="Times New Roman" w:hAnsi="Times New Roman" w:cs="Times New Roman"/>
          <w:color w:val="000000" w:themeColor="text1"/>
          <w:sz w:val="30"/>
          <w:szCs w:val="30"/>
        </w:rPr>
        <w:t>–</w:t>
      </w:r>
      <w:r w:rsidRPr="00E24424">
        <w:rPr>
          <w:rFonts w:ascii="Times New Roman" w:hAnsi="Times New Roman" w:cs="Times New Roman"/>
          <w:color w:val="000000" w:themeColor="text1"/>
          <w:sz w:val="30"/>
          <w:szCs w:val="30"/>
        </w:rPr>
        <w:t xml:space="preserve"> 37,3 тысячи голов.</w:t>
      </w:r>
    </w:p>
    <w:p w:rsidR="001F076A" w:rsidRDefault="001F076A" w:rsidP="00520F46">
      <w:pPr>
        <w:spacing w:after="0" w:line="240" w:lineRule="auto"/>
        <w:ind w:firstLine="709"/>
        <w:jc w:val="both"/>
        <w:rPr>
          <w:rFonts w:ascii="Times New Roman" w:hAnsi="Times New Roman" w:cs="Times New Roman"/>
          <w:color w:val="000000" w:themeColor="text1"/>
          <w:sz w:val="30"/>
          <w:szCs w:val="30"/>
        </w:rPr>
      </w:pPr>
      <w:r w:rsidRPr="00F6545B">
        <w:rPr>
          <w:rFonts w:ascii="Times New Roman" w:hAnsi="Times New Roman" w:cs="Times New Roman"/>
          <w:color w:val="000000" w:themeColor="text1"/>
          <w:sz w:val="30"/>
          <w:szCs w:val="30"/>
        </w:rPr>
        <w:t xml:space="preserve">В районе </w:t>
      </w:r>
      <w:r w:rsidR="00F6545B" w:rsidRPr="00F6545B">
        <w:rPr>
          <w:rFonts w:ascii="Times New Roman" w:hAnsi="Times New Roman" w:cs="Times New Roman"/>
          <w:color w:val="000000" w:themeColor="text1"/>
          <w:sz w:val="30"/>
          <w:szCs w:val="30"/>
        </w:rPr>
        <w:t xml:space="preserve">функционируют </w:t>
      </w:r>
      <w:r w:rsidRPr="00F6545B">
        <w:rPr>
          <w:rFonts w:ascii="Times New Roman" w:hAnsi="Times New Roman" w:cs="Times New Roman"/>
          <w:color w:val="000000" w:themeColor="text1"/>
          <w:sz w:val="30"/>
          <w:szCs w:val="30"/>
        </w:rPr>
        <w:t>2 свин</w:t>
      </w:r>
      <w:r w:rsidR="00CE3541">
        <w:rPr>
          <w:rFonts w:ascii="Times New Roman" w:hAnsi="Times New Roman" w:cs="Times New Roman"/>
          <w:color w:val="000000" w:themeColor="text1"/>
          <w:sz w:val="30"/>
          <w:szCs w:val="30"/>
        </w:rPr>
        <w:t>оводческих комплекса на 12 и 24 </w:t>
      </w:r>
      <w:r w:rsidRPr="00F6545B">
        <w:rPr>
          <w:rFonts w:ascii="Times New Roman" w:hAnsi="Times New Roman" w:cs="Times New Roman"/>
          <w:color w:val="000000" w:themeColor="text1"/>
          <w:sz w:val="30"/>
          <w:szCs w:val="30"/>
        </w:rPr>
        <w:t>ты</w:t>
      </w:r>
      <w:r w:rsidR="00670F7E">
        <w:rPr>
          <w:rFonts w:ascii="Times New Roman" w:hAnsi="Times New Roman" w:cs="Times New Roman"/>
          <w:color w:val="000000" w:themeColor="text1"/>
          <w:sz w:val="30"/>
          <w:szCs w:val="30"/>
        </w:rPr>
        <w:t xml:space="preserve">с. голов откорма свиней в год </w:t>
      </w:r>
      <w:r w:rsidRPr="00F6545B">
        <w:rPr>
          <w:rFonts w:ascii="Times New Roman" w:hAnsi="Times New Roman" w:cs="Times New Roman"/>
          <w:color w:val="000000" w:themeColor="text1"/>
          <w:sz w:val="30"/>
          <w:szCs w:val="30"/>
        </w:rPr>
        <w:t>и</w:t>
      </w:r>
      <w:r w:rsidR="005A26BE">
        <w:rPr>
          <w:rFonts w:ascii="Times New Roman" w:hAnsi="Times New Roman" w:cs="Times New Roman"/>
          <w:color w:val="000000" w:themeColor="text1"/>
          <w:sz w:val="30"/>
          <w:szCs w:val="30"/>
        </w:rPr>
        <w:t>2 комплекса по откорму КРС на 5 </w:t>
      </w:r>
      <w:r w:rsidR="00670F7E">
        <w:rPr>
          <w:rFonts w:ascii="Times New Roman" w:hAnsi="Times New Roman" w:cs="Times New Roman"/>
          <w:color w:val="000000" w:themeColor="text1"/>
          <w:sz w:val="30"/>
          <w:szCs w:val="30"/>
        </w:rPr>
        <w:t xml:space="preserve">тыс. </w:t>
      </w:r>
      <w:r w:rsidRPr="00F6545B">
        <w:rPr>
          <w:rFonts w:ascii="Times New Roman" w:hAnsi="Times New Roman" w:cs="Times New Roman"/>
          <w:color w:val="000000" w:themeColor="text1"/>
          <w:sz w:val="30"/>
          <w:szCs w:val="30"/>
        </w:rPr>
        <w:t>и 3 тыс. голов откорма.</w:t>
      </w:r>
    </w:p>
    <w:p w:rsidR="001F076A" w:rsidRPr="00E24424" w:rsidRDefault="001F076A" w:rsidP="001F076A">
      <w:pPr>
        <w:spacing w:after="0" w:line="240" w:lineRule="auto"/>
        <w:ind w:firstLine="709"/>
        <w:jc w:val="both"/>
        <w:rPr>
          <w:rFonts w:ascii="Times New Roman" w:hAnsi="Times New Roman" w:cs="Times New Roman"/>
          <w:color w:val="000000" w:themeColor="text1"/>
          <w:sz w:val="30"/>
          <w:szCs w:val="30"/>
        </w:rPr>
      </w:pPr>
    </w:p>
    <w:p w:rsidR="00A002D0" w:rsidRDefault="00FA0A10" w:rsidP="00A002D0">
      <w:pPr>
        <w:spacing w:after="0" w:line="240" w:lineRule="auto"/>
        <w:ind w:firstLine="680"/>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Здравоохранение</w:t>
      </w:r>
    </w:p>
    <w:p w:rsidR="00FA0A10" w:rsidRPr="00181DDE" w:rsidRDefault="00FA0A10" w:rsidP="00A002D0">
      <w:pPr>
        <w:spacing w:after="0" w:line="240" w:lineRule="auto"/>
        <w:ind w:firstLine="680"/>
        <w:jc w:val="center"/>
        <w:rPr>
          <w:rFonts w:ascii="Times New Roman" w:eastAsia="Times New Roman" w:hAnsi="Times New Roman" w:cs="Times New Roman"/>
          <w:b/>
          <w:sz w:val="30"/>
          <w:szCs w:val="30"/>
          <w:lang w:eastAsia="ru-RU"/>
        </w:rPr>
      </w:pPr>
    </w:p>
    <w:p w:rsidR="00A002D0" w:rsidRPr="002A5E8E" w:rsidRDefault="00A002D0" w:rsidP="00A002D0">
      <w:pPr>
        <w:spacing w:after="0" w:line="240" w:lineRule="auto"/>
        <w:ind w:firstLine="680"/>
        <w:jc w:val="both"/>
        <w:rPr>
          <w:rFonts w:ascii="Times New Roman" w:eastAsia="Times New Roman" w:hAnsi="Times New Roman" w:cs="Times New Roman"/>
          <w:sz w:val="30"/>
          <w:szCs w:val="30"/>
          <w:lang w:eastAsia="ru-RU"/>
        </w:rPr>
      </w:pPr>
      <w:r w:rsidRPr="002A5E8E">
        <w:rPr>
          <w:rFonts w:ascii="Times New Roman" w:eastAsia="Times New Roman" w:hAnsi="Times New Roman" w:cs="Times New Roman"/>
          <w:sz w:val="30"/>
          <w:szCs w:val="30"/>
          <w:lang w:eastAsia="ru-RU"/>
        </w:rPr>
        <w:t>Медицинская помощь населению района оказывается Мостовской центральной районной больницей на 201 койку, районной поликлиникой на 275 посещений в смену с педиатрическим отделением и женской консультацией, 6 амбулаториями врача общей практики, 2 участковыми больницами по 25 коек каждая, 13 фельдшерско-акушерских пунктами.</w:t>
      </w:r>
    </w:p>
    <w:p w:rsidR="00A002D0" w:rsidRPr="002A5E8E" w:rsidRDefault="00A002D0" w:rsidP="00A002D0">
      <w:pPr>
        <w:spacing w:after="0" w:line="240" w:lineRule="auto"/>
        <w:ind w:firstLine="680"/>
        <w:jc w:val="both"/>
        <w:rPr>
          <w:rFonts w:ascii="Times New Roman" w:eastAsia="Times New Roman" w:hAnsi="Times New Roman" w:cs="Times New Roman"/>
          <w:sz w:val="30"/>
          <w:szCs w:val="30"/>
          <w:lang w:eastAsia="ru-RU"/>
        </w:rPr>
      </w:pPr>
      <w:r w:rsidRPr="002A5E8E">
        <w:rPr>
          <w:rFonts w:ascii="Times New Roman" w:eastAsia="Times New Roman" w:hAnsi="Times New Roman" w:cs="Times New Roman"/>
          <w:sz w:val="30"/>
          <w:szCs w:val="30"/>
          <w:lang w:eastAsia="ru-RU"/>
        </w:rPr>
        <w:t>Коечная мощность стационарных учреждений составляет 251 койка или 8,4 на 1000 населения. </w:t>
      </w:r>
    </w:p>
    <w:p w:rsidR="00A002D0" w:rsidRPr="002A5E8E" w:rsidRDefault="00A002D0" w:rsidP="00A002D0">
      <w:pPr>
        <w:spacing w:after="0" w:line="240" w:lineRule="auto"/>
        <w:ind w:firstLine="680"/>
        <w:jc w:val="both"/>
        <w:rPr>
          <w:rFonts w:ascii="Times New Roman" w:eastAsia="Times New Roman" w:hAnsi="Times New Roman" w:cs="Times New Roman"/>
          <w:sz w:val="30"/>
          <w:szCs w:val="30"/>
          <w:lang w:eastAsia="ru-RU"/>
        </w:rPr>
      </w:pPr>
      <w:r w:rsidRPr="002A5E8E">
        <w:rPr>
          <w:rFonts w:ascii="Times New Roman" w:eastAsia="Times New Roman" w:hAnsi="Times New Roman" w:cs="Times New Roman"/>
          <w:sz w:val="30"/>
          <w:szCs w:val="30"/>
          <w:lang w:eastAsia="ru-RU"/>
        </w:rPr>
        <w:t>Мощность амбулаторно-клинич</w:t>
      </w:r>
      <w:r w:rsidR="00CE3541">
        <w:rPr>
          <w:rFonts w:ascii="Times New Roman" w:eastAsia="Times New Roman" w:hAnsi="Times New Roman" w:cs="Times New Roman"/>
          <w:sz w:val="30"/>
          <w:szCs w:val="30"/>
          <w:lang w:eastAsia="ru-RU"/>
        </w:rPr>
        <w:t>еских учреждений составляет 516 </w:t>
      </w:r>
      <w:r w:rsidRPr="002A5E8E">
        <w:rPr>
          <w:rFonts w:ascii="Times New Roman" w:eastAsia="Times New Roman" w:hAnsi="Times New Roman" w:cs="Times New Roman"/>
          <w:sz w:val="30"/>
          <w:szCs w:val="30"/>
          <w:lang w:eastAsia="ru-RU"/>
        </w:rPr>
        <w:t>посещений в смену или 172,2 на 10 тыс. населения. </w:t>
      </w:r>
    </w:p>
    <w:p w:rsidR="00A002D0" w:rsidRDefault="00A002D0" w:rsidP="00A002D0">
      <w:pPr>
        <w:spacing w:after="0" w:line="240" w:lineRule="auto"/>
        <w:ind w:firstLine="680"/>
        <w:jc w:val="both"/>
        <w:rPr>
          <w:rFonts w:ascii="Times New Roman" w:eastAsia="Times New Roman" w:hAnsi="Times New Roman" w:cs="Times New Roman"/>
          <w:sz w:val="30"/>
          <w:szCs w:val="30"/>
          <w:lang w:eastAsia="ru-RU"/>
        </w:rPr>
      </w:pPr>
      <w:r w:rsidRPr="002A5E8E">
        <w:rPr>
          <w:rFonts w:ascii="Times New Roman" w:eastAsia="Times New Roman" w:hAnsi="Times New Roman" w:cs="Times New Roman"/>
          <w:sz w:val="30"/>
          <w:szCs w:val="30"/>
          <w:lang w:eastAsia="ru-RU"/>
        </w:rPr>
        <w:t>Лекарственную помощь населению района осуществляют 10 аптек.</w:t>
      </w:r>
    </w:p>
    <w:p w:rsidR="005F45CD" w:rsidRPr="002A5E8E" w:rsidRDefault="005F45CD" w:rsidP="00A002D0">
      <w:pPr>
        <w:spacing w:after="0" w:line="240" w:lineRule="auto"/>
        <w:ind w:firstLine="680"/>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 районе имеется центр гигиены и эпидемиологии</w:t>
      </w:r>
      <w:r w:rsidR="00DE0767">
        <w:rPr>
          <w:rFonts w:ascii="Times New Roman" w:eastAsia="Times New Roman" w:hAnsi="Times New Roman" w:cs="Times New Roman"/>
          <w:sz w:val="30"/>
          <w:szCs w:val="30"/>
          <w:lang w:eastAsia="ru-RU"/>
        </w:rPr>
        <w:t>.</w:t>
      </w:r>
    </w:p>
    <w:p w:rsidR="00FA0A10" w:rsidRDefault="00FA0A10" w:rsidP="00A002D0">
      <w:pPr>
        <w:spacing w:after="0" w:line="240" w:lineRule="auto"/>
        <w:ind w:firstLine="680"/>
        <w:jc w:val="both"/>
        <w:rPr>
          <w:rFonts w:ascii="Times New Roman" w:eastAsia="Times New Roman" w:hAnsi="Times New Roman" w:cs="Times New Roman"/>
          <w:b/>
          <w:sz w:val="30"/>
          <w:szCs w:val="30"/>
          <w:lang w:eastAsia="ru-RU"/>
        </w:rPr>
      </w:pPr>
    </w:p>
    <w:p w:rsidR="00670F7E" w:rsidRDefault="00670F7E" w:rsidP="0036323D">
      <w:pPr>
        <w:spacing w:after="0" w:line="240" w:lineRule="auto"/>
        <w:ind w:firstLine="680"/>
        <w:jc w:val="center"/>
        <w:rPr>
          <w:rFonts w:ascii="Times New Roman" w:eastAsia="Times New Roman" w:hAnsi="Times New Roman" w:cs="Times New Roman"/>
          <w:b/>
          <w:sz w:val="30"/>
          <w:szCs w:val="30"/>
          <w:lang w:eastAsia="ru-RU"/>
        </w:rPr>
      </w:pPr>
    </w:p>
    <w:p w:rsidR="000A41E1" w:rsidRDefault="000A41E1" w:rsidP="0036323D">
      <w:pPr>
        <w:spacing w:after="0" w:line="240" w:lineRule="auto"/>
        <w:ind w:firstLine="680"/>
        <w:jc w:val="center"/>
        <w:rPr>
          <w:rFonts w:ascii="Times New Roman" w:eastAsia="Times New Roman" w:hAnsi="Times New Roman" w:cs="Times New Roman"/>
          <w:b/>
          <w:sz w:val="30"/>
          <w:szCs w:val="30"/>
          <w:lang w:eastAsia="ru-RU"/>
        </w:rPr>
      </w:pPr>
    </w:p>
    <w:p w:rsidR="000A41E1" w:rsidRDefault="000A41E1" w:rsidP="0036323D">
      <w:pPr>
        <w:spacing w:after="0" w:line="240" w:lineRule="auto"/>
        <w:ind w:firstLine="680"/>
        <w:jc w:val="center"/>
        <w:rPr>
          <w:rFonts w:ascii="Times New Roman" w:eastAsia="Times New Roman" w:hAnsi="Times New Roman" w:cs="Times New Roman"/>
          <w:b/>
          <w:sz w:val="30"/>
          <w:szCs w:val="30"/>
          <w:lang w:eastAsia="ru-RU"/>
        </w:rPr>
      </w:pPr>
    </w:p>
    <w:p w:rsidR="000A41E1" w:rsidRDefault="000A41E1" w:rsidP="0036323D">
      <w:pPr>
        <w:spacing w:after="0" w:line="240" w:lineRule="auto"/>
        <w:ind w:firstLine="680"/>
        <w:jc w:val="center"/>
        <w:rPr>
          <w:rFonts w:ascii="Times New Roman" w:eastAsia="Times New Roman" w:hAnsi="Times New Roman" w:cs="Times New Roman"/>
          <w:b/>
          <w:sz w:val="30"/>
          <w:szCs w:val="30"/>
          <w:lang w:eastAsia="ru-RU"/>
        </w:rPr>
      </w:pPr>
    </w:p>
    <w:p w:rsidR="000E69B6" w:rsidRDefault="000E69B6" w:rsidP="0036323D">
      <w:pPr>
        <w:spacing w:after="0" w:line="240" w:lineRule="auto"/>
        <w:ind w:firstLine="680"/>
        <w:jc w:val="center"/>
        <w:rPr>
          <w:rFonts w:ascii="Times New Roman" w:eastAsia="Times New Roman" w:hAnsi="Times New Roman" w:cs="Times New Roman"/>
          <w:b/>
          <w:sz w:val="30"/>
          <w:szCs w:val="30"/>
          <w:lang w:eastAsia="ru-RU"/>
        </w:rPr>
      </w:pPr>
    </w:p>
    <w:p w:rsidR="00311A2B" w:rsidRDefault="002A65BC" w:rsidP="0036323D">
      <w:pPr>
        <w:spacing w:after="0" w:line="240" w:lineRule="auto"/>
        <w:ind w:firstLine="680"/>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lastRenderedPageBreak/>
        <w:t>Образование</w:t>
      </w:r>
    </w:p>
    <w:p w:rsidR="00670F7E" w:rsidRDefault="00670F7E" w:rsidP="0036323D">
      <w:pPr>
        <w:spacing w:after="0" w:line="240" w:lineRule="auto"/>
        <w:ind w:firstLine="680"/>
        <w:jc w:val="center"/>
        <w:rPr>
          <w:rFonts w:ascii="Times New Roman" w:eastAsia="Times New Roman" w:hAnsi="Times New Roman" w:cs="Times New Roman"/>
          <w:b/>
          <w:sz w:val="30"/>
          <w:szCs w:val="30"/>
          <w:lang w:eastAsia="ru-RU"/>
        </w:rPr>
      </w:pPr>
    </w:p>
    <w:p w:rsidR="00D518CA"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Система образования района </w:t>
      </w:r>
      <w:r w:rsidR="00670F7E">
        <w:rPr>
          <w:rFonts w:ascii="Times New Roman" w:eastAsia="Times New Roman" w:hAnsi="Times New Roman" w:cs="Times New Roman"/>
          <w:sz w:val="30"/>
          <w:szCs w:val="30"/>
          <w:lang w:eastAsia="ru-RU"/>
        </w:rPr>
        <w:t xml:space="preserve">представлена </w:t>
      </w:r>
      <w:r w:rsidRPr="00E24424">
        <w:rPr>
          <w:rFonts w:ascii="Times New Roman" w:eastAsia="Times New Roman" w:hAnsi="Times New Roman" w:cs="Times New Roman"/>
          <w:sz w:val="30"/>
          <w:szCs w:val="30"/>
          <w:lang w:eastAsia="ru-RU"/>
        </w:rPr>
        <w:t xml:space="preserve">34 государственными учреждениями. </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Среди них:</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- 1 гимназия;</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- 6 учебно-педагогических комплексов «детский сад - средняя школа»;</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- 9 средних школ;</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- 2 дошкольных центра развития ребенка;</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- 5 яслей-садов;</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- 7 детских садов;</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центр творчества детей и молодёжи;</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эколого-биологический центр;</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центр коррекционно-развивающего обучения и реабилитации;</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социально-педагогический центр.</w:t>
      </w:r>
    </w:p>
    <w:p w:rsidR="00E24424" w:rsidRDefault="00E24424" w:rsidP="00CE3541">
      <w:pPr>
        <w:spacing w:after="0" w:line="240" w:lineRule="auto"/>
        <w:ind w:left="-181"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В учреждениях общего среднего образования обучается и воспитывается 3277 учащихся, в учреждениях дошкольного образования – 1095 дошкольников.</w:t>
      </w:r>
    </w:p>
    <w:p w:rsidR="00D518CA" w:rsidRPr="00E24424" w:rsidRDefault="00D518CA" w:rsidP="00E24424">
      <w:pPr>
        <w:spacing w:after="0" w:line="240" w:lineRule="auto"/>
        <w:ind w:left="-180"/>
        <w:jc w:val="both"/>
        <w:rPr>
          <w:rFonts w:ascii="Times New Roman" w:eastAsia="Times New Roman" w:hAnsi="Times New Roman" w:cs="Times New Roman"/>
          <w:sz w:val="30"/>
          <w:szCs w:val="30"/>
          <w:lang w:eastAsia="ru-RU"/>
        </w:rPr>
      </w:pPr>
    </w:p>
    <w:p w:rsidR="00E24424" w:rsidRDefault="002A65BC" w:rsidP="0036323D">
      <w:pPr>
        <w:spacing w:after="0" w:line="240" w:lineRule="auto"/>
        <w:ind w:firstLine="709"/>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Культура</w:t>
      </w:r>
    </w:p>
    <w:p w:rsidR="002A65BC" w:rsidRPr="00E24424" w:rsidRDefault="002A65BC" w:rsidP="0036323D">
      <w:pPr>
        <w:spacing w:after="0" w:line="240" w:lineRule="auto"/>
        <w:ind w:firstLine="709"/>
        <w:jc w:val="center"/>
        <w:rPr>
          <w:rFonts w:ascii="Times New Roman" w:eastAsia="Times New Roman" w:hAnsi="Times New Roman" w:cs="Times New Roman"/>
          <w:b/>
          <w:sz w:val="30"/>
          <w:szCs w:val="30"/>
          <w:lang w:eastAsia="ru-RU"/>
        </w:rPr>
      </w:pP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Культура района представлена учреждениями: </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государственное учреждение «Мостовский районный центр культуры» с 17 филиалами;</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государственное учреждение культуры «Мостовская районная библиотека» с 18 филиалами;</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- 2 – музея </w:t>
      </w:r>
      <w:r w:rsidR="00CE3541" w:rsidRPr="00CE3541">
        <w:rPr>
          <w:rFonts w:ascii="Times New Roman" w:eastAsia="Times New Roman" w:hAnsi="Times New Roman" w:cs="Times New Roman"/>
          <w:sz w:val="30"/>
          <w:szCs w:val="30"/>
          <w:lang w:eastAsia="ru-RU"/>
        </w:rPr>
        <w:t>–</w:t>
      </w:r>
      <w:r w:rsidRPr="00E24424">
        <w:rPr>
          <w:rFonts w:ascii="Times New Roman" w:eastAsia="Times New Roman" w:hAnsi="Times New Roman" w:cs="Times New Roman"/>
          <w:sz w:val="30"/>
          <w:szCs w:val="30"/>
          <w:lang w:eastAsia="ru-RU"/>
        </w:rPr>
        <w:t xml:space="preserve"> учреждение культуры «Мостовский государственный музей «Лес и человек» и учреждение культуры «Гудевичский государственный литературно-краеведческий музей»;</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 государственное учреждение культуры «Мостовский районный центр ремёсел» с двумя филиалами в агрогородкахГудевичи и Микелевщина; </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 государственное учреждение образования «Мостовская детская школа искусств» с филиалом в агрогородкеЛунно и 7 структурными подразделениями в агрогородках Большая Рогозница, Микелевщина, Дубно, Хартица, Гудевичи, Пацевичи, Правые Мосты. </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В районе 16 коллективов со званием «Народный» и «Образцовый». </w:t>
      </w:r>
    </w:p>
    <w:p w:rsidR="00E24424" w:rsidRPr="00E24424" w:rsidRDefault="00E24424" w:rsidP="00E24424">
      <w:pPr>
        <w:spacing w:after="0" w:line="240" w:lineRule="auto"/>
        <w:ind w:firstLine="720"/>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Основные достопримечательности района: ландшафтный заказник республиканского значения Липичанская пуща, геологические обнажения древних отложений – овраг Яна и Цецилии (д. Богатыревичи), Княжеводское, Дубненское и Песковское. </w:t>
      </w:r>
    </w:p>
    <w:p w:rsidR="00E24424" w:rsidRDefault="00E24424" w:rsidP="00E24424">
      <w:pPr>
        <w:spacing w:after="0" w:line="240" w:lineRule="auto"/>
        <w:ind w:firstLine="720"/>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lastRenderedPageBreak/>
        <w:t>Статус историко – культурных ценностей имеют: церковь Покрова Пресвятой Богородицы в деревне Белавичи, церковь Святителя Николая Чудотворца в агрогродке Дубно, костел святой Анны в агрогородкеЛунно, костел Святой Троицы в агрогородкеСтрубница.</w:t>
      </w:r>
    </w:p>
    <w:p w:rsidR="00CE3541" w:rsidRDefault="00CE3541" w:rsidP="00E24424">
      <w:pPr>
        <w:spacing w:after="0" w:line="240" w:lineRule="auto"/>
        <w:ind w:firstLine="720"/>
        <w:jc w:val="both"/>
        <w:rPr>
          <w:rFonts w:ascii="Times New Roman" w:eastAsia="Times New Roman" w:hAnsi="Times New Roman" w:cs="Times New Roman"/>
          <w:sz w:val="30"/>
          <w:szCs w:val="30"/>
          <w:lang w:eastAsia="ru-RU"/>
        </w:rPr>
      </w:pPr>
    </w:p>
    <w:p w:rsidR="00261E8F" w:rsidRDefault="00520F46" w:rsidP="002D6727">
      <w:pPr>
        <w:pStyle w:val="2"/>
        <w:numPr>
          <w:ilvl w:val="0"/>
          <w:numId w:val="0"/>
        </w:numPr>
        <w:rPr>
          <w:b/>
          <w:sz w:val="30"/>
          <w:szCs w:val="30"/>
        </w:rPr>
      </w:pPr>
      <w:r>
        <w:rPr>
          <w:b/>
          <w:sz w:val="30"/>
          <w:szCs w:val="30"/>
        </w:rPr>
        <w:t xml:space="preserve">Тренинги и образование, </w:t>
      </w:r>
      <w:r w:rsidR="00FC4FAD" w:rsidRPr="00B70F37">
        <w:rPr>
          <w:b/>
          <w:sz w:val="30"/>
          <w:szCs w:val="30"/>
        </w:rPr>
        <w:t>работа с населением</w:t>
      </w:r>
    </w:p>
    <w:p w:rsidR="002D6727" w:rsidRPr="002D6727" w:rsidRDefault="002D6727" w:rsidP="002D6727">
      <w:pPr>
        <w:spacing w:after="0" w:line="240" w:lineRule="auto"/>
      </w:pPr>
    </w:p>
    <w:p w:rsidR="00FC4FAD" w:rsidRPr="00670F7E" w:rsidRDefault="00670F7E" w:rsidP="00520F46">
      <w:pPr>
        <w:pStyle w:val="2"/>
        <w:numPr>
          <w:ilvl w:val="0"/>
          <w:numId w:val="0"/>
        </w:numPr>
        <w:spacing w:before="0" w:after="0" w:line="240" w:lineRule="auto"/>
        <w:ind w:firstLine="709"/>
        <w:jc w:val="both"/>
        <w:rPr>
          <w:b/>
        </w:rPr>
      </w:pPr>
      <w:r>
        <w:rPr>
          <w:sz w:val="30"/>
          <w:szCs w:val="30"/>
        </w:rPr>
        <w:t xml:space="preserve">Мостовским </w:t>
      </w:r>
      <w:r w:rsidR="00FC4FAD" w:rsidRPr="00B70F37">
        <w:rPr>
          <w:sz w:val="30"/>
          <w:szCs w:val="30"/>
        </w:rPr>
        <w:t xml:space="preserve">районным исполнительным комитетом проводятся семинары по энергосбережению для различных целевых групп. Участники семинаров получают необходимую информацию, раздаточный материал и практические пособия по сокращению расходов на энергию путем простых мер по ее экономии. </w:t>
      </w:r>
    </w:p>
    <w:p w:rsidR="00FC4FAD" w:rsidRPr="00B70F37" w:rsidRDefault="00FC4FAD" w:rsidP="00520F46">
      <w:pPr>
        <w:spacing w:after="0" w:line="240" w:lineRule="auto"/>
        <w:ind w:firstLine="709"/>
        <w:jc w:val="both"/>
        <w:rPr>
          <w:rFonts w:ascii="Times New Roman" w:hAnsi="Times New Roman" w:cs="Times New Roman"/>
          <w:sz w:val="30"/>
          <w:szCs w:val="30"/>
        </w:rPr>
      </w:pPr>
      <w:r w:rsidRPr="00B70F37">
        <w:rPr>
          <w:rFonts w:ascii="Times New Roman" w:hAnsi="Times New Roman" w:cs="Times New Roman"/>
          <w:sz w:val="30"/>
          <w:szCs w:val="30"/>
        </w:rPr>
        <w:t>В районе п</w:t>
      </w:r>
      <w:r w:rsidR="00F878AA">
        <w:rPr>
          <w:rFonts w:ascii="Times New Roman" w:hAnsi="Times New Roman" w:cs="Times New Roman"/>
          <w:sz w:val="30"/>
          <w:szCs w:val="30"/>
        </w:rPr>
        <w:t>р</w:t>
      </w:r>
      <w:r w:rsidRPr="00B70F37">
        <w:rPr>
          <w:rFonts w:ascii="Times New Roman" w:hAnsi="Times New Roman" w:cs="Times New Roman"/>
          <w:sz w:val="30"/>
          <w:szCs w:val="30"/>
        </w:rPr>
        <w:t xml:space="preserve">оводятся мероприятия </w:t>
      </w:r>
      <w:r w:rsidR="003F4B52">
        <w:rPr>
          <w:rFonts w:ascii="Times New Roman" w:hAnsi="Times New Roman" w:cs="Times New Roman"/>
          <w:sz w:val="30"/>
          <w:szCs w:val="30"/>
        </w:rPr>
        <w:t xml:space="preserve">по присоединению к акциям, таким </w:t>
      </w:r>
      <w:r w:rsidRPr="00B70F37">
        <w:rPr>
          <w:rFonts w:ascii="Times New Roman" w:hAnsi="Times New Roman" w:cs="Times New Roman"/>
          <w:sz w:val="30"/>
          <w:szCs w:val="30"/>
        </w:rPr>
        <w:t>как «День без автомобиля», «Европейская неделя мобильности», «Час земли» и други</w:t>
      </w:r>
      <w:r w:rsidR="003F4B52">
        <w:rPr>
          <w:rFonts w:ascii="Times New Roman" w:hAnsi="Times New Roman" w:cs="Times New Roman"/>
          <w:sz w:val="30"/>
          <w:szCs w:val="30"/>
        </w:rPr>
        <w:t>м,</w:t>
      </w:r>
      <w:r w:rsidRPr="00B70F37">
        <w:rPr>
          <w:rFonts w:ascii="Times New Roman" w:hAnsi="Times New Roman" w:cs="Times New Roman"/>
          <w:sz w:val="30"/>
          <w:szCs w:val="30"/>
        </w:rPr>
        <w:t xml:space="preserve"> направленны</w:t>
      </w:r>
      <w:r w:rsidR="003F4B52">
        <w:rPr>
          <w:rFonts w:ascii="Times New Roman" w:hAnsi="Times New Roman" w:cs="Times New Roman"/>
          <w:sz w:val="30"/>
          <w:szCs w:val="30"/>
        </w:rPr>
        <w:t>м</w:t>
      </w:r>
      <w:r w:rsidRPr="00B70F37">
        <w:rPr>
          <w:rFonts w:ascii="Times New Roman" w:hAnsi="Times New Roman" w:cs="Times New Roman"/>
          <w:sz w:val="30"/>
          <w:szCs w:val="30"/>
        </w:rPr>
        <w:t xml:space="preserve"> на привлечение внимания населения к проблем</w:t>
      </w:r>
      <w:r w:rsidR="003F4B52">
        <w:rPr>
          <w:rFonts w:ascii="Times New Roman" w:hAnsi="Times New Roman" w:cs="Times New Roman"/>
          <w:sz w:val="30"/>
          <w:szCs w:val="30"/>
        </w:rPr>
        <w:t>ам</w:t>
      </w:r>
      <w:r w:rsidRPr="00B70F37">
        <w:rPr>
          <w:rFonts w:ascii="Times New Roman" w:hAnsi="Times New Roman" w:cs="Times New Roman"/>
          <w:sz w:val="30"/>
          <w:szCs w:val="30"/>
        </w:rPr>
        <w:t xml:space="preserve"> энерг</w:t>
      </w:r>
      <w:r w:rsidR="003F4B52">
        <w:rPr>
          <w:rFonts w:ascii="Times New Roman" w:hAnsi="Times New Roman" w:cs="Times New Roman"/>
          <w:sz w:val="30"/>
          <w:szCs w:val="30"/>
        </w:rPr>
        <w:t xml:space="preserve">осбережения </w:t>
      </w:r>
      <w:r w:rsidRPr="00B70F37">
        <w:rPr>
          <w:rFonts w:ascii="Times New Roman" w:hAnsi="Times New Roman" w:cs="Times New Roman"/>
          <w:sz w:val="30"/>
          <w:szCs w:val="30"/>
        </w:rPr>
        <w:t>и изменения климата.</w:t>
      </w:r>
    </w:p>
    <w:p w:rsidR="00FC4FAD" w:rsidRPr="00B70F37" w:rsidRDefault="00FC4FAD" w:rsidP="00520F46">
      <w:pPr>
        <w:spacing w:after="0" w:line="240" w:lineRule="auto"/>
        <w:ind w:firstLine="709"/>
        <w:jc w:val="both"/>
        <w:rPr>
          <w:rFonts w:ascii="Times New Roman" w:hAnsi="Times New Roman" w:cs="Times New Roman"/>
          <w:sz w:val="30"/>
          <w:szCs w:val="30"/>
        </w:rPr>
      </w:pPr>
      <w:r w:rsidRPr="00B70F37">
        <w:rPr>
          <w:rFonts w:ascii="Times New Roman" w:hAnsi="Times New Roman" w:cs="Times New Roman"/>
          <w:sz w:val="30"/>
          <w:szCs w:val="30"/>
        </w:rPr>
        <w:t xml:space="preserve">Районным исполнительным комитетом планируется разработать Положение о конкурсах и, соответственно, наградах: "Энергосберегающая семья", "Энергосберегающий подъезд", "Энергосберегающий дом". Данные награды позволят повысить уровень осведомленности населения по вопросам энергосбережения. Награда присуждается семье, подъезду и дому с наивысшими показателями энергосбережения в год. </w:t>
      </w:r>
    </w:p>
    <w:p w:rsidR="00FC4FAD" w:rsidRPr="00B70F37" w:rsidRDefault="00FC4FAD" w:rsidP="00520F46">
      <w:pPr>
        <w:spacing w:after="0" w:line="240" w:lineRule="auto"/>
        <w:ind w:firstLine="709"/>
        <w:jc w:val="both"/>
        <w:rPr>
          <w:sz w:val="30"/>
          <w:szCs w:val="30"/>
        </w:rPr>
      </w:pPr>
      <w:r w:rsidRPr="00B70F37">
        <w:rPr>
          <w:rFonts w:ascii="Times New Roman" w:hAnsi="Times New Roman" w:cs="Times New Roman"/>
          <w:sz w:val="30"/>
          <w:szCs w:val="30"/>
        </w:rPr>
        <w:t>Также планируется присуждение наград: "Энергоэффективное предприятие района". Награда "Энергоэффективное предприятие района" позволит повысить уровень осведомленности среди предприятий района по вопросам энергосбережения. Награда будет присуждаться предприятию с наивысшими показателями энергосбережения в год</w:t>
      </w:r>
      <w:r w:rsidRPr="00B70F37">
        <w:rPr>
          <w:sz w:val="30"/>
          <w:szCs w:val="30"/>
        </w:rPr>
        <w:t>.</w:t>
      </w:r>
    </w:p>
    <w:p w:rsidR="00FC4FAD" w:rsidRPr="00B70F37" w:rsidRDefault="00FC4FAD" w:rsidP="00B70F37">
      <w:pPr>
        <w:jc w:val="both"/>
        <w:rPr>
          <w:sz w:val="30"/>
          <w:szCs w:val="30"/>
        </w:rPr>
      </w:pPr>
    </w:p>
    <w:p w:rsidR="003340FC" w:rsidRPr="00CE3541" w:rsidRDefault="0036323D" w:rsidP="00635F8A">
      <w:pPr>
        <w:spacing w:after="0" w:line="240" w:lineRule="auto"/>
        <w:jc w:val="center"/>
        <w:rPr>
          <w:rFonts w:ascii="Times New Roman" w:hAnsi="Times New Roman" w:cs="Times New Roman"/>
          <w:b/>
          <w:sz w:val="30"/>
          <w:szCs w:val="30"/>
        </w:rPr>
      </w:pPr>
      <w:r w:rsidRPr="00CE3541">
        <w:rPr>
          <w:rFonts w:ascii="Times New Roman" w:hAnsi="Times New Roman" w:cs="Times New Roman"/>
          <w:b/>
          <w:sz w:val="30"/>
          <w:szCs w:val="30"/>
        </w:rPr>
        <w:t>3.Потреб</w:t>
      </w:r>
      <w:r w:rsidR="00FC4FAD" w:rsidRPr="00CE3541">
        <w:rPr>
          <w:rFonts w:ascii="Times New Roman" w:hAnsi="Times New Roman" w:cs="Times New Roman"/>
          <w:b/>
          <w:sz w:val="30"/>
          <w:szCs w:val="30"/>
        </w:rPr>
        <w:t>л</w:t>
      </w:r>
      <w:r w:rsidRPr="00CE3541">
        <w:rPr>
          <w:rFonts w:ascii="Times New Roman" w:hAnsi="Times New Roman" w:cs="Times New Roman"/>
          <w:b/>
          <w:sz w:val="30"/>
          <w:szCs w:val="30"/>
        </w:rPr>
        <w:t>ение топливно – энергетических ресурсов</w:t>
      </w:r>
    </w:p>
    <w:p w:rsidR="00FC4FAD" w:rsidRDefault="00FC4FAD" w:rsidP="00635F8A">
      <w:pPr>
        <w:pStyle w:val="2"/>
        <w:numPr>
          <w:ilvl w:val="0"/>
          <w:numId w:val="0"/>
        </w:numPr>
        <w:spacing w:before="0" w:after="0" w:line="240" w:lineRule="auto"/>
        <w:ind w:left="1145"/>
        <w:rPr>
          <w:b/>
          <w:sz w:val="30"/>
          <w:szCs w:val="30"/>
        </w:rPr>
      </w:pPr>
      <w:bookmarkStart w:id="1" w:name="_Toc480796060"/>
      <w:r w:rsidRPr="00FC4FAD">
        <w:rPr>
          <w:b/>
          <w:sz w:val="30"/>
          <w:szCs w:val="30"/>
        </w:rPr>
        <w:t>Выбор базового год</w:t>
      </w:r>
      <w:bookmarkEnd w:id="1"/>
      <w:r w:rsidRPr="00FC4FAD">
        <w:rPr>
          <w:b/>
          <w:sz w:val="30"/>
          <w:szCs w:val="30"/>
        </w:rPr>
        <w:t>а</w:t>
      </w:r>
    </w:p>
    <w:p w:rsidR="00635F8A" w:rsidRPr="00635F8A" w:rsidRDefault="00635F8A" w:rsidP="00635F8A"/>
    <w:p w:rsidR="00FC4FAD"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Источником информации для анализа потребления энергии и последующего расчета выбросов СО</w:t>
      </w:r>
      <w:r w:rsidRPr="003D27D6">
        <w:rPr>
          <w:rFonts w:ascii="Times New Roman" w:hAnsi="Times New Roman" w:cs="Times New Roman"/>
          <w:sz w:val="30"/>
          <w:szCs w:val="30"/>
          <w:vertAlign w:val="subscript"/>
        </w:rPr>
        <w:t xml:space="preserve">2 </w:t>
      </w:r>
      <w:r w:rsidRPr="003D27D6">
        <w:rPr>
          <w:rFonts w:ascii="Times New Roman" w:hAnsi="Times New Roman" w:cs="Times New Roman"/>
          <w:sz w:val="30"/>
          <w:szCs w:val="30"/>
        </w:rPr>
        <w:t>стали формы государственной статистической отчетности «Отчет о расходе топливно-энергетических ресурсов» и «Отчет об остатках, поступлении и расходе топлива». Данные формы были утверждены постановлениями Национального статистического комитета Республики Беларусь от 01 июля 2011 г. №133 и от 30 октября 2009 г. №250 соответственно. Таким образом, данные по потреблению ТЭР в районе реально собрать и верифицировать.</w:t>
      </w:r>
    </w:p>
    <w:p w:rsidR="00B70F37"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lastRenderedPageBreak/>
        <w:t>Максимальный набор исходных данных удалось собрать за 2013 год. Данный год является сопоставимым с текущим временем с точки зрения экономической ситуации, поэтому выбран в качестве базового года и будет являться ориентиром для сравнения.</w:t>
      </w:r>
    </w:p>
    <w:p w:rsidR="00372A10"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При выполнении анализа организации район</w:t>
      </w:r>
      <w:r w:rsidR="00163B87" w:rsidRPr="003D27D6">
        <w:rPr>
          <w:rFonts w:ascii="Times New Roman" w:hAnsi="Times New Roman" w:cs="Times New Roman"/>
          <w:sz w:val="30"/>
          <w:szCs w:val="30"/>
        </w:rPr>
        <w:t>а</w:t>
      </w:r>
      <w:r w:rsidRPr="003D27D6">
        <w:rPr>
          <w:rFonts w:ascii="Times New Roman" w:hAnsi="Times New Roman" w:cs="Times New Roman"/>
          <w:sz w:val="30"/>
          <w:szCs w:val="30"/>
        </w:rPr>
        <w:t xml:space="preserve"> были объединены в три группы: муниципальные (бюджетные), немуниципальные (коммерческие организации сферы обслуживая) и коммерческие (промышленные, сельскохозяйственные и др. предприятия). Кроме того, отдельной группой секторов являются </w:t>
      </w:r>
      <w:r w:rsidR="005F45CD" w:rsidRPr="003D27D6">
        <w:rPr>
          <w:rFonts w:ascii="Times New Roman" w:hAnsi="Times New Roman" w:cs="Times New Roman"/>
          <w:sz w:val="30"/>
          <w:szCs w:val="30"/>
        </w:rPr>
        <w:t xml:space="preserve">муниципальные транспортные </w:t>
      </w:r>
      <w:r w:rsidRPr="003D27D6">
        <w:rPr>
          <w:rFonts w:ascii="Times New Roman" w:hAnsi="Times New Roman" w:cs="Times New Roman"/>
          <w:sz w:val="30"/>
          <w:szCs w:val="30"/>
        </w:rPr>
        <w:t>организации</w:t>
      </w:r>
      <w:r w:rsidR="005F45CD" w:rsidRPr="003D27D6">
        <w:rPr>
          <w:rFonts w:ascii="Times New Roman" w:hAnsi="Times New Roman" w:cs="Times New Roman"/>
          <w:sz w:val="30"/>
          <w:szCs w:val="30"/>
        </w:rPr>
        <w:t xml:space="preserve">: они разделены </w:t>
      </w:r>
      <w:r w:rsidRPr="003D27D6">
        <w:rPr>
          <w:rFonts w:ascii="Times New Roman" w:hAnsi="Times New Roman" w:cs="Times New Roman"/>
          <w:sz w:val="30"/>
          <w:szCs w:val="30"/>
        </w:rPr>
        <w:t>на общественный транспорт (автопарк №5), муниципальный (автотранспорт</w:t>
      </w:r>
      <w:r w:rsidR="003F4B52" w:rsidRPr="003D27D6">
        <w:rPr>
          <w:rFonts w:ascii="Times New Roman" w:hAnsi="Times New Roman" w:cs="Times New Roman"/>
          <w:sz w:val="30"/>
          <w:szCs w:val="30"/>
        </w:rPr>
        <w:t>, занятый вывозом и обработкой твердых коммунальных отходов)</w:t>
      </w:r>
    </w:p>
    <w:p w:rsidR="00372A10"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Также выделено потребление энергетических ресурсов на преобразование в тепловую и электрическую энергию. </w:t>
      </w:r>
    </w:p>
    <w:p w:rsidR="00FC4FAD"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Отдельной группой потребителей энергоресурсов выступило население.</w:t>
      </w:r>
    </w:p>
    <w:p w:rsidR="003F4A03" w:rsidRPr="003F4B52" w:rsidRDefault="003F4A03" w:rsidP="0036323D">
      <w:pPr>
        <w:spacing w:after="0" w:line="240" w:lineRule="auto"/>
        <w:jc w:val="center"/>
        <w:rPr>
          <w:rFonts w:ascii="Times New Roman" w:hAnsi="Times New Roman" w:cs="Times New Roman"/>
          <w:b/>
          <w:sz w:val="28"/>
          <w:szCs w:val="28"/>
        </w:rPr>
      </w:pPr>
    </w:p>
    <w:p w:rsidR="003340FC" w:rsidRDefault="007D3C3D" w:rsidP="004F6FB8">
      <w:pPr>
        <w:spacing w:after="0"/>
        <w:ind w:firstLine="708"/>
        <w:jc w:val="center"/>
        <w:rPr>
          <w:rFonts w:ascii="Times New Roman" w:hAnsi="Times New Roman" w:cs="Times New Roman"/>
          <w:b/>
          <w:sz w:val="30"/>
          <w:szCs w:val="30"/>
        </w:rPr>
      </w:pPr>
      <w:r w:rsidRPr="00635F8A">
        <w:rPr>
          <w:rFonts w:ascii="Times New Roman" w:hAnsi="Times New Roman" w:cs="Times New Roman"/>
          <w:b/>
          <w:sz w:val="30"/>
          <w:szCs w:val="30"/>
        </w:rPr>
        <w:t>4</w:t>
      </w:r>
      <w:r w:rsidR="00A07285" w:rsidRPr="00635F8A">
        <w:rPr>
          <w:rFonts w:ascii="Times New Roman" w:hAnsi="Times New Roman" w:cs="Times New Roman"/>
          <w:b/>
          <w:sz w:val="30"/>
          <w:szCs w:val="30"/>
        </w:rPr>
        <w:t xml:space="preserve">. </w:t>
      </w:r>
      <w:r w:rsidR="004060E4" w:rsidRPr="00635F8A">
        <w:rPr>
          <w:rFonts w:ascii="Times New Roman" w:hAnsi="Times New Roman" w:cs="Times New Roman"/>
          <w:b/>
          <w:sz w:val="30"/>
          <w:szCs w:val="30"/>
        </w:rPr>
        <w:t xml:space="preserve">Конечное потребление энергии </w:t>
      </w:r>
      <w:r w:rsidR="0093383C" w:rsidRPr="00635F8A">
        <w:rPr>
          <w:rFonts w:ascii="Times New Roman" w:hAnsi="Times New Roman" w:cs="Times New Roman"/>
          <w:b/>
          <w:sz w:val="30"/>
          <w:szCs w:val="30"/>
        </w:rPr>
        <w:t>различными секторами</w:t>
      </w:r>
    </w:p>
    <w:p w:rsidR="00635F8A" w:rsidRPr="00635F8A" w:rsidRDefault="00635F8A" w:rsidP="004F6FB8">
      <w:pPr>
        <w:spacing w:after="0"/>
        <w:ind w:firstLine="708"/>
        <w:jc w:val="center"/>
        <w:rPr>
          <w:rFonts w:ascii="Times New Roman" w:hAnsi="Times New Roman" w:cs="Times New Roman"/>
          <w:b/>
          <w:sz w:val="30"/>
          <w:szCs w:val="30"/>
        </w:rPr>
      </w:pPr>
    </w:p>
    <w:p w:rsidR="00C65212" w:rsidRDefault="00C65212" w:rsidP="00FA0A10">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Конечное потребление энергии по району в базовом 2013 году составило </w:t>
      </w:r>
      <w:r w:rsidR="006D0E2B">
        <w:rPr>
          <w:rFonts w:ascii="Times New Roman" w:hAnsi="Times New Roman" w:cs="Times New Roman"/>
          <w:sz w:val="30"/>
          <w:szCs w:val="30"/>
        </w:rPr>
        <w:t>4</w:t>
      </w:r>
      <w:r w:rsidR="003D27D6">
        <w:rPr>
          <w:rFonts w:ascii="Times New Roman" w:hAnsi="Times New Roman" w:cs="Times New Roman"/>
          <w:sz w:val="30"/>
          <w:szCs w:val="30"/>
        </w:rPr>
        <w:t xml:space="preserve">43 229,3 </w:t>
      </w:r>
      <w:r w:rsidR="005F45CD">
        <w:rPr>
          <w:rFonts w:ascii="Times New Roman" w:hAnsi="Times New Roman" w:cs="Times New Roman"/>
          <w:sz w:val="30"/>
          <w:szCs w:val="30"/>
        </w:rPr>
        <w:t>М</w:t>
      </w:r>
      <w:r>
        <w:rPr>
          <w:rFonts w:ascii="Times New Roman" w:hAnsi="Times New Roman" w:cs="Times New Roman"/>
          <w:sz w:val="30"/>
          <w:szCs w:val="30"/>
        </w:rPr>
        <w:t xml:space="preserve">Вт-ч. </w:t>
      </w:r>
    </w:p>
    <w:p w:rsidR="00DD6BED" w:rsidRDefault="003D27D6" w:rsidP="00FA0A10">
      <w:pPr>
        <w:spacing w:after="0" w:line="240" w:lineRule="auto"/>
        <w:ind w:firstLine="709"/>
        <w:jc w:val="both"/>
        <w:rPr>
          <w:rFonts w:ascii="Times New Roman" w:hAnsi="Times New Roman" w:cs="Times New Roman"/>
          <w:sz w:val="30"/>
          <w:szCs w:val="30"/>
        </w:rPr>
      </w:pPr>
      <w:r>
        <w:rPr>
          <w:rFonts w:ascii="Times New Roman" w:hAnsi="Times New Roman" w:cs="Times New Roman"/>
          <w:b/>
          <w:sz w:val="30"/>
          <w:szCs w:val="30"/>
        </w:rPr>
        <w:t>Количественные</w:t>
      </w:r>
      <w:r w:rsidR="00DD6BED" w:rsidRPr="001F076A">
        <w:rPr>
          <w:rFonts w:ascii="Times New Roman" w:hAnsi="Times New Roman" w:cs="Times New Roman"/>
          <w:b/>
          <w:sz w:val="30"/>
          <w:szCs w:val="30"/>
        </w:rPr>
        <w:t xml:space="preserve"> объемы</w:t>
      </w:r>
      <w:r w:rsidR="00DD6BED">
        <w:rPr>
          <w:rFonts w:ascii="Times New Roman" w:hAnsi="Times New Roman" w:cs="Times New Roman"/>
          <w:sz w:val="30"/>
          <w:szCs w:val="30"/>
        </w:rPr>
        <w:t xml:space="preserve"> использованных ТЭР получены из статистических данных з</w:t>
      </w:r>
      <w:r>
        <w:rPr>
          <w:rFonts w:ascii="Times New Roman" w:hAnsi="Times New Roman" w:cs="Times New Roman"/>
          <w:sz w:val="30"/>
          <w:szCs w:val="30"/>
        </w:rPr>
        <w:t xml:space="preserve">а базовый, 2013 год: </w:t>
      </w:r>
      <w:r w:rsidR="00B515B7">
        <w:rPr>
          <w:rFonts w:ascii="Times New Roman" w:hAnsi="Times New Roman" w:cs="Times New Roman"/>
          <w:sz w:val="30"/>
          <w:szCs w:val="30"/>
        </w:rPr>
        <w:t>4-</w:t>
      </w:r>
      <w:r w:rsidR="00DD6BED" w:rsidRPr="009C7FC7">
        <w:rPr>
          <w:rFonts w:ascii="Times New Roman" w:hAnsi="Times New Roman" w:cs="Times New Roman"/>
          <w:sz w:val="30"/>
          <w:szCs w:val="30"/>
        </w:rPr>
        <w:t>тэк (топливо) "Отчет об остатках, поступле</w:t>
      </w:r>
      <w:r>
        <w:rPr>
          <w:rFonts w:ascii="Times New Roman" w:hAnsi="Times New Roman" w:cs="Times New Roman"/>
          <w:sz w:val="30"/>
          <w:szCs w:val="30"/>
        </w:rPr>
        <w:t xml:space="preserve">нии и расходе топлива"; 12-тэк </w:t>
      </w:r>
      <w:r w:rsidR="00DD6BED" w:rsidRPr="009C7FC7">
        <w:rPr>
          <w:rFonts w:ascii="Times New Roman" w:hAnsi="Times New Roman" w:cs="Times New Roman"/>
          <w:sz w:val="30"/>
          <w:szCs w:val="30"/>
        </w:rPr>
        <w:t>"О фактических расходах топливно-энергетических ресурсов"</w:t>
      </w:r>
      <w:r w:rsidR="00DD6BED">
        <w:rPr>
          <w:rFonts w:ascii="Times New Roman" w:hAnsi="Times New Roman" w:cs="Times New Roman"/>
          <w:sz w:val="30"/>
          <w:szCs w:val="30"/>
        </w:rPr>
        <w:t xml:space="preserve">; </w:t>
      </w:r>
      <w:r w:rsidR="00DD6BED" w:rsidRPr="009C7FC7">
        <w:rPr>
          <w:rFonts w:ascii="Times New Roman" w:hAnsi="Times New Roman" w:cs="Times New Roman"/>
          <w:sz w:val="30"/>
          <w:szCs w:val="30"/>
        </w:rPr>
        <w:t>4-энергосбережение (Госстандарт) "Отч</w:t>
      </w:r>
      <w:r>
        <w:rPr>
          <w:rFonts w:ascii="Times New Roman" w:hAnsi="Times New Roman" w:cs="Times New Roman"/>
          <w:sz w:val="30"/>
          <w:szCs w:val="30"/>
        </w:rPr>
        <w:t xml:space="preserve">ет о выполнении мероприятий по </w:t>
      </w:r>
      <w:r w:rsidR="00DD6BED" w:rsidRPr="009C7FC7">
        <w:rPr>
          <w:rFonts w:ascii="Times New Roman" w:hAnsi="Times New Roman" w:cs="Times New Roman"/>
          <w:sz w:val="30"/>
          <w:szCs w:val="30"/>
        </w:rPr>
        <w:t xml:space="preserve">экономии топливно-энергетических ресурсов и увеличению </w:t>
      </w:r>
      <w:r>
        <w:rPr>
          <w:rFonts w:ascii="Times New Roman" w:hAnsi="Times New Roman" w:cs="Times New Roman"/>
          <w:sz w:val="30"/>
          <w:szCs w:val="30"/>
        </w:rPr>
        <w:t>использования местных топливно-</w:t>
      </w:r>
      <w:r w:rsidR="00DD6BED" w:rsidRPr="009C7FC7">
        <w:rPr>
          <w:rFonts w:ascii="Times New Roman" w:hAnsi="Times New Roman" w:cs="Times New Roman"/>
          <w:sz w:val="30"/>
          <w:szCs w:val="30"/>
        </w:rPr>
        <w:t>энергетических ресурсов"; отчет</w:t>
      </w:r>
      <w:r w:rsidR="00DD6BED">
        <w:rPr>
          <w:rFonts w:ascii="Times New Roman" w:hAnsi="Times New Roman" w:cs="Times New Roman"/>
          <w:sz w:val="30"/>
          <w:szCs w:val="30"/>
        </w:rPr>
        <w:t>ов</w:t>
      </w:r>
      <w:r w:rsidR="00DD6BED" w:rsidRPr="009C7FC7">
        <w:rPr>
          <w:rFonts w:ascii="Times New Roman" w:hAnsi="Times New Roman" w:cs="Times New Roman"/>
          <w:sz w:val="30"/>
          <w:szCs w:val="30"/>
        </w:rPr>
        <w:t xml:space="preserve"> предприятий и организаций района </w:t>
      </w:r>
    </w:p>
    <w:p w:rsidR="00DD6BED" w:rsidRDefault="00DD6BED" w:rsidP="00FA0A10">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Отдельные данные по расходу ТЭР уточнены пу</w:t>
      </w:r>
      <w:r w:rsidR="00FA0A10">
        <w:rPr>
          <w:rFonts w:ascii="Times New Roman" w:hAnsi="Times New Roman" w:cs="Times New Roman"/>
          <w:sz w:val="30"/>
          <w:szCs w:val="30"/>
        </w:rPr>
        <w:t xml:space="preserve">тем направления дополнительных </w:t>
      </w:r>
      <w:r>
        <w:rPr>
          <w:rFonts w:ascii="Times New Roman" w:hAnsi="Times New Roman" w:cs="Times New Roman"/>
          <w:sz w:val="30"/>
          <w:szCs w:val="30"/>
        </w:rPr>
        <w:t>запрос</w:t>
      </w:r>
      <w:r w:rsidR="00FA0A10">
        <w:rPr>
          <w:rFonts w:ascii="Times New Roman" w:hAnsi="Times New Roman" w:cs="Times New Roman"/>
          <w:sz w:val="30"/>
          <w:szCs w:val="30"/>
        </w:rPr>
        <w:t>ов предприятиям и организациям.</w:t>
      </w:r>
    </w:p>
    <w:p w:rsidR="00FA5485" w:rsidRDefault="00FA5485" w:rsidP="00C65212">
      <w:pPr>
        <w:spacing w:after="0"/>
        <w:jc w:val="both"/>
        <w:rPr>
          <w:rFonts w:ascii="Times New Roman" w:hAnsi="Times New Roman" w:cs="Times New Roman"/>
          <w:sz w:val="30"/>
          <w:szCs w:val="30"/>
        </w:rPr>
      </w:pPr>
    </w:p>
    <w:p w:rsidR="00635F8A" w:rsidRDefault="00635F8A" w:rsidP="00C65212">
      <w:pPr>
        <w:spacing w:after="0"/>
        <w:jc w:val="both"/>
        <w:rPr>
          <w:rFonts w:ascii="Times New Roman" w:hAnsi="Times New Roman" w:cs="Times New Roman"/>
          <w:sz w:val="30"/>
          <w:szCs w:val="30"/>
        </w:rPr>
      </w:pPr>
    </w:p>
    <w:p w:rsidR="00635F8A" w:rsidRDefault="00635F8A"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4060E4" w:rsidRPr="00163B87" w:rsidRDefault="004060E4" w:rsidP="00635F8A">
      <w:pPr>
        <w:spacing w:after="0" w:line="240" w:lineRule="auto"/>
        <w:ind w:firstLine="709"/>
        <w:jc w:val="both"/>
        <w:rPr>
          <w:rFonts w:ascii="Times New Roman" w:hAnsi="Times New Roman" w:cs="Times New Roman"/>
          <w:b/>
          <w:sz w:val="30"/>
          <w:szCs w:val="30"/>
        </w:rPr>
      </w:pPr>
      <w:r w:rsidRPr="00163B87">
        <w:rPr>
          <w:rFonts w:ascii="Times New Roman" w:hAnsi="Times New Roman" w:cs="Times New Roman"/>
          <w:b/>
          <w:sz w:val="30"/>
          <w:szCs w:val="30"/>
        </w:rPr>
        <w:lastRenderedPageBreak/>
        <w:t xml:space="preserve">Структура </w:t>
      </w:r>
      <w:r w:rsidR="00BF1E01" w:rsidRPr="00163B87">
        <w:rPr>
          <w:rFonts w:ascii="Times New Roman" w:hAnsi="Times New Roman" w:cs="Times New Roman"/>
          <w:b/>
          <w:sz w:val="30"/>
          <w:szCs w:val="30"/>
        </w:rPr>
        <w:t xml:space="preserve">общего </w:t>
      </w:r>
      <w:r w:rsidR="003D27D6">
        <w:rPr>
          <w:rFonts w:ascii="Times New Roman" w:hAnsi="Times New Roman" w:cs="Times New Roman"/>
          <w:b/>
          <w:sz w:val="30"/>
          <w:szCs w:val="30"/>
        </w:rPr>
        <w:t xml:space="preserve">потребления </w:t>
      </w:r>
      <w:r w:rsidRPr="00163B87">
        <w:rPr>
          <w:rFonts w:ascii="Times New Roman" w:hAnsi="Times New Roman" w:cs="Times New Roman"/>
          <w:b/>
          <w:sz w:val="30"/>
          <w:szCs w:val="30"/>
        </w:rPr>
        <w:t>топл</w:t>
      </w:r>
      <w:r w:rsidR="00635F8A">
        <w:rPr>
          <w:rFonts w:ascii="Times New Roman" w:hAnsi="Times New Roman" w:cs="Times New Roman"/>
          <w:b/>
          <w:sz w:val="30"/>
          <w:szCs w:val="30"/>
        </w:rPr>
        <w:t>ивно–</w:t>
      </w:r>
      <w:r w:rsidR="003D27D6">
        <w:rPr>
          <w:rFonts w:ascii="Times New Roman" w:hAnsi="Times New Roman" w:cs="Times New Roman"/>
          <w:b/>
          <w:sz w:val="30"/>
          <w:szCs w:val="30"/>
        </w:rPr>
        <w:t xml:space="preserve">энергетических ресурсов </w:t>
      </w:r>
      <w:r w:rsidR="00D11972" w:rsidRPr="00163B87">
        <w:rPr>
          <w:rFonts w:ascii="Times New Roman" w:hAnsi="Times New Roman" w:cs="Times New Roman"/>
          <w:b/>
          <w:sz w:val="30"/>
          <w:szCs w:val="30"/>
        </w:rPr>
        <w:t xml:space="preserve">в разрезе отдельных секторов </w:t>
      </w:r>
      <w:r w:rsidRPr="00163B87">
        <w:rPr>
          <w:rFonts w:ascii="Times New Roman" w:hAnsi="Times New Roman" w:cs="Times New Roman"/>
          <w:b/>
          <w:sz w:val="30"/>
          <w:szCs w:val="30"/>
        </w:rPr>
        <w:t xml:space="preserve">представлена на </w:t>
      </w:r>
      <w:r w:rsidR="00D11972" w:rsidRPr="00163B87">
        <w:rPr>
          <w:rFonts w:ascii="Times New Roman" w:hAnsi="Times New Roman" w:cs="Times New Roman"/>
          <w:b/>
          <w:sz w:val="30"/>
          <w:szCs w:val="30"/>
        </w:rPr>
        <w:t>диаграмме</w:t>
      </w:r>
      <w:r w:rsidRPr="00163B87">
        <w:rPr>
          <w:rFonts w:ascii="Times New Roman" w:hAnsi="Times New Roman" w:cs="Times New Roman"/>
          <w:b/>
          <w:sz w:val="30"/>
          <w:szCs w:val="30"/>
        </w:rPr>
        <w:t xml:space="preserve"> 1.</w:t>
      </w:r>
    </w:p>
    <w:p w:rsidR="00EE14EF" w:rsidRDefault="00D11972" w:rsidP="00C65212">
      <w:pPr>
        <w:spacing w:after="0"/>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6376947" cy="3792772"/>
            <wp:effectExtent l="0" t="0" r="24130" b="177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14EF" w:rsidRDefault="00635F8A" w:rsidP="00C65212">
      <w:pPr>
        <w:spacing w:after="0"/>
        <w:jc w:val="both"/>
        <w:rPr>
          <w:rFonts w:ascii="Times New Roman" w:hAnsi="Times New Roman" w:cs="Times New Roman"/>
          <w:b/>
          <w:sz w:val="24"/>
          <w:szCs w:val="24"/>
        </w:rPr>
      </w:pPr>
      <w:r w:rsidRPr="00635F8A">
        <w:rPr>
          <w:rFonts w:ascii="Times New Roman" w:hAnsi="Times New Roman" w:cs="Times New Roman"/>
          <w:b/>
          <w:sz w:val="24"/>
          <w:szCs w:val="24"/>
        </w:rPr>
        <w:t>Диаграмма 1</w:t>
      </w:r>
    </w:p>
    <w:p w:rsidR="00635F8A" w:rsidRPr="00635F8A" w:rsidRDefault="00635F8A" w:rsidP="00C65212">
      <w:pPr>
        <w:spacing w:after="0"/>
        <w:jc w:val="both"/>
        <w:rPr>
          <w:rFonts w:ascii="Times New Roman" w:hAnsi="Times New Roman" w:cs="Times New Roman"/>
          <w:b/>
          <w:sz w:val="24"/>
          <w:szCs w:val="24"/>
        </w:rPr>
      </w:pPr>
    </w:p>
    <w:p w:rsidR="00D6131C" w:rsidRDefault="002C5BF9" w:rsidP="00635F8A">
      <w:pPr>
        <w:spacing w:after="0" w:line="240" w:lineRule="auto"/>
        <w:ind w:firstLine="709"/>
        <w:jc w:val="both"/>
        <w:rPr>
          <w:rFonts w:ascii="Times New Roman" w:hAnsi="Times New Roman" w:cs="Times New Roman"/>
          <w:sz w:val="24"/>
          <w:szCs w:val="24"/>
        </w:rPr>
      </w:pPr>
      <w:r>
        <w:rPr>
          <w:rFonts w:ascii="Times New Roman" w:hAnsi="Times New Roman" w:cs="Times New Roman"/>
          <w:sz w:val="30"/>
          <w:szCs w:val="30"/>
        </w:rPr>
        <w:t>Как видно из диаграммы,наибольшее потребление ТЭР приходится на секторы: жилищный (4</w:t>
      </w:r>
      <w:r w:rsidR="005A2D8A">
        <w:rPr>
          <w:rFonts w:ascii="Times New Roman" w:hAnsi="Times New Roman" w:cs="Times New Roman"/>
          <w:sz w:val="30"/>
          <w:szCs w:val="30"/>
        </w:rPr>
        <w:t>6,</w:t>
      </w:r>
      <w:r w:rsidR="009A10AE">
        <w:rPr>
          <w:rFonts w:ascii="Times New Roman" w:hAnsi="Times New Roman" w:cs="Times New Roman"/>
          <w:sz w:val="30"/>
          <w:szCs w:val="30"/>
        </w:rPr>
        <w:t>1</w:t>
      </w:r>
      <w:r>
        <w:rPr>
          <w:rFonts w:ascii="Times New Roman" w:hAnsi="Times New Roman" w:cs="Times New Roman"/>
          <w:sz w:val="30"/>
          <w:szCs w:val="30"/>
        </w:rPr>
        <w:t>%); сельское хозяйство (</w:t>
      </w:r>
      <w:r w:rsidR="00B515B7">
        <w:rPr>
          <w:rFonts w:ascii="Times New Roman" w:hAnsi="Times New Roman" w:cs="Times New Roman"/>
          <w:sz w:val="30"/>
          <w:szCs w:val="30"/>
        </w:rPr>
        <w:t>28,</w:t>
      </w:r>
      <w:r w:rsidR="009A10AE">
        <w:rPr>
          <w:rFonts w:ascii="Times New Roman" w:hAnsi="Times New Roman" w:cs="Times New Roman"/>
          <w:sz w:val="30"/>
          <w:szCs w:val="30"/>
        </w:rPr>
        <w:t>0</w:t>
      </w:r>
      <w:r>
        <w:rPr>
          <w:rFonts w:ascii="Times New Roman" w:hAnsi="Times New Roman" w:cs="Times New Roman"/>
          <w:sz w:val="30"/>
          <w:szCs w:val="30"/>
        </w:rPr>
        <w:t>%) муниципальный (1</w:t>
      </w:r>
      <w:r w:rsidR="00B515B7">
        <w:rPr>
          <w:rFonts w:ascii="Times New Roman" w:hAnsi="Times New Roman" w:cs="Times New Roman"/>
          <w:sz w:val="30"/>
          <w:szCs w:val="30"/>
        </w:rPr>
        <w:t>5,</w:t>
      </w:r>
      <w:r w:rsidR="009A10AE">
        <w:rPr>
          <w:rFonts w:ascii="Times New Roman" w:hAnsi="Times New Roman" w:cs="Times New Roman"/>
          <w:sz w:val="30"/>
          <w:szCs w:val="30"/>
        </w:rPr>
        <w:t>0</w:t>
      </w:r>
      <w:r w:rsidR="00520F46">
        <w:rPr>
          <w:rFonts w:ascii="Times New Roman" w:hAnsi="Times New Roman" w:cs="Times New Roman"/>
          <w:sz w:val="30"/>
          <w:szCs w:val="30"/>
        </w:rPr>
        <w:t>%).</w:t>
      </w:r>
    </w:p>
    <w:p w:rsidR="00D11972" w:rsidRDefault="00D11972" w:rsidP="00C65212">
      <w:pPr>
        <w:spacing w:after="0"/>
        <w:jc w:val="both"/>
        <w:rPr>
          <w:rFonts w:ascii="Times New Roman" w:hAnsi="Times New Roman" w:cs="Times New Roman"/>
          <w:sz w:val="24"/>
          <w:szCs w:val="24"/>
        </w:rPr>
      </w:pPr>
    </w:p>
    <w:p w:rsidR="00D6131C" w:rsidRDefault="00D6131C" w:rsidP="00635F8A">
      <w:pPr>
        <w:spacing w:after="0" w:line="240" w:lineRule="auto"/>
        <w:jc w:val="center"/>
        <w:rPr>
          <w:rFonts w:ascii="Times New Roman" w:hAnsi="Times New Roman" w:cs="Times New Roman"/>
          <w:b/>
          <w:sz w:val="30"/>
          <w:szCs w:val="30"/>
        </w:rPr>
      </w:pPr>
      <w:r w:rsidRPr="00E24424">
        <w:rPr>
          <w:rFonts w:ascii="Times New Roman" w:hAnsi="Times New Roman" w:cs="Times New Roman"/>
          <w:b/>
          <w:sz w:val="30"/>
          <w:szCs w:val="30"/>
        </w:rPr>
        <w:t>4.Характеристика основных секторов производства и потребления энергоресурсов.</w:t>
      </w:r>
    </w:p>
    <w:p w:rsidR="00D6131C" w:rsidRDefault="00D6131C" w:rsidP="00635F8A">
      <w:pPr>
        <w:spacing w:after="0" w:line="240" w:lineRule="auto"/>
        <w:ind w:firstLine="708"/>
        <w:jc w:val="center"/>
        <w:rPr>
          <w:rFonts w:ascii="Times New Roman" w:hAnsi="Times New Roman" w:cs="Times New Roman"/>
          <w:b/>
          <w:sz w:val="30"/>
          <w:szCs w:val="30"/>
        </w:rPr>
      </w:pPr>
      <w:r w:rsidRPr="00635F8A">
        <w:rPr>
          <w:rFonts w:ascii="Times New Roman" w:hAnsi="Times New Roman" w:cs="Times New Roman"/>
          <w:b/>
          <w:sz w:val="30"/>
          <w:szCs w:val="30"/>
        </w:rPr>
        <w:t>4.1.Му</w:t>
      </w:r>
      <w:r w:rsidR="002D3DD6" w:rsidRPr="00635F8A">
        <w:rPr>
          <w:rFonts w:ascii="Times New Roman" w:hAnsi="Times New Roman" w:cs="Times New Roman"/>
          <w:b/>
          <w:sz w:val="30"/>
          <w:szCs w:val="30"/>
        </w:rPr>
        <w:t>ниципальные здания, оборудование/</w:t>
      </w:r>
      <w:r w:rsidR="00635F8A">
        <w:rPr>
          <w:rFonts w:ascii="Times New Roman" w:hAnsi="Times New Roman" w:cs="Times New Roman"/>
          <w:b/>
          <w:sz w:val="30"/>
          <w:szCs w:val="30"/>
        </w:rPr>
        <w:t>объекты</w:t>
      </w:r>
    </w:p>
    <w:p w:rsidR="00635F8A" w:rsidRPr="00635F8A" w:rsidRDefault="00635F8A" w:rsidP="00635F8A">
      <w:pPr>
        <w:spacing w:after="0" w:line="240" w:lineRule="auto"/>
        <w:ind w:firstLine="708"/>
        <w:jc w:val="center"/>
        <w:rPr>
          <w:rFonts w:ascii="Times New Roman" w:hAnsi="Times New Roman" w:cs="Times New Roman"/>
          <w:b/>
          <w:sz w:val="30"/>
          <w:szCs w:val="30"/>
        </w:rPr>
      </w:pPr>
    </w:p>
    <w:p w:rsidR="00FA5485" w:rsidRDefault="00D6131C" w:rsidP="00635F8A">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lang w:bidi="ru-RU"/>
        </w:rPr>
        <w:t xml:space="preserve">Муниципальный сектор района является </w:t>
      </w:r>
      <w:r w:rsidRPr="00B6149E">
        <w:rPr>
          <w:rFonts w:ascii="Times New Roman" w:hAnsi="Times New Roman" w:cs="Times New Roman"/>
          <w:sz w:val="30"/>
          <w:szCs w:val="30"/>
          <w:lang w:bidi="ru-RU"/>
        </w:rPr>
        <w:t>третьим</w:t>
      </w:r>
      <w:r w:rsidRPr="00E24424">
        <w:rPr>
          <w:rFonts w:ascii="Times New Roman" w:hAnsi="Times New Roman" w:cs="Times New Roman"/>
          <w:sz w:val="30"/>
          <w:szCs w:val="30"/>
          <w:lang w:bidi="ru-RU"/>
        </w:rPr>
        <w:t xml:space="preserve"> по потреблению энергии </w:t>
      </w:r>
      <w:r>
        <w:rPr>
          <w:rFonts w:ascii="Times New Roman" w:hAnsi="Times New Roman" w:cs="Times New Roman"/>
          <w:sz w:val="30"/>
          <w:szCs w:val="30"/>
          <w:lang w:bidi="ru-RU"/>
        </w:rPr>
        <w:t>(</w:t>
      </w:r>
      <w:r w:rsidRPr="00E24424">
        <w:rPr>
          <w:rFonts w:ascii="Times New Roman" w:hAnsi="Times New Roman" w:cs="Times New Roman"/>
          <w:sz w:val="30"/>
          <w:szCs w:val="30"/>
          <w:lang w:bidi="ru-RU"/>
        </w:rPr>
        <w:t>после жилых зданий,</w:t>
      </w:r>
      <w:r>
        <w:rPr>
          <w:rFonts w:ascii="Times New Roman" w:hAnsi="Times New Roman" w:cs="Times New Roman"/>
          <w:sz w:val="30"/>
          <w:szCs w:val="30"/>
          <w:lang w:bidi="ru-RU"/>
        </w:rPr>
        <w:t xml:space="preserve"> и агросектора) На его долю приходится </w:t>
      </w:r>
      <w:r w:rsidR="00EF36C8" w:rsidRPr="003F4B52">
        <w:rPr>
          <w:rFonts w:ascii="Times New Roman" w:hAnsi="Times New Roman" w:cs="Times New Roman"/>
          <w:b/>
          <w:sz w:val="30"/>
          <w:szCs w:val="30"/>
          <w:lang w:bidi="ru-RU"/>
        </w:rPr>
        <w:t>6</w:t>
      </w:r>
      <w:r w:rsidR="00B515B7">
        <w:rPr>
          <w:rFonts w:ascii="Times New Roman" w:hAnsi="Times New Roman" w:cs="Times New Roman"/>
          <w:b/>
          <w:sz w:val="30"/>
          <w:szCs w:val="30"/>
          <w:lang w:bidi="ru-RU"/>
        </w:rPr>
        <w:t>6 570,</w:t>
      </w:r>
      <w:r w:rsidR="002B02AB">
        <w:rPr>
          <w:rFonts w:ascii="Times New Roman" w:hAnsi="Times New Roman" w:cs="Times New Roman"/>
          <w:b/>
          <w:sz w:val="30"/>
          <w:szCs w:val="30"/>
          <w:lang w:bidi="ru-RU"/>
        </w:rPr>
        <w:t>71</w:t>
      </w:r>
      <w:r w:rsidR="00EF36C8">
        <w:rPr>
          <w:rFonts w:ascii="Times New Roman" w:hAnsi="Times New Roman" w:cs="Times New Roman"/>
          <w:sz w:val="30"/>
          <w:szCs w:val="30"/>
          <w:lang w:bidi="ru-RU"/>
        </w:rPr>
        <w:t xml:space="preserve"> МВт-ч потребленной энергии или </w:t>
      </w:r>
      <w:r w:rsidR="00EF36C8" w:rsidRPr="009A10AE">
        <w:rPr>
          <w:rFonts w:ascii="Times New Roman" w:hAnsi="Times New Roman" w:cs="Times New Roman"/>
          <w:sz w:val="30"/>
          <w:szCs w:val="30"/>
          <w:lang w:bidi="ru-RU"/>
        </w:rPr>
        <w:t>1</w:t>
      </w:r>
      <w:r w:rsidR="009A10AE" w:rsidRPr="009A10AE">
        <w:rPr>
          <w:rFonts w:ascii="Times New Roman" w:hAnsi="Times New Roman" w:cs="Times New Roman"/>
          <w:sz w:val="30"/>
          <w:szCs w:val="30"/>
          <w:lang w:bidi="ru-RU"/>
        </w:rPr>
        <w:t>5</w:t>
      </w:r>
      <w:r w:rsidR="00EF36C8" w:rsidRPr="009A10AE">
        <w:rPr>
          <w:rFonts w:ascii="Times New Roman" w:hAnsi="Times New Roman" w:cs="Times New Roman"/>
          <w:sz w:val="30"/>
          <w:szCs w:val="30"/>
          <w:lang w:bidi="ru-RU"/>
        </w:rPr>
        <w:t>%</w:t>
      </w:r>
      <w:r>
        <w:rPr>
          <w:rFonts w:ascii="Times New Roman" w:hAnsi="Times New Roman" w:cs="Times New Roman"/>
          <w:sz w:val="30"/>
          <w:szCs w:val="30"/>
          <w:lang w:bidi="ru-RU"/>
        </w:rPr>
        <w:t xml:space="preserve"> от</w:t>
      </w:r>
      <w:r w:rsidR="00EF36C8">
        <w:rPr>
          <w:rFonts w:ascii="Times New Roman" w:hAnsi="Times New Roman" w:cs="Times New Roman"/>
          <w:sz w:val="30"/>
          <w:szCs w:val="30"/>
          <w:lang w:bidi="ru-RU"/>
        </w:rPr>
        <w:t xml:space="preserve"> ее</w:t>
      </w:r>
      <w:r>
        <w:rPr>
          <w:rFonts w:ascii="Times New Roman" w:hAnsi="Times New Roman" w:cs="Times New Roman"/>
          <w:sz w:val="30"/>
          <w:szCs w:val="30"/>
          <w:lang w:bidi="ru-RU"/>
        </w:rPr>
        <w:t xml:space="preserve"> общего объема</w:t>
      </w:r>
      <w:r w:rsidR="00EF36C8">
        <w:rPr>
          <w:rFonts w:ascii="Times New Roman" w:hAnsi="Times New Roman" w:cs="Times New Roman"/>
          <w:sz w:val="30"/>
          <w:szCs w:val="30"/>
          <w:lang w:bidi="ru-RU"/>
        </w:rPr>
        <w:t xml:space="preserve">. </w:t>
      </w:r>
      <w:r w:rsidRPr="00E24424">
        <w:rPr>
          <w:rFonts w:ascii="Times New Roman" w:hAnsi="Times New Roman" w:cs="Times New Roman"/>
          <w:sz w:val="30"/>
          <w:szCs w:val="30"/>
        </w:rPr>
        <w:t xml:space="preserve">К муниципальному сектору на территории Мостовского района относятся </w:t>
      </w:r>
      <w:r>
        <w:rPr>
          <w:rFonts w:ascii="Times New Roman" w:hAnsi="Times New Roman" w:cs="Times New Roman"/>
          <w:sz w:val="30"/>
          <w:szCs w:val="30"/>
        </w:rPr>
        <w:t>здания, оборудование</w:t>
      </w:r>
      <w:r w:rsidR="002D3DD6">
        <w:rPr>
          <w:rFonts w:ascii="Times New Roman" w:hAnsi="Times New Roman" w:cs="Times New Roman"/>
          <w:sz w:val="30"/>
          <w:szCs w:val="30"/>
        </w:rPr>
        <w:t>/объекты</w:t>
      </w:r>
      <w:r w:rsidR="003D27D6">
        <w:rPr>
          <w:rFonts w:ascii="Times New Roman" w:hAnsi="Times New Roman" w:cs="Times New Roman"/>
          <w:sz w:val="30"/>
          <w:szCs w:val="30"/>
        </w:rPr>
        <w:t xml:space="preserve"> представленные в таблице.</w:t>
      </w:r>
    </w:p>
    <w:p w:rsidR="00635F8A" w:rsidRPr="00635F8A" w:rsidRDefault="00635F8A" w:rsidP="00635F8A">
      <w:pPr>
        <w:spacing w:after="0" w:line="240" w:lineRule="auto"/>
        <w:ind w:firstLine="709"/>
        <w:jc w:val="both"/>
        <w:rPr>
          <w:rFonts w:ascii="Times New Roman" w:hAnsi="Times New Roman" w:cs="Times New Roman"/>
          <w:sz w:val="30"/>
          <w:szCs w:val="30"/>
        </w:rPr>
      </w:pPr>
    </w:p>
    <w:p w:rsidR="00D6131C" w:rsidRPr="003D27D6" w:rsidRDefault="00D6131C" w:rsidP="00635F8A">
      <w:pPr>
        <w:spacing w:after="0" w:line="240" w:lineRule="auto"/>
        <w:ind w:firstLine="709"/>
        <w:jc w:val="center"/>
        <w:rPr>
          <w:rFonts w:ascii="Times New Roman" w:hAnsi="Times New Roman" w:cs="Times New Roman"/>
          <w:sz w:val="30"/>
          <w:szCs w:val="30"/>
        </w:rPr>
      </w:pPr>
      <w:r>
        <w:rPr>
          <w:rFonts w:ascii="Times New Roman" w:hAnsi="Times New Roman" w:cs="Times New Roman"/>
          <w:b/>
          <w:sz w:val="30"/>
          <w:szCs w:val="30"/>
        </w:rPr>
        <w:t>О</w:t>
      </w:r>
      <w:r w:rsidRPr="00E24424">
        <w:rPr>
          <w:rFonts w:ascii="Times New Roman" w:hAnsi="Times New Roman" w:cs="Times New Roman"/>
          <w:b/>
          <w:sz w:val="30"/>
          <w:szCs w:val="30"/>
        </w:rPr>
        <w:t>рганизации</w:t>
      </w:r>
      <w:r>
        <w:rPr>
          <w:rFonts w:ascii="Times New Roman" w:hAnsi="Times New Roman" w:cs="Times New Roman"/>
          <w:b/>
          <w:sz w:val="30"/>
          <w:szCs w:val="30"/>
        </w:rPr>
        <w:t xml:space="preserve"> м</w:t>
      </w:r>
      <w:r w:rsidRPr="00E24424">
        <w:rPr>
          <w:rFonts w:ascii="Times New Roman" w:hAnsi="Times New Roman" w:cs="Times New Roman"/>
          <w:b/>
          <w:sz w:val="30"/>
          <w:szCs w:val="30"/>
        </w:rPr>
        <w:t>униципальн</w:t>
      </w:r>
      <w:r>
        <w:rPr>
          <w:rFonts w:ascii="Times New Roman" w:hAnsi="Times New Roman" w:cs="Times New Roman"/>
          <w:b/>
          <w:sz w:val="30"/>
          <w:szCs w:val="30"/>
        </w:rPr>
        <w:t>ого сектора</w:t>
      </w:r>
      <w:r w:rsidRPr="00E24424">
        <w:rPr>
          <w:rFonts w:ascii="Times New Roman" w:hAnsi="Times New Roman" w:cs="Times New Roman"/>
          <w:b/>
          <w:sz w:val="30"/>
          <w:szCs w:val="30"/>
        </w:rPr>
        <w:t xml:space="preserve"> района</w:t>
      </w:r>
    </w:p>
    <w:tbl>
      <w:tblPr>
        <w:tblStyle w:val="a3"/>
        <w:tblW w:w="0" w:type="auto"/>
        <w:tblLook w:val="04A0"/>
      </w:tblPr>
      <w:tblGrid>
        <w:gridCol w:w="9854"/>
      </w:tblGrid>
      <w:tr w:rsidR="00D6131C" w:rsidRPr="00E24424" w:rsidTr="00CB6B12">
        <w:tc>
          <w:tcPr>
            <w:tcW w:w="9854" w:type="dxa"/>
          </w:tcPr>
          <w:p w:rsidR="00D6131C" w:rsidRPr="00E24424" w:rsidRDefault="00D6131C" w:rsidP="00635F8A">
            <w:pPr>
              <w:rPr>
                <w:rFonts w:ascii="Times New Roman" w:hAnsi="Times New Roman" w:cs="Times New Roman"/>
                <w:sz w:val="30"/>
                <w:szCs w:val="30"/>
              </w:rPr>
            </w:pPr>
            <w:r w:rsidRPr="00E24424">
              <w:rPr>
                <w:rFonts w:ascii="Times New Roman" w:hAnsi="Times New Roman" w:cs="Times New Roman"/>
                <w:sz w:val="30"/>
                <w:szCs w:val="30"/>
              </w:rPr>
              <w:t>Мостовский районный исполнительный комитет</w:t>
            </w:r>
            <w:r>
              <w:rPr>
                <w:rFonts w:ascii="Times New Roman" w:hAnsi="Times New Roman" w:cs="Times New Roman"/>
                <w:sz w:val="30"/>
                <w:szCs w:val="30"/>
              </w:rPr>
              <w:t xml:space="preserve"> и его отраслевые управления: (финансовый, культуры и идеологии, по труду, занятости и социальной защите, сельского хозяйств</w:t>
            </w:r>
            <w:r w:rsidR="003D27D6">
              <w:rPr>
                <w:rFonts w:ascii="Times New Roman" w:hAnsi="Times New Roman" w:cs="Times New Roman"/>
                <w:sz w:val="30"/>
                <w:szCs w:val="30"/>
              </w:rPr>
              <w:t xml:space="preserve">а и продовольствия) сельсоветы </w:t>
            </w:r>
            <w:r>
              <w:rPr>
                <w:rFonts w:ascii="Times New Roman" w:hAnsi="Times New Roman" w:cs="Times New Roman"/>
                <w:sz w:val="30"/>
                <w:szCs w:val="30"/>
              </w:rPr>
              <w:t>(в 2013 году – 13 ед.)</w:t>
            </w:r>
          </w:p>
        </w:tc>
      </w:tr>
      <w:tr w:rsidR="00D6131C" w:rsidRPr="00E24424" w:rsidTr="00CB6B12">
        <w:tc>
          <w:tcPr>
            <w:tcW w:w="9854" w:type="dxa"/>
          </w:tcPr>
          <w:p w:rsidR="00D6131C" w:rsidRPr="00E24424" w:rsidRDefault="00D6131C" w:rsidP="00635F8A">
            <w:pPr>
              <w:rPr>
                <w:rFonts w:ascii="Times New Roman" w:hAnsi="Times New Roman" w:cs="Times New Roman"/>
                <w:sz w:val="30"/>
                <w:szCs w:val="30"/>
              </w:rPr>
            </w:pPr>
            <w:r w:rsidRPr="00E24424">
              <w:rPr>
                <w:rFonts w:ascii="Times New Roman" w:hAnsi="Times New Roman" w:cs="Times New Roman"/>
                <w:sz w:val="30"/>
                <w:szCs w:val="30"/>
              </w:rPr>
              <w:t>Отдел образования спорта и туризма Мостовского райисполкома</w:t>
            </w:r>
          </w:p>
        </w:tc>
      </w:tr>
      <w:tr w:rsidR="003F4B52" w:rsidRPr="00E24424" w:rsidTr="00CB6B12">
        <w:tc>
          <w:tcPr>
            <w:tcW w:w="9854" w:type="dxa"/>
          </w:tcPr>
          <w:p w:rsidR="003F4B52" w:rsidRPr="00E24424" w:rsidRDefault="003F4B52" w:rsidP="00635F8A">
            <w:pPr>
              <w:rPr>
                <w:rFonts w:ascii="Times New Roman" w:hAnsi="Times New Roman" w:cs="Times New Roman"/>
                <w:sz w:val="30"/>
                <w:szCs w:val="30"/>
              </w:rPr>
            </w:pPr>
            <w:r>
              <w:rPr>
                <w:rFonts w:ascii="Times New Roman" w:hAnsi="Times New Roman" w:cs="Times New Roman"/>
                <w:sz w:val="30"/>
                <w:szCs w:val="30"/>
              </w:rPr>
              <w:lastRenderedPageBreak/>
              <w:t>Учреждения здравоохранения района и районный центр гигиены и эдимемиологии</w:t>
            </w:r>
          </w:p>
        </w:tc>
      </w:tr>
      <w:tr w:rsidR="00D6131C" w:rsidRPr="00E24424" w:rsidTr="00CB6B12">
        <w:tc>
          <w:tcPr>
            <w:tcW w:w="9854" w:type="dxa"/>
          </w:tcPr>
          <w:p w:rsidR="00D6131C" w:rsidRPr="00E24424" w:rsidRDefault="00D6131C" w:rsidP="00635F8A">
            <w:pPr>
              <w:rPr>
                <w:rFonts w:ascii="Times New Roman" w:hAnsi="Times New Roman" w:cs="Times New Roman"/>
                <w:sz w:val="30"/>
                <w:szCs w:val="30"/>
              </w:rPr>
            </w:pPr>
            <w:r>
              <w:rPr>
                <w:rFonts w:ascii="Times New Roman" w:hAnsi="Times New Roman" w:cs="Times New Roman"/>
                <w:sz w:val="30"/>
                <w:szCs w:val="30"/>
              </w:rPr>
              <w:t>Мостовское РУП ЖКХ (без участков  наружного освещения и саночистки)</w:t>
            </w:r>
          </w:p>
        </w:tc>
      </w:tr>
    </w:tbl>
    <w:p w:rsidR="0010392B" w:rsidRPr="00635F8A" w:rsidRDefault="0010392B" w:rsidP="00635F8A">
      <w:pPr>
        <w:spacing w:after="0" w:line="240" w:lineRule="auto"/>
        <w:rPr>
          <w:rFonts w:ascii="Times New Roman" w:hAnsi="Times New Roman" w:cs="Times New Roman"/>
          <w:sz w:val="30"/>
          <w:szCs w:val="30"/>
        </w:rPr>
      </w:pPr>
    </w:p>
    <w:p w:rsidR="0010392B" w:rsidRPr="00635F8A" w:rsidRDefault="00D11972" w:rsidP="00635F8A">
      <w:pPr>
        <w:spacing w:after="0" w:line="240" w:lineRule="auto"/>
        <w:jc w:val="center"/>
        <w:rPr>
          <w:rFonts w:ascii="Times New Roman" w:hAnsi="Times New Roman" w:cs="Times New Roman"/>
          <w:b/>
          <w:sz w:val="30"/>
          <w:szCs w:val="30"/>
        </w:rPr>
      </w:pPr>
      <w:r w:rsidRPr="00635F8A">
        <w:rPr>
          <w:rFonts w:ascii="Times New Roman" w:hAnsi="Times New Roman" w:cs="Times New Roman"/>
          <w:b/>
          <w:sz w:val="30"/>
          <w:szCs w:val="30"/>
        </w:rPr>
        <w:t>4.</w:t>
      </w:r>
      <w:r w:rsidR="00685369" w:rsidRPr="00635F8A">
        <w:rPr>
          <w:rFonts w:ascii="Times New Roman" w:hAnsi="Times New Roman" w:cs="Times New Roman"/>
          <w:b/>
          <w:sz w:val="30"/>
          <w:szCs w:val="30"/>
        </w:rPr>
        <w:t>1.1</w:t>
      </w:r>
      <w:r w:rsidR="0010392B" w:rsidRPr="00635F8A">
        <w:rPr>
          <w:rFonts w:ascii="Times New Roman" w:hAnsi="Times New Roman" w:cs="Times New Roman"/>
          <w:b/>
          <w:sz w:val="30"/>
          <w:szCs w:val="30"/>
        </w:rPr>
        <w:t>.</w:t>
      </w:r>
      <w:r w:rsidR="003D27D6" w:rsidRPr="00635F8A">
        <w:rPr>
          <w:rFonts w:ascii="Times New Roman" w:hAnsi="Times New Roman" w:cs="Times New Roman"/>
          <w:b/>
          <w:sz w:val="30"/>
          <w:szCs w:val="30"/>
        </w:rPr>
        <w:t xml:space="preserve">Основные </w:t>
      </w:r>
      <w:r w:rsidR="0010392B" w:rsidRPr="00635F8A">
        <w:rPr>
          <w:rFonts w:ascii="Times New Roman" w:hAnsi="Times New Roman" w:cs="Times New Roman"/>
          <w:b/>
          <w:sz w:val="30"/>
          <w:szCs w:val="30"/>
        </w:rPr>
        <w:t>виды потребл</w:t>
      </w:r>
      <w:r w:rsidR="003D27D6" w:rsidRPr="00635F8A">
        <w:rPr>
          <w:rFonts w:ascii="Times New Roman" w:hAnsi="Times New Roman" w:cs="Times New Roman"/>
          <w:b/>
          <w:sz w:val="30"/>
          <w:szCs w:val="30"/>
        </w:rPr>
        <w:t xml:space="preserve">яемых топливно-энергетических </w:t>
      </w:r>
    </w:p>
    <w:p w:rsidR="0010392B" w:rsidRPr="00635F8A" w:rsidRDefault="0010392B" w:rsidP="00635F8A">
      <w:pPr>
        <w:spacing w:after="0" w:line="240" w:lineRule="auto"/>
        <w:jc w:val="center"/>
        <w:rPr>
          <w:rFonts w:ascii="Times New Roman" w:hAnsi="Times New Roman" w:cs="Times New Roman"/>
          <w:b/>
          <w:sz w:val="30"/>
          <w:szCs w:val="30"/>
        </w:rPr>
      </w:pPr>
      <w:r w:rsidRPr="00635F8A">
        <w:rPr>
          <w:rFonts w:ascii="Times New Roman" w:hAnsi="Times New Roman" w:cs="Times New Roman"/>
          <w:b/>
          <w:sz w:val="30"/>
          <w:szCs w:val="30"/>
        </w:rPr>
        <w:t xml:space="preserve">ресурсов </w:t>
      </w:r>
      <w:r w:rsidR="00512E3B" w:rsidRPr="00635F8A">
        <w:rPr>
          <w:rFonts w:ascii="Times New Roman" w:hAnsi="Times New Roman" w:cs="Times New Roman"/>
          <w:b/>
          <w:sz w:val="30"/>
          <w:szCs w:val="30"/>
        </w:rPr>
        <w:t xml:space="preserve">организациями </w:t>
      </w:r>
      <w:r w:rsidRPr="00635F8A">
        <w:rPr>
          <w:rFonts w:ascii="Times New Roman" w:hAnsi="Times New Roman" w:cs="Times New Roman"/>
          <w:b/>
          <w:sz w:val="30"/>
          <w:szCs w:val="30"/>
        </w:rPr>
        <w:t>муниципально</w:t>
      </w:r>
      <w:r w:rsidR="00512E3B" w:rsidRPr="00635F8A">
        <w:rPr>
          <w:rFonts w:ascii="Times New Roman" w:hAnsi="Times New Roman" w:cs="Times New Roman"/>
          <w:b/>
          <w:sz w:val="30"/>
          <w:szCs w:val="30"/>
        </w:rPr>
        <w:t>го</w:t>
      </w:r>
      <w:r w:rsidRPr="00635F8A">
        <w:rPr>
          <w:rFonts w:ascii="Times New Roman" w:hAnsi="Times New Roman" w:cs="Times New Roman"/>
          <w:b/>
          <w:sz w:val="30"/>
          <w:szCs w:val="30"/>
        </w:rPr>
        <w:t>сектор</w:t>
      </w:r>
      <w:r w:rsidR="00512E3B" w:rsidRPr="00635F8A">
        <w:rPr>
          <w:rFonts w:ascii="Times New Roman" w:hAnsi="Times New Roman" w:cs="Times New Roman"/>
          <w:b/>
          <w:sz w:val="30"/>
          <w:szCs w:val="30"/>
        </w:rPr>
        <w:t>а</w:t>
      </w:r>
    </w:p>
    <w:p w:rsidR="00585037" w:rsidRPr="00635F8A" w:rsidRDefault="007B3615" w:rsidP="00D6131C">
      <w:pPr>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979380" cy="3474720"/>
            <wp:effectExtent l="0" t="0" r="2159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35F8A" w:rsidRPr="00635F8A">
        <w:rPr>
          <w:rFonts w:ascii="Times New Roman" w:hAnsi="Times New Roman" w:cs="Times New Roman"/>
          <w:b/>
          <w:sz w:val="24"/>
          <w:szCs w:val="24"/>
        </w:rPr>
        <w:t>Диаграмма 2</w:t>
      </w:r>
    </w:p>
    <w:p w:rsidR="00D6131C" w:rsidRDefault="006A5516" w:rsidP="00FA0A10">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Как видно из диаграммы</w:t>
      </w:r>
      <w:r w:rsidR="00B641BD">
        <w:rPr>
          <w:rFonts w:ascii="Times New Roman" w:hAnsi="Times New Roman" w:cs="Times New Roman"/>
          <w:sz w:val="30"/>
          <w:szCs w:val="30"/>
        </w:rPr>
        <w:t xml:space="preserve"> 2</w:t>
      </w:r>
      <w:r>
        <w:rPr>
          <w:rFonts w:ascii="Times New Roman" w:hAnsi="Times New Roman" w:cs="Times New Roman"/>
          <w:sz w:val="30"/>
          <w:szCs w:val="30"/>
        </w:rPr>
        <w:t>, о</w:t>
      </w:r>
      <w:r w:rsidR="003D27D6">
        <w:rPr>
          <w:rFonts w:ascii="Times New Roman" w:hAnsi="Times New Roman" w:cs="Times New Roman"/>
          <w:sz w:val="30"/>
          <w:szCs w:val="30"/>
        </w:rPr>
        <w:t xml:space="preserve">сновными видами потребляемых топливно-энергетических </w:t>
      </w:r>
      <w:r w:rsidR="00D6131C" w:rsidRPr="00E24424">
        <w:rPr>
          <w:rFonts w:ascii="Times New Roman" w:hAnsi="Times New Roman" w:cs="Times New Roman"/>
          <w:sz w:val="30"/>
          <w:szCs w:val="30"/>
        </w:rPr>
        <w:t>ресурсов в данно</w:t>
      </w:r>
      <w:r w:rsidR="00D6131C">
        <w:rPr>
          <w:rFonts w:ascii="Times New Roman" w:hAnsi="Times New Roman" w:cs="Times New Roman"/>
          <w:sz w:val="30"/>
          <w:szCs w:val="30"/>
        </w:rPr>
        <w:t>м секторе</w:t>
      </w:r>
      <w:r w:rsidR="00D6131C" w:rsidRPr="00E24424">
        <w:rPr>
          <w:rFonts w:ascii="Times New Roman" w:hAnsi="Times New Roman" w:cs="Times New Roman"/>
          <w:sz w:val="30"/>
          <w:szCs w:val="30"/>
        </w:rPr>
        <w:t xml:space="preserve"> являются тепловая </w:t>
      </w:r>
      <w:r w:rsidR="007B3615">
        <w:rPr>
          <w:rFonts w:ascii="Times New Roman" w:hAnsi="Times New Roman" w:cs="Times New Roman"/>
          <w:sz w:val="30"/>
          <w:szCs w:val="30"/>
        </w:rPr>
        <w:t>(7</w:t>
      </w:r>
      <w:r w:rsidR="007352DB">
        <w:rPr>
          <w:rFonts w:ascii="Times New Roman" w:hAnsi="Times New Roman" w:cs="Times New Roman"/>
          <w:sz w:val="30"/>
          <w:szCs w:val="30"/>
        </w:rPr>
        <w:t>1</w:t>
      </w:r>
      <w:r w:rsidR="007B3615">
        <w:rPr>
          <w:rFonts w:ascii="Times New Roman" w:hAnsi="Times New Roman" w:cs="Times New Roman"/>
          <w:sz w:val="30"/>
          <w:szCs w:val="30"/>
        </w:rPr>
        <w:t xml:space="preserve">,2%) </w:t>
      </w:r>
      <w:r w:rsidR="00D6131C" w:rsidRPr="00E24424">
        <w:rPr>
          <w:rFonts w:ascii="Times New Roman" w:hAnsi="Times New Roman" w:cs="Times New Roman"/>
          <w:sz w:val="30"/>
          <w:szCs w:val="30"/>
        </w:rPr>
        <w:t>и электрическая энергия</w:t>
      </w:r>
      <w:r w:rsidR="007B3615">
        <w:rPr>
          <w:rFonts w:ascii="Times New Roman" w:hAnsi="Times New Roman" w:cs="Times New Roman"/>
          <w:sz w:val="30"/>
          <w:szCs w:val="30"/>
        </w:rPr>
        <w:t xml:space="preserve"> (</w:t>
      </w:r>
      <w:r w:rsidR="007352DB">
        <w:rPr>
          <w:rFonts w:ascii="Times New Roman" w:hAnsi="Times New Roman" w:cs="Times New Roman"/>
          <w:sz w:val="30"/>
          <w:szCs w:val="30"/>
        </w:rPr>
        <w:t>6,1</w:t>
      </w:r>
      <w:r w:rsidR="007B3615">
        <w:rPr>
          <w:rFonts w:ascii="Times New Roman" w:hAnsi="Times New Roman" w:cs="Times New Roman"/>
          <w:sz w:val="30"/>
          <w:szCs w:val="30"/>
        </w:rPr>
        <w:t>%)</w:t>
      </w:r>
      <w:r w:rsidR="00D6131C">
        <w:rPr>
          <w:rFonts w:ascii="Times New Roman" w:hAnsi="Times New Roman" w:cs="Times New Roman"/>
          <w:sz w:val="30"/>
          <w:szCs w:val="30"/>
        </w:rPr>
        <w:t>; светлые нефтепродукты</w:t>
      </w:r>
      <w:r w:rsidR="007B3615">
        <w:rPr>
          <w:rFonts w:ascii="Times New Roman" w:hAnsi="Times New Roman" w:cs="Times New Roman"/>
          <w:sz w:val="30"/>
          <w:szCs w:val="30"/>
        </w:rPr>
        <w:t xml:space="preserve"> (</w:t>
      </w:r>
      <w:r w:rsidR="007352DB">
        <w:rPr>
          <w:rFonts w:ascii="Times New Roman" w:hAnsi="Times New Roman" w:cs="Times New Roman"/>
          <w:sz w:val="30"/>
          <w:szCs w:val="30"/>
        </w:rPr>
        <w:t>5,8</w:t>
      </w:r>
      <w:r w:rsidR="007B3615">
        <w:rPr>
          <w:rFonts w:ascii="Times New Roman" w:hAnsi="Times New Roman" w:cs="Times New Roman"/>
          <w:sz w:val="30"/>
          <w:szCs w:val="30"/>
        </w:rPr>
        <w:t>%)</w:t>
      </w:r>
      <w:r w:rsidR="00D6131C">
        <w:rPr>
          <w:rFonts w:ascii="Times New Roman" w:hAnsi="Times New Roman" w:cs="Times New Roman"/>
          <w:sz w:val="30"/>
          <w:szCs w:val="30"/>
        </w:rPr>
        <w:t xml:space="preserve">, </w:t>
      </w:r>
      <w:r w:rsidR="00D11972">
        <w:rPr>
          <w:rFonts w:ascii="Times New Roman" w:hAnsi="Times New Roman" w:cs="Times New Roman"/>
          <w:sz w:val="30"/>
          <w:szCs w:val="30"/>
        </w:rPr>
        <w:t>растительное топливо</w:t>
      </w:r>
      <w:r w:rsidR="007B3615">
        <w:rPr>
          <w:rFonts w:ascii="Times New Roman" w:hAnsi="Times New Roman" w:cs="Times New Roman"/>
          <w:sz w:val="30"/>
          <w:szCs w:val="30"/>
        </w:rPr>
        <w:t xml:space="preserve"> (1</w:t>
      </w:r>
      <w:r w:rsidR="00D11972">
        <w:rPr>
          <w:rFonts w:ascii="Times New Roman" w:hAnsi="Times New Roman" w:cs="Times New Roman"/>
          <w:sz w:val="30"/>
          <w:szCs w:val="30"/>
        </w:rPr>
        <w:t>2,</w:t>
      </w:r>
      <w:r w:rsidR="007352DB">
        <w:rPr>
          <w:rFonts w:ascii="Times New Roman" w:hAnsi="Times New Roman" w:cs="Times New Roman"/>
          <w:sz w:val="30"/>
          <w:szCs w:val="30"/>
        </w:rPr>
        <w:t>0</w:t>
      </w:r>
      <w:r w:rsidR="007B3615">
        <w:rPr>
          <w:rFonts w:ascii="Times New Roman" w:hAnsi="Times New Roman" w:cs="Times New Roman"/>
          <w:sz w:val="30"/>
          <w:szCs w:val="30"/>
        </w:rPr>
        <w:t>%)</w:t>
      </w:r>
      <w:r w:rsidR="00D6131C">
        <w:rPr>
          <w:rFonts w:ascii="Times New Roman" w:hAnsi="Times New Roman" w:cs="Times New Roman"/>
          <w:sz w:val="30"/>
          <w:szCs w:val="30"/>
        </w:rPr>
        <w:t>.</w:t>
      </w:r>
      <w:r w:rsidR="007B3615">
        <w:rPr>
          <w:rFonts w:ascii="Times New Roman" w:hAnsi="Times New Roman" w:cs="Times New Roman"/>
          <w:sz w:val="30"/>
          <w:szCs w:val="30"/>
        </w:rPr>
        <w:t xml:space="preserve"> Прочие виды топлива составляют </w:t>
      </w:r>
      <w:r w:rsidR="007352DB">
        <w:rPr>
          <w:rFonts w:ascii="Times New Roman" w:hAnsi="Times New Roman" w:cs="Times New Roman"/>
          <w:sz w:val="30"/>
          <w:szCs w:val="30"/>
        </w:rPr>
        <w:t>4,9</w:t>
      </w:r>
      <w:r w:rsidR="007B3615">
        <w:rPr>
          <w:rFonts w:ascii="Times New Roman" w:hAnsi="Times New Roman" w:cs="Times New Roman"/>
          <w:sz w:val="30"/>
          <w:szCs w:val="30"/>
        </w:rPr>
        <w:t>%.</w:t>
      </w:r>
    </w:p>
    <w:p w:rsidR="00D11972" w:rsidRDefault="00D11972" w:rsidP="00FA0A10">
      <w:pPr>
        <w:spacing w:after="0" w:line="240" w:lineRule="auto"/>
        <w:ind w:firstLine="709"/>
        <w:jc w:val="both"/>
        <w:rPr>
          <w:rFonts w:ascii="Times New Roman" w:hAnsi="Times New Roman" w:cs="Times New Roman"/>
          <w:sz w:val="30"/>
          <w:szCs w:val="30"/>
          <w:lang w:bidi="ru-RU"/>
        </w:rPr>
      </w:pPr>
      <w:r>
        <w:rPr>
          <w:rFonts w:ascii="Times New Roman" w:hAnsi="Times New Roman" w:cs="Times New Roman"/>
          <w:sz w:val="30"/>
          <w:szCs w:val="30"/>
          <w:lang w:bidi="ru-RU"/>
        </w:rPr>
        <w:t>Объем выбросов СО</w:t>
      </w:r>
      <w:r w:rsidRPr="00EF36C8">
        <w:rPr>
          <w:rFonts w:ascii="Times New Roman" w:hAnsi="Times New Roman" w:cs="Times New Roman"/>
          <w:sz w:val="30"/>
          <w:szCs w:val="30"/>
          <w:vertAlign w:val="subscript"/>
          <w:lang w:bidi="ru-RU"/>
        </w:rPr>
        <w:t>2</w:t>
      </w:r>
      <w:r>
        <w:rPr>
          <w:rFonts w:ascii="Times New Roman" w:hAnsi="Times New Roman" w:cs="Times New Roman"/>
          <w:sz w:val="30"/>
          <w:szCs w:val="30"/>
          <w:lang w:bidi="ru-RU"/>
        </w:rPr>
        <w:t xml:space="preserve"> при ее использовании составляет </w:t>
      </w:r>
      <w:r w:rsidRPr="000A3935">
        <w:rPr>
          <w:rFonts w:ascii="Times New Roman" w:hAnsi="Times New Roman" w:cs="Times New Roman"/>
          <w:sz w:val="30"/>
          <w:szCs w:val="30"/>
          <w:lang w:bidi="ru-RU"/>
        </w:rPr>
        <w:t>15 </w:t>
      </w:r>
      <w:r w:rsidR="00CA0F0F">
        <w:rPr>
          <w:rFonts w:ascii="Times New Roman" w:hAnsi="Times New Roman" w:cs="Times New Roman"/>
          <w:sz w:val="30"/>
          <w:szCs w:val="30"/>
          <w:lang w:bidi="ru-RU"/>
        </w:rPr>
        <w:t>838</w:t>
      </w:r>
      <w:r>
        <w:rPr>
          <w:rFonts w:ascii="Times New Roman" w:hAnsi="Times New Roman" w:cs="Times New Roman"/>
          <w:sz w:val="30"/>
          <w:szCs w:val="30"/>
          <w:lang w:bidi="ru-RU"/>
        </w:rPr>
        <w:t xml:space="preserve"> тонн</w:t>
      </w:r>
      <w:r w:rsidR="003D27D6">
        <w:rPr>
          <w:rFonts w:ascii="Times New Roman" w:hAnsi="Times New Roman" w:cs="Times New Roman"/>
          <w:sz w:val="30"/>
          <w:szCs w:val="30"/>
          <w:lang w:bidi="ru-RU"/>
        </w:rPr>
        <w:t xml:space="preserve">, или </w:t>
      </w:r>
      <w:r>
        <w:rPr>
          <w:rFonts w:ascii="Times New Roman" w:hAnsi="Times New Roman" w:cs="Times New Roman"/>
          <w:sz w:val="30"/>
          <w:szCs w:val="30"/>
          <w:lang w:bidi="ru-RU"/>
        </w:rPr>
        <w:t>(</w:t>
      </w:r>
      <w:r w:rsidR="009A10AE" w:rsidRPr="009A10AE">
        <w:rPr>
          <w:rFonts w:ascii="Times New Roman" w:hAnsi="Times New Roman" w:cs="Times New Roman"/>
          <w:sz w:val="30"/>
          <w:szCs w:val="30"/>
          <w:lang w:bidi="ru-RU"/>
        </w:rPr>
        <w:t>13</w:t>
      </w:r>
      <w:r w:rsidR="00B515B7">
        <w:rPr>
          <w:rFonts w:ascii="Times New Roman" w:hAnsi="Times New Roman" w:cs="Times New Roman"/>
          <w:sz w:val="30"/>
          <w:szCs w:val="30"/>
          <w:lang w:bidi="ru-RU"/>
        </w:rPr>
        <w:t>,</w:t>
      </w:r>
      <w:r w:rsidR="00CA0F0F">
        <w:rPr>
          <w:rFonts w:ascii="Times New Roman" w:hAnsi="Times New Roman" w:cs="Times New Roman"/>
          <w:sz w:val="30"/>
          <w:szCs w:val="30"/>
          <w:lang w:bidi="ru-RU"/>
        </w:rPr>
        <w:t>2</w:t>
      </w:r>
      <w:r>
        <w:rPr>
          <w:rFonts w:ascii="Times New Roman" w:hAnsi="Times New Roman" w:cs="Times New Roman"/>
          <w:sz w:val="30"/>
          <w:szCs w:val="30"/>
          <w:lang w:bidi="ru-RU"/>
        </w:rPr>
        <w:t>% от общего объема выбросов по району)</w:t>
      </w:r>
      <w:r w:rsidR="003D27D6">
        <w:rPr>
          <w:rFonts w:ascii="Times New Roman" w:hAnsi="Times New Roman" w:cs="Times New Roman"/>
          <w:sz w:val="30"/>
          <w:szCs w:val="30"/>
          <w:lang w:bidi="ru-RU"/>
        </w:rPr>
        <w:t>.</w:t>
      </w:r>
    </w:p>
    <w:p w:rsidR="00520F46" w:rsidRDefault="00520F46" w:rsidP="006A5516">
      <w:pPr>
        <w:ind w:firstLine="708"/>
        <w:jc w:val="both"/>
        <w:rPr>
          <w:rFonts w:ascii="Times New Roman" w:hAnsi="Times New Roman" w:cs="Times New Roman"/>
          <w:b/>
          <w:i/>
          <w:sz w:val="30"/>
          <w:szCs w:val="30"/>
          <w:highlight w:val="yellow"/>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B641BD" w:rsidRPr="00635F8A" w:rsidRDefault="00DB648B"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lastRenderedPageBreak/>
        <w:t>4.</w:t>
      </w:r>
      <w:r w:rsidR="00685369" w:rsidRPr="00635F8A">
        <w:rPr>
          <w:rFonts w:ascii="Times New Roman" w:hAnsi="Times New Roman" w:cs="Times New Roman"/>
          <w:b/>
          <w:sz w:val="30"/>
          <w:szCs w:val="30"/>
        </w:rPr>
        <w:t>1.2</w:t>
      </w:r>
      <w:r w:rsidR="0010392B" w:rsidRPr="00635F8A">
        <w:rPr>
          <w:rFonts w:ascii="Times New Roman" w:hAnsi="Times New Roman" w:cs="Times New Roman"/>
          <w:b/>
          <w:sz w:val="30"/>
          <w:szCs w:val="30"/>
        </w:rPr>
        <w:t>.</w:t>
      </w:r>
      <w:r w:rsidR="00B641BD" w:rsidRPr="00635F8A">
        <w:rPr>
          <w:rFonts w:ascii="Times New Roman" w:hAnsi="Times New Roman" w:cs="Times New Roman"/>
          <w:b/>
          <w:sz w:val="30"/>
          <w:szCs w:val="30"/>
        </w:rPr>
        <w:t xml:space="preserve">Потребление ТЭР среди отдельных организаций </w:t>
      </w:r>
      <w:r w:rsidR="00512E3B" w:rsidRPr="00635F8A">
        <w:rPr>
          <w:rFonts w:ascii="Times New Roman" w:hAnsi="Times New Roman" w:cs="Times New Roman"/>
          <w:b/>
          <w:sz w:val="30"/>
          <w:szCs w:val="30"/>
        </w:rPr>
        <w:t xml:space="preserve">муниципального </w:t>
      </w:r>
      <w:r w:rsidR="000A41E1">
        <w:rPr>
          <w:rFonts w:ascii="Times New Roman" w:hAnsi="Times New Roman" w:cs="Times New Roman"/>
          <w:b/>
          <w:sz w:val="30"/>
          <w:szCs w:val="30"/>
        </w:rPr>
        <w:t>сектора</w:t>
      </w:r>
    </w:p>
    <w:p w:rsidR="00543AB0" w:rsidRDefault="00C3578A" w:rsidP="00635F8A">
      <w:pPr>
        <w:spacing w:after="0" w:line="240" w:lineRule="auto"/>
        <w:ind w:left="708" w:firstLine="1"/>
        <w:jc w:val="both"/>
        <w:rPr>
          <w:rFonts w:ascii="Times New Roman" w:hAnsi="Times New Roman" w:cs="Times New Roman"/>
          <w:b/>
          <w:sz w:val="24"/>
          <w:szCs w:val="24"/>
        </w:rPr>
      </w:pPr>
      <w:r>
        <w:rPr>
          <w:rFonts w:ascii="Times New Roman" w:hAnsi="Times New Roman" w:cs="Times New Roman"/>
          <w:noProof/>
          <w:sz w:val="30"/>
          <w:szCs w:val="30"/>
          <w:lang w:eastAsia="ru-RU"/>
        </w:rPr>
        <w:drawing>
          <wp:inline distT="0" distB="0" distL="0" distR="0">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35F8A" w:rsidRPr="00635F8A">
        <w:rPr>
          <w:rFonts w:ascii="Times New Roman" w:hAnsi="Times New Roman" w:cs="Times New Roman"/>
          <w:b/>
          <w:sz w:val="24"/>
          <w:szCs w:val="24"/>
        </w:rPr>
        <w:t>Диаграмма 3</w:t>
      </w:r>
    </w:p>
    <w:p w:rsidR="00635F8A" w:rsidRPr="00635F8A" w:rsidRDefault="00635F8A" w:rsidP="00635F8A">
      <w:pPr>
        <w:spacing w:after="0" w:line="240" w:lineRule="auto"/>
        <w:ind w:firstLine="709"/>
        <w:jc w:val="both"/>
        <w:rPr>
          <w:rFonts w:ascii="Times New Roman" w:hAnsi="Times New Roman" w:cs="Times New Roman"/>
          <w:sz w:val="30"/>
          <w:szCs w:val="30"/>
        </w:rPr>
      </w:pPr>
    </w:p>
    <w:p w:rsidR="00B641BD" w:rsidRPr="00635F8A" w:rsidRDefault="00337E41"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w:t>
      </w:r>
      <w:r w:rsidR="00543AB0" w:rsidRPr="00635F8A">
        <w:rPr>
          <w:rFonts w:ascii="Times New Roman" w:hAnsi="Times New Roman" w:cs="Times New Roman"/>
          <w:b/>
          <w:sz w:val="30"/>
          <w:szCs w:val="30"/>
        </w:rPr>
        <w:t>.</w:t>
      </w:r>
      <w:r w:rsidR="00685369" w:rsidRPr="00635F8A">
        <w:rPr>
          <w:rFonts w:ascii="Times New Roman" w:hAnsi="Times New Roman" w:cs="Times New Roman"/>
          <w:b/>
          <w:sz w:val="30"/>
          <w:szCs w:val="30"/>
        </w:rPr>
        <w:t>1.3.</w:t>
      </w:r>
      <w:r w:rsidR="00B641BD" w:rsidRPr="00635F8A">
        <w:rPr>
          <w:rFonts w:ascii="Times New Roman" w:hAnsi="Times New Roman" w:cs="Times New Roman"/>
          <w:b/>
          <w:sz w:val="30"/>
          <w:szCs w:val="30"/>
        </w:rPr>
        <w:t>П</w:t>
      </w:r>
      <w:r w:rsidR="00CB6B12" w:rsidRPr="00635F8A">
        <w:rPr>
          <w:rFonts w:ascii="Times New Roman" w:hAnsi="Times New Roman" w:cs="Times New Roman"/>
          <w:b/>
          <w:sz w:val="30"/>
          <w:szCs w:val="30"/>
        </w:rPr>
        <w:t>отреб</w:t>
      </w:r>
      <w:r w:rsidR="00B641BD" w:rsidRPr="00635F8A">
        <w:rPr>
          <w:rFonts w:ascii="Times New Roman" w:hAnsi="Times New Roman" w:cs="Times New Roman"/>
          <w:b/>
          <w:sz w:val="30"/>
          <w:szCs w:val="30"/>
        </w:rPr>
        <w:t xml:space="preserve">ление </w:t>
      </w:r>
      <w:r w:rsidR="00CB6B12" w:rsidRPr="00635F8A">
        <w:rPr>
          <w:rFonts w:ascii="Times New Roman" w:hAnsi="Times New Roman" w:cs="Times New Roman"/>
          <w:b/>
          <w:sz w:val="30"/>
          <w:szCs w:val="30"/>
        </w:rPr>
        <w:t>тепловой энергии</w:t>
      </w:r>
      <w:r w:rsidR="003D27D6" w:rsidRPr="00635F8A">
        <w:rPr>
          <w:rFonts w:ascii="Times New Roman" w:hAnsi="Times New Roman" w:cs="Times New Roman"/>
          <w:b/>
          <w:sz w:val="30"/>
          <w:szCs w:val="30"/>
        </w:rPr>
        <w:t xml:space="preserve"> организациями муниципального</w:t>
      </w:r>
      <w:r w:rsidR="00B641BD" w:rsidRPr="00635F8A">
        <w:rPr>
          <w:rFonts w:ascii="Times New Roman" w:hAnsi="Times New Roman" w:cs="Times New Roman"/>
          <w:b/>
          <w:sz w:val="30"/>
          <w:szCs w:val="30"/>
        </w:rPr>
        <w:t xml:space="preserve"> сектора приведено на диаграмме </w:t>
      </w:r>
    </w:p>
    <w:p w:rsidR="00543AB0" w:rsidRPr="00635F8A" w:rsidRDefault="002A32CF" w:rsidP="00635F8A">
      <w:pPr>
        <w:ind w:left="708" w:firstLine="75"/>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43AB0" w:rsidRPr="00635F8A">
        <w:rPr>
          <w:rFonts w:ascii="Times New Roman" w:hAnsi="Times New Roman" w:cs="Times New Roman"/>
          <w:b/>
          <w:sz w:val="24"/>
          <w:szCs w:val="24"/>
        </w:rPr>
        <w:t>Диаграмма 4</w:t>
      </w:r>
    </w:p>
    <w:p w:rsidR="00187FA6" w:rsidRDefault="008D3817" w:rsidP="00635F8A">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Общее потребление сектором составляет 47 400 МВт-ч. Основным</w:t>
      </w:r>
      <w:r w:rsidR="00187FA6" w:rsidRPr="003D27D6">
        <w:rPr>
          <w:rFonts w:ascii="Times New Roman" w:hAnsi="Times New Roman" w:cs="Times New Roman"/>
          <w:sz w:val="30"/>
          <w:szCs w:val="30"/>
        </w:rPr>
        <w:t xml:space="preserve"> потребител</w:t>
      </w:r>
      <w:r w:rsidRPr="003D27D6">
        <w:rPr>
          <w:rFonts w:ascii="Times New Roman" w:hAnsi="Times New Roman" w:cs="Times New Roman"/>
          <w:sz w:val="30"/>
          <w:szCs w:val="30"/>
        </w:rPr>
        <w:t xml:space="preserve">ем </w:t>
      </w:r>
      <w:r w:rsidR="00187FA6" w:rsidRPr="003D27D6">
        <w:rPr>
          <w:rFonts w:ascii="Times New Roman" w:hAnsi="Times New Roman" w:cs="Times New Roman"/>
          <w:sz w:val="30"/>
          <w:szCs w:val="30"/>
        </w:rPr>
        <w:t>тепловой энергии являются предприятия ЖКХ района</w:t>
      </w:r>
      <w:r w:rsidRPr="003D27D6">
        <w:rPr>
          <w:rFonts w:ascii="Times New Roman" w:hAnsi="Times New Roman" w:cs="Times New Roman"/>
          <w:sz w:val="30"/>
          <w:szCs w:val="30"/>
        </w:rPr>
        <w:t xml:space="preserve"> (62,2%)</w:t>
      </w:r>
      <w:r w:rsidR="003D27D6">
        <w:rPr>
          <w:rFonts w:ascii="Times New Roman" w:hAnsi="Times New Roman" w:cs="Times New Roman"/>
          <w:sz w:val="30"/>
          <w:szCs w:val="30"/>
        </w:rPr>
        <w:t>.</w:t>
      </w:r>
    </w:p>
    <w:p w:rsidR="000E69B6" w:rsidRPr="003D27D6" w:rsidRDefault="000E69B6" w:rsidP="00635F8A">
      <w:pPr>
        <w:spacing w:after="0" w:line="240" w:lineRule="auto"/>
        <w:ind w:firstLine="709"/>
        <w:jc w:val="both"/>
        <w:rPr>
          <w:rFonts w:ascii="Times New Roman" w:hAnsi="Times New Roman" w:cs="Times New Roman"/>
          <w:sz w:val="30"/>
          <w:szCs w:val="30"/>
        </w:rPr>
      </w:pPr>
    </w:p>
    <w:p w:rsidR="0010392B" w:rsidRPr="00635F8A" w:rsidRDefault="00543AB0"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lastRenderedPageBreak/>
        <w:t>4.</w:t>
      </w:r>
      <w:r w:rsidR="00685369" w:rsidRPr="00635F8A">
        <w:rPr>
          <w:rFonts w:ascii="Times New Roman" w:hAnsi="Times New Roman" w:cs="Times New Roman"/>
          <w:b/>
          <w:sz w:val="30"/>
          <w:szCs w:val="30"/>
        </w:rPr>
        <w:t>1.4.</w:t>
      </w:r>
      <w:r w:rsidR="00B641BD" w:rsidRPr="00635F8A">
        <w:rPr>
          <w:rFonts w:ascii="Times New Roman" w:hAnsi="Times New Roman" w:cs="Times New Roman"/>
          <w:b/>
          <w:sz w:val="30"/>
          <w:szCs w:val="30"/>
        </w:rPr>
        <w:t>Потребле</w:t>
      </w:r>
      <w:r w:rsidR="003D27D6" w:rsidRPr="00635F8A">
        <w:rPr>
          <w:rFonts w:ascii="Times New Roman" w:hAnsi="Times New Roman" w:cs="Times New Roman"/>
          <w:b/>
          <w:sz w:val="30"/>
          <w:szCs w:val="30"/>
        </w:rPr>
        <w:t xml:space="preserve">ние </w:t>
      </w:r>
      <w:r w:rsidR="00B641BD" w:rsidRPr="00635F8A">
        <w:rPr>
          <w:rFonts w:ascii="Times New Roman" w:hAnsi="Times New Roman" w:cs="Times New Roman"/>
          <w:b/>
          <w:sz w:val="30"/>
          <w:szCs w:val="30"/>
        </w:rPr>
        <w:t>электрической энергии</w:t>
      </w:r>
      <w:r w:rsidR="003D27D6" w:rsidRPr="00635F8A">
        <w:rPr>
          <w:rFonts w:ascii="Times New Roman" w:hAnsi="Times New Roman" w:cs="Times New Roman"/>
          <w:b/>
          <w:sz w:val="30"/>
          <w:szCs w:val="30"/>
        </w:rPr>
        <w:t xml:space="preserve"> организациями муниципального </w:t>
      </w:r>
      <w:r w:rsidR="0010392B" w:rsidRPr="00635F8A">
        <w:rPr>
          <w:rFonts w:ascii="Times New Roman" w:hAnsi="Times New Roman" w:cs="Times New Roman"/>
          <w:b/>
          <w:sz w:val="30"/>
          <w:szCs w:val="30"/>
        </w:rPr>
        <w:t xml:space="preserve">сектора приведено на диаграмме </w:t>
      </w:r>
    </w:p>
    <w:p w:rsidR="00187FA6" w:rsidRPr="00635F8A" w:rsidRDefault="002202EA" w:rsidP="00635F8A">
      <w:r>
        <w:rPr>
          <w:noProof/>
          <w:lang w:eastAsia="ru-RU"/>
        </w:rPr>
        <w:drawing>
          <wp:inline distT="0" distB="0" distL="0" distR="0">
            <wp:extent cx="5486400" cy="32004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87FA6" w:rsidRPr="00635F8A">
        <w:rPr>
          <w:rFonts w:ascii="Times New Roman" w:hAnsi="Times New Roman" w:cs="Times New Roman"/>
          <w:b/>
          <w:sz w:val="24"/>
          <w:szCs w:val="24"/>
        </w:rPr>
        <w:t>Диаграмма 5</w:t>
      </w:r>
    </w:p>
    <w:p w:rsidR="00187FA6" w:rsidRDefault="00512E3B" w:rsidP="00635F8A">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Общее потребление электроэнергии организациями коммунального сектора составляет 4 061 МВт-ч. </w:t>
      </w:r>
      <w:r w:rsidR="00187FA6" w:rsidRPr="003D27D6">
        <w:rPr>
          <w:rFonts w:ascii="Times New Roman" w:hAnsi="Times New Roman" w:cs="Times New Roman"/>
          <w:sz w:val="30"/>
          <w:szCs w:val="30"/>
        </w:rPr>
        <w:t xml:space="preserve">Как видно из диаграммы, основными потребителями </w:t>
      </w:r>
      <w:r w:rsidR="00270CCA" w:rsidRPr="003D27D6">
        <w:rPr>
          <w:rFonts w:ascii="Times New Roman" w:hAnsi="Times New Roman" w:cs="Times New Roman"/>
          <w:sz w:val="30"/>
          <w:szCs w:val="30"/>
        </w:rPr>
        <w:t>электро</w:t>
      </w:r>
      <w:r w:rsidR="00187FA6" w:rsidRPr="003D27D6">
        <w:rPr>
          <w:rFonts w:ascii="Times New Roman" w:hAnsi="Times New Roman" w:cs="Times New Roman"/>
          <w:sz w:val="30"/>
          <w:szCs w:val="30"/>
        </w:rPr>
        <w:t>энергии являются также предприятия ЖКХ</w:t>
      </w:r>
      <w:r w:rsidR="007352DB" w:rsidRPr="003D27D6">
        <w:rPr>
          <w:rFonts w:ascii="Times New Roman" w:hAnsi="Times New Roman" w:cs="Times New Roman"/>
          <w:sz w:val="30"/>
          <w:szCs w:val="30"/>
        </w:rPr>
        <w:t xml:space="preserve"> (64,4%)</w:t>
      </w:r>
      <w:r w:rsidR="00187FA6" w:rsidRPr="003D27D6">
        <w:rPr>
          <w:rFonts w:ascii="Times New Roman" w:hAnsi="Times New Roman" w:cs="Times New Roman"/>
          <w:sz w:val="30"/>
          <w:szCs w:val="30"/>
        </w:rPr>
        <w:t>.</w:t>
      </w:r>
    </w:p>
    <w:p w:rsidR="00635F8A" w:rsidRPr="003D27D6" w:rsidRDefault="00635F8A" w:rsidP="00635F8A">
      <w:pPr>
        <w:spacing w:after="0" w:line="240" w:lineRule="auto"/>
        <w:ind w:firstLine="709"/>
        <w:jc w:val="both"/>
        <w:rPr>
          <w:rFonts w:ascii="Times New Roman" w:hAnsi="Times New Roman" w:cs="Times New Roman"/>
          <w:sz w:val="30"/>
          <w:szCs w:val="30"/>
        </w:rPr>
      </w:pPr>
    </w:p>
    <w:p w:rsidR="00007943" w:rsidRPr="00635F8A" w:rsidRDefault="00685369"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4.1.5.</w:t>
      </w:r>
      <w:r w:rsidR="00007943" w:rsidRPr="00635F8A">
        <w:rPr>
          <w:rFonts w:ascii="Times New Roman" w:hAnsi="Times New Roman" w:cs="Times New Roman"/>
          <w:b/>
          <w:sz w:val="30"/>
          <w:szCs w:val="30"/>
        </w:rPr>
        <w:t>Потребление светлых нефтепродукто</w:t>
      </w:r>
      <w:r w:rsidR="003D27D6" w:rsidRPr="00635F8A">
        <w:rPr>
          <w:rFonts w:ascii="Times New Roman" w:hAnsi="Times New Roman" w:cs="Times New Roman"/>
          <w:b/>
          <w:sz w:val="30"/>
          <w:szCs w:val="30"/>
        </w:rPr>
        <w:t xml:space="preserve">в организациями муниципального </w:t>
      </w:r>
      <w:r w:rsidR="00007943" w:rsidRPr="00635F8A">
        <w:rPr>
          <w:rFonts w:ascii="Times New Roman" w:hAnsi="Times New Roman" w:cs="Times New Roman"/>
          <w:b/>
          <w:sz w:val="30"/>
          <w:szCs w:val="30"/>
        </w:rPr>
        <w:t xml:space="preserve">сектора приведено на диаграмме </w:t>
      </w:r>
    </w:p>
    <w:p w:rsidR="00E023D6" w:rsidRPr="00635F8A" w:rsidRDefault="00033D6A" w:rsidP="00635F8A">
      <w:pPr>
        <w:ind w:left="708"/>
        <w:jc w:val="both"/>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extent cx="5486400" cy="3069203"/>
            <wp:effectExtent l="0" t="0" r="19050" b="171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023D6" w:rsidRPr="00635F8A">
        <w:rPr>
          <w:rFonts w:ascii="Times New Roman" w:hAnsi="Times New Roman" w:cs="Times New Roman"/>
          <w:b/>
          <w:sz w:val="24"/>
          <w:szCs w:val="24"/>
        </w:rPr>
        <w:t>Диаграмма 6</w:t>
      </w:r>
    </w:p>
    <w:p w:rsidR="00025E4E" w:rsidRDefault="00C76654"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Общий объем потребленных светлых нефтепродуктов, использованных в качестве моторного топлива составляет 315,7 тонн. </w:t>
      </w:r>
      <w:r w:rsidR="00025E4E">
        <w:rPr>
          <w:rFonts w:ascii="Times New Roman" w:hAnsi="Times New Roman" w:cs="Times New Roman"/>
          <w:sz w:val="30"/>
          <w:szCs w:val="30"/>
        </w:rPr>
        <w:t>Как видно из диаграммы, основным</w:t>
      </w:r>
      <w:r w:rsidR="00E023D6">
        <w:rPr>
          <w:rFonts w:ascii="Times New Roman" w:hAnsi="Times New Roman" w:cs="Times New Roman"/>
          <w:sz w:val="30"/>
          <w:szCs w:val="30"/>
        </w:rPr>
        <w:t xml:space="preserve">и </w:t>
      </w:r>
      <w:r w:rsidR="00025E4E">
        <w:rPr>
          <w:rFonts w:ascii="Times New Roman" w:hAnsi="Times New Roman" w:cs="Times New Roman"/>
          <w:sz w:val="30"/>
          <w:szCs w:val="30"/>
        </w:rPr>
        <w:t>потребител</w:t>
      </w:r>
      <w:r w:rsidR="00E023D6">
        <w:rPr>
          <w:rFonts w:ascii="Times New Roman" w:hAnsi="Times New Roman" w:cs="Times New Roman"/>
          <w:sz w:val="30"/>
          <w:szCs w:val="30"/>
        </w:rPr>
        <w:t xml:space="preserve">ями </w:t>
      </w:r>
      <w:r w:rsidR="00025E4E" w:rsidRPr="00025E4E">
        <w:rPr>
          <w:rFonts w:ascii="Times New Roman" w:hAnsi="Times New Roman" w:cs="Times New Roman"/>
          <w:sz w:val="30"/>
          <w:szCs w:val="30"/>
        </w:rPr>
        <w:t>светлых нефтепродуктов</w:t>
      </w:r>
      <w:r w:rsidR="003D27D6">
        <w:rPr>
          <w:rFonts w:ascii="Times New Roman" w:hAnsi="Times New Roman" w:cs="Times New Roman"/>
          <w:sz w:val="30"/>
          <w:szCs w:val="30"/>
        </w:rPr>
        <w:t xml:space="preserve"> являются </w:t>
      </w:r>
      <w:r w:rsidR="00E023D6">
        <w:rPr>
          <w:rFonts w:ascii="Times New Roman" w:hAnsi="Times New Roman" w:cs="Times New Roman"/>
          <w:sz w:val="30"/>
          <w:szCs w:val="30"/>
        </w:rPr>
        <w:t>организации ЖКХ</w:t>
      </w:r>
      <w:r>
        <w:rPr>
          <w:rFonts w:ascii="Times New Roman" w:hAnsi="Times New Roman" w:cs="Times New Roman"/>
          <w:sz w:val="30"/>
          <w:szCs w:val="30"/>
        </w:rPr>
        <w:t xml:space="preserve">, здравоохранения </w:t>
      </w:r>
      <w:r w:rsidR="00E023D6">
        <w:rPr>
          <w:rFonts w:ascii="Times New Roman" w:hAnsi="Times New Roman" w:cs="Times New Roman"/>
          <w:sz w:val="30"/>
          <w:szCs w:val="30"/>
        </w:rPr>
        <w:t xml:space="preserve">и </w:t>
      </w:r>
      <w:r w:rsidR="00025E4E">
        <w:rPr>
          <w:rFonts w:ascii="Times New Roman" w:hAnsi="Times New Roman" w:cs="Times New Roman"/>
          <w:sz w:val="30"/>
          <w:szCs w:val="30"/>
        </w:rPr>
        <w:t>структурн</w:t>
      </w:r>
      <w:r w:rsidR="003D27D6">
        <w:rPr>
          <w:rFonts w:ascii="Times New Roman" w:hAnsi="Times New Roman" w:cs="Times New Roman"/>
          <w:sz w:val="30"/>
          <w:szCs w:val="30"/>
        </w:rPr>
        <w:t>ые подразделения райисполкома.</w:t>
      </w:r>
    </w:p>
    <w:p w:rsidR="00635F8A" w:rsidRDefault="00635F8A" w:rsidP="00635F8A">
      <w:pPr>
        <w:spacing w:after="0" w:line="240" w:lineRule="auto"/>
        <w:ind w:firstLine="709"/>
        <w:jc w:val="both"/>
        <w:rPr>
          <w:rFonts w:ascii="Times New Roman" w:hAnsi="Times New Roman" w:cs="Times New Roman"/>
          <w:sz w:val="30"/>
          <w:szCs w:val="30"/>
        </w:rPr>
      </w:pPr>
    </w:p>
    <w:p w:rsidR="00007943" w:rsidRPr="00635F8A" w:rsidRDefault="00685369"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4.1.6.</w:t>
      </w:r>
      <w:r w:rsidR="00007943" w:rsidRPr="00635F8A">
        <w:rPr>
          <w:rFonts w:ascii="Times New Roman" w:hAnsi="Times New Roman" w:cs="Times New Roman"/>
          <w:b/>
          <w:sz w:val="30"/>
          <w:szCs w:val="30"/>
        </w:rPr>
        <w:t xml:space="preserve">Потребление </w:t>
      </w:r>
      <w:r w:rsidRPr="00635F8A">
        <w:rPr>
          <w:rFonts w:ascii="Times New Roman" w:hAnsi="Times New Roman" w:cs="Times New Roman"/>
          <w:b/>
          <w:sz w:val="30"/>
          <w:szCs w:val="30"/>
        </w:rPr>
        <w:t>растительных видов топлива</w:t>
      </w:r>
      <w:r w:rsidR="00635F8A" w:rsidRPr="00635F8A">
        <w:rPr>
          <w:rFonts w:ascii="Times New Roman" w:hAnsi="Times New Roman" w:cs="Times New Roman"/>
          <w:b/>
          <w:sz w:val="30"/>
          <w:szCs w:val="30"/>
        </w:rPr>
        <w:t xml:space="preserve"> организациями муниципального </w:t>
      </w:r>
      <w:r w:rsidR="00007943" w:rsidRPr="00635F8A">
        <w:rPr>
          <w:rFonts w:ascii="Times New Roman" w:hAnsi="Times New Roman" w:cs="Times New Roman"/>
          <w:b/>
          <w:sz w:val="30"/>
          <w:szCs w:val="30"/>
        </w:rPr>
        <w:t>сектора приведено на диаграмме</w:t>
      </w:r>
    </w:p>
    <w:p w:rsidR="00685369" w:rsidRPr="00635F8A" w:rsidRDefault="00AE123A" w:rsidP="00635F8A">
      <w:pPr>
        <w:ind w:left="708" w:firstLine="75"/>
        <w:jc w:val="both"/>
        <w:rPr>
          <w:rFonts w:ascii="Times New Roman" w:hAnsi="Times New Roman" w:cs="Times New Roman"/>
          <w:i/>
          <w:sz w:val="30"/>
          <w:szCs w:val="30"/>
        </w:rPr>
      </w:pPr>
      <w:r>
        <w:rPr>
          <w:rFonts w:ascii="Times New Roman" w:hAnsi="Times New Roman" w:cs="Times New Roman"/>
          <w:noProof/>
          <w:sz w:val="30"/>
          <w:szCs w:val="30"/>
          <w:lang w:eastAsia="ru-RU"/>
        </w:rPr>
        <w:drawing>
          <wp:inline distT="0" distB="0" distL="0" distR="0">
            <wp:extent cx="5486400" cy="3200400"/>
            <wp:effectExtent l="3810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85369" w:rsidRPr="00635F8A">
        <w:rPr>
          <w:rFonts w:ascii="Times New Roman" w:hAnsi="Times New Roman" w:cs="Times New Roman"/>
          <w:b/>
          <w:sz w:val="24"/>
          <w:szCs w:val="24"/>
        </w:rPr>
        <w:t>Диаграмма 7</w:t>
      </w:r>
    </w:p>
    <w:p w:rsidR="00DA5614" w:rsidRDefault="00182E2C"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Общее потребление растительного топлива по сектору составляет 7964 МВт-ч. </w:t>
      </w:r>
      <w:r w:rsidR="00007943">
        <w:rPr>
          <w:rFonts w:ascii="Times New Roman" w:hAnsi="Times New Roman" w:cs="Times New Roman"/>
          <w:sz w:val="30"/>
          <w:szCs w:val="30"/>
        </w:rPr>
        <w:t>Как видно из диаграммы, основным потребителе</w:t>
      </w:r>
      <w:r w:rsidR="00025E4E">
        <w:rPr>
          <w:rFonts w:ascii="Times New Roman" w:hAnsi="Times New Roman" w:cs="Times New Roman"/>
          <w:sz w:val="30"/>
          <w:szCs w:val="30"/>
        </w:rPr>
        <w:t>м</w:t>
      </w:r>
      <w:r w:rsidR="00685369">
        <w:rPr>
          <w:rFonts w:ascii="Times New Roman" w:hAnsi="Times New Roman" w:cs="Times New Roman"/>
          <w:sz w:val="30"/>
          <w:szCs w:val="30"/>
        </w:rPr>
        <w:t>растительных видов топлива являются предприятия ЖКХ</w:t>
      </w:r>
      <w:r w:rsidR="00B515B7">
        <w:rPr>
          <w:rFonts w:ascii="Times New Roman" w:hAnsi="Times New Roman" w:cs="Times New Roman"/>
          <w:sz w:val="30"/>
          <w:szCs w:val="30"/>
        </w:rPr>
        <w:t xml:space="preserve"> (91,</w:t>
      </w:r>
      <w:r>
        <w:rPr>
          <w:rFonts w:ascii="Times New Roman" w:hAnsi="Times New Roman" w:cs="Times New Roman"/>
          <w:sz w:val="30"/>
          <w:szCs w:val="30"/>
        </w:rPr>
        <w:t>6%).</w:t>
      </w:r>
    </w:p>
    <w:p w:rsidR="00635F8A" w:rsidRDefault="00635F8A" w:rsidP="00DE0767">
      <w:pPr>
        <w:spacing w:after="0" w:line="240" w:lineRule="auto"/>
        <w:ind w:firstLine="709"/>
        <w:jc w:val="both"/>
        <w:rPr>
          <w:rFonts w:ascii="Times New Roman" w:hAnsi="Times New Roman" w:cs="Times New Roman"/>
          <w:sz w:val="30"/>
          <w:szCs w:val="30"/>
        </w:rPr>
      </w:pPr>
    </w:p>
    <w:p w:rsidR="00DA5614" w:rsidRDefault="00DA5614" w:rsidP="00DA5614">
      <w:pPr>
        <w:spacing w:after="0"/>
        <w:ind w:left="142"/>
        <w:jc w:val="center"/>
        <w:rPr>
          <w:rFonts w:ascii="Times New Roman" w:hAnsi="Times New Roman" w:cs="Times New Roman"/>
          <w:b/>
          <w:sz w:val="30"/>
          <w:szCs w:val="30"/>
        </w:rPr>
      </w:pPr>
      <w:r w:rsidRPr="00635F8A">
        <w:rPr>
          <w:rFonts w:ascii="Times New Roman" w:hAnsi="Times New Roman" w:cs="Times New Roman"/>
          <w:b/>
          <w:sz w:val="30"/>
          <w:szCs w:val="30"/>
        </w:rPr>
        <w:t>4.2. Здан</w:t>
      </w:r>
      <w:r w:rsidR="00635F8A" w:rsidRPr="00635F8A">
        <w:rPr>
          <w:rFonts w:ascii="Times New Roman" w:hAnsi="Times New Roman" w:cs="Times New Roman"/>
          <w:b/>
          <w:sz w:val="30"/>
          <w:szCs w:val="30"/>
        </w:rPr>
        <w:t>ия и объекты третичного сектора</w:t>
      </w:r>
    </w:p>
    <w:p w:rsidR="00635F8A" w:rsidRPr="00635F8A" w:rsidRDefault="00635F8A" w:rsidP="00DA5614">
      <w:pPr>
        <w:spacing w:after="0"/>
        <w:ind w:left="142"/>
        <w:jc w:val="center"/>
        <w:rPr>
          <w:rFonts w:ascii="Times New Roman" w:hAnsi="Times New Roman" w:cs="Times New Roman"/>
          <w:b/>
          <w:sz w:val="30"/>
          <w:szCs w:val="30"/>
        </w:rPr>
      </w:pPr>
    </w:p>
    <w:p w:rsidR="00FA0A10" w:rsidRDefault="00FA0A10" w:rsidP="00635F8A">
      <w:pPr>
        <w:spacing w:after="0" w:line="240" w:lineRule="auto"/>
        <w:ind w:left="142" w:firstLine="567"/>
        <w:jc w:val="both"/>
        <w:rPr>
          <w:rFonts w:ascii="Times New Roman" w:hAnsi="Times New Roman" w:cs="Times New Roman"/>
          <w:sz w:val="30"/>
          <w:szCs w:val="30"/>
        </w:rPr>
      </w:pPr>
      <w:r>
        <w:rPr>
          <w:rFonts w:ascii="Times New Roman" w:hAnsi="Times New Roman" w:cs="Times New Roman"/>
          <w:sz w:val="30"/>
          <w:szCs w:val="30"/>
        </w:rPr>
        <w:t>К данному сектору относятся</w:t>
      </w:r>
      <w:r w:rsidR="00DA5614">
        <w:rPr>
          <w:rFonts w:ascii="Times New Roman" w:hAnsi="Times New Roman" w:cs="Times New Roman"/>
          <w:sz w:val="30"/>
          <w:szCs w:val="30"/>
        </w:rPr>
        <w:t>унитарное пре</w:t>
      </w:r>
      <w:r w:rsidR="003D27D6">
        <w:rPr>
          <w:rFonts w:ascii="Times New Roman" w:hAnsi="Times New Roman" w:cs="Times New Roman"/>
          <w:sz w:val="30"/>
          <w:szCs w:val="30"/>
        </w:rPr>
        <w:t xml:space="preserve">дприятие бытового обслуживания </w:t>
      </w:r>
      <w:r w:rsidR="00DA5614">
        <w:rPr>
          <w:rFonts w:ascii="Times New Roman" w:hAnsi="Times New Roman" w:cs="Times New Roman"/>
          <w:sz w:val="30"/>
          <w:szCs w:val="30"/>
        </w:rPr>
        <w:t>населения, филиал «Гроднооблтопливо»</w:t>
      </w:r>
      <w:r w:rsidR="003F4B52">
        <w:rPr>
          <w:rFonts w:ascii="Times New Roman" w:hAnsi="Times New Roman" w:cs="Times New Roman"/>
          <w:sz w:val="30"/>
          <w:szCs w:val="30"/>
        </w:rPr>
        <w:t>, ГУ «Мостовская ветстанция», «Мостовская сельхозтехника»</w:t>
      </w:r>
      <w:r w:rsidR="000A41E1">
        <w:rPr>
          <w:rFonts w:ascii="Times New Roman" w:hAnsi="Times New Roman" w:cs="Times New Roman"/>
          <w:sz w:val="30"/>
          <w:szCs w:val="30"/>
        </w:rPr>
        <w:t>,</w:t>
      </w:r>
      <w:r w:rsidR="000A41E1" w:rsidRPr="000A41E1">
        <w:rPr>
          <w:rFonts w:ascii="Times New Roman" w:hAnsi="Times New Roman" w:cs="Times New Roman"/>
          <w:sz w:val="30"/>
          <w:szCs w:val="30"/>
        </w:rPr>
        <w:t xml:space="preserve">Облпотребобщество Мостовский ф-л </w:t>
      </w:r>
      <w:r w:rsidR="002D6727">
        <w:rPr>
          <w:rFonts w:ascii="Times New Roman" w:hAnsi="Times New Roman" w:cs="Times New Roman"/>
          <w:sz w:val="30"/>
          <w:szCs w:val="30"/>
        </w:rPr>
        <w:t>(45 </w:t>
      </w:r>
      <w:r w:rsidR="002329D7">
        <w:rPr>
          <w:rFonts w:ascii="Times New Roman" w:hAnsi="Times New Roman" w:cs="Times New Roman"/>
          <w:sz w:val="30"/>
          <w:szCs w:val="30"/>
        </w:rPr>
        <w:t>объектов)</w:t>
      </w:r>
      <w:r>
        <w:rPr>
          <w:rFonts w:ascii="Times New Roman" w:hAnsi="Times New Roman" w:cs="Times New Roman"/>
          <w:sz w:val="30"/>
          <w:szCs w:val="30"/>
        </w:rPr>
        <w:t>.</w:t>
      </w:r>
    </w:p>
    <w:p w:rsidR="00740DB9" w:rsidRDefault="00740DB9" w:rsidP="00635F8A">
      <w:pPr>
        <w:spacing w:after="0" w:line="240" w:lineRule="auto"/>
        <w:ind w:left="142" w:firstLine="567"/>
        <w:jc w:val="both"/>
        <w:rPr>
          <w:rFonts w:ascii="Times New Roman" w:hAnsi="Times New Roman" w:cs="Times New Roman"/>
          <w:sz w:val="30"/>
          <w:szCs w:val="30"/>
        </w:rPr>
      </w:pPr>
      <w:r w:rsidRPr="00E24424">
        <w:rPr>
          <w:rFonts w:ascii="Times New Roman" w:hAnsi="Times New Roman" w:cs="Times New Roman"/>
          <w:sz w:val="30"/>
          <w:szCs w:val="30"/>
        </w:rPr>
        <w:t xml:space="preserve">Потребление </w:t>
      </w:r>
      <w:r w:rsidR="003D27D6">
        <w:rPr>
          <w:rFonts w:ascii="Times New Roman" w:hAnsi="Times New Roman" w:cs="Times New Roman"/>
          <w:sz w:val="30"/>
          <w:szCs w:val="30"/>
        </w:rPr>
        <w:t xml:space="preserve">ТЭР </w:t>
      </w:r>
      <w:r>
        <w:rPr>
          <w:rFonts w:ascii="Times New Roman" w:hAnsi="Times New Roman" w:cs="Times New Roman"/>
          <w:sz w:val="30"/>
          <w:szCs w:val="30"/>
        </w:rPr>
        <w:t xml:space="preserve">третичнымсектором </w:t>
      </w:r>
      <w:r w:rsidR="003D27D6">
        <w:rPr>
          <w:rFonts w:ascii="Times New Roman" w:hAnsi="Times New Roman" w:cs="Times New Roman"/>
          <w:sz w:val="30"/>
          <w:szCs w:val="30"/>
        </w:rPr>
        <w:t>составляет</w:t>
      </w:r>
      <w:r w:rsidR="008D58F9">
        <w:rPr>
          <w:rFonts w:ascii="Times New Roman" w:hAnsi="Times New Roman" w:cs="Times New Roman"/>
          <w:sz w:val="30"/>
          <w:szCs w:val="30"/>
        </w:rPr>
        <w:t xml:space="preserve"> 14 711</w:t>
      </w:r>
      <w:r w:rsidRPr="00E24424">
        <w:rPr>
          <w:rFonts w:ascii="Times New Roman" w:hAnsi="Times New Roman" w:cs="Times New Roman"/>
          <w:sz w:val="30"/>
          <w:szCs w:val="30"/>
        </w:rPr>
        <w:t xml:space="preserve"> МВт</w:t>
      </w:r>
      <w:r>
        <w:rPr>
          <w:rFonts w:ascii="Times New Roman" w:hAnsi="Times New Roman" w:cs="Times New Roman"/>
          <w:sz w:val="30"/>
          <w:szCs w:val="30"/>
        </w:rPr>
        <w:t>-</w:t>
      </w:r>
      <w:r w:rsidRPr="00E24424">
        <w:rPr>
          <w:rFonts w:ascii="Times New Roman" w:hAnsi="Times New Roman" w:cs="Times New Roman"/>
          <w:sz w:val="30"/>
          <w:szCs w:val="30"/>
        </w:rPr>
        <w:t>ч.</w:t>
      </w:r>
      <w:r w:rsidR="005A2D8A">
        <w:rPr>
          <w:rFonts w:ascii="Times New Roman" w:hAnsi="Times New Roman" w:cs="Times New Roman"/>
          <w:sz w:val="30"/>
          <w:szCs w:val="30"/>
        </w:rPr>
        <w:t xml:space="preserve"> или </w:t>
      </w:r>
      <w:r w:rsidR="009A10AE">
        <w:rPr>
          <w:rFonts w:ascii="Times New Roman" w:hAnsi="Times New Roman" w:cs="Times New Roman"/>
          <w:sz w:val="30"/>
          <w:szCs w:val="30"/>
        </w:rPr>
        <w:t>3,3</w:t>
      </w:r>
      <w:r w:rsidR="005A2D8A">
        <w:rPr>
          <w:rFonts w:ascii="Times New Roman" w:hAnsi="Times New Roman" w:cs="Times New Roman"/>
          <w:sz w:val="30"/>
          <w:szCs w:val="30"/>
        </w:rPr>
        <w:t>% от общего объема по району.</w:t>
      </w:r>
    </w:p>
    <w:p w:rsidR="00635F8A" w:rsidRDefault="00635F8A" w:rsidP="00635F8A">
      <w:pPr>
        <w:spacing w:after="0" w:line="240" w:lineRule="auto"/>
        <w:ind w:left="142" w:firstLine="567"/>
        <w:jc w:val="both"/>
        <w:rPr>
          <w:rFonts w:ascii="Times New Roman" w:hAnsi="Times New Roman" w:cs="Times New Roman"/>
          <w:sz w:val="30"/>
          <w:szCs w:val="30"/>
        </w:rPr>
      </w:pPr>
    </w:p>
    <w:p w:rsidR="00635F8A" w:rsidRDefault="00635F8A" w:rsidP="00635F8A">
      <w:pPr>
        <w:spacing w:after="0" w:line="240" w:lineRule="auto"/>
        <w:ind w:left="142" w:firstLine="567"/>
        <w:jc w:val="both"/>
        <w:rPr>
          <w:rFonts w:ascii="Times New Roman" w:hAnsi="Times New Roman" w:cs="Times New Roman"/>
          <w:sz w:val="30"/>
          <w:szCs w:val="30"/>
        </w:rPr>
      </w:pPr>
    </w:p>
    <w:p w:rsidR="00635F8A" w:rsidRDefault="00635F8A" w:rsidP="00635F8A">
      <w:pPr>
        <w:spacing w:after="0" w:line="240" w:lineRule="auto"/>
        <w:ind w:left="142" w:firstLine="567"/>
        <w:jc w:val="both"/>
        <w:rPr>
          <w:rFonts w:ascii="Times New Roman" w:hAnsi="Times New Roman" w:cs="Times New Roman"/>
          <w:sz w:val="30"/>
          <w:szCs w:val="30"/>
        </w:rPr>
      </w:pPr>
    </w:p>
    <w:p w:rsidR="000E69B6" w:rsidRDefault="000E69B6" w:rsidP="00635F8A">
      <w:pPr>
        <w:spacing w:after="0" w:line="240" w:lineRule="auto"/>
        <w:ind w:left="142" w:firstLine="567"/>
        <w:jc w:val="both"/>
        <w:rPr>
          <w:rFonts w:ascii="Times New Roman" w:hAnsi="Times New Roman" w:cs="Times New Roman"/>
          <w:sz w:val="30"/>
          <w:szCs w:val="30"/>
        </w:rPr>
      </w:pPr>
    </w:p>
    <w:p w:rsidR="00685369" w:rsidRPr="00635F8A" w:rsidRDefault="00B7535D"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lastRenderedPageBreak/>
        <w:t>4.2.1.</w:t>
      </w:r>
      <w:r w:rsidR="00685369" w:rsidRPr="00635F8A">
        <w:rPr>
          <w:rFonts w:ascii="Times New Roman" w:hAnsi="Times New Roman" w:cs="Times New Roman"/>
          <w:b/>
          <w:sz w:val="30"/>
          <w:szCs w:val="30"/>
        </w:rPr>
        <w:t>Общее потребление ТЭР</w:t>
      </w:r>
      <w:r w:rsidR="00740DB9" w:rsidRPr="00635F8A">
        <w:rPr>
          <w:rFonts w:ascii="Times New Roman" w:hAnsi="Times New Roman" w:cs="Times New Roman"/>
          <w:b/>
          <w:sz w:val="30"/>
          <w:szCs w:val="30"/>
        </w:rPr>
        <w:t xml:space="preserve"> в разрезе отдельных видов</w:t>
      </w:r>
      <w:r w:rsidR="00685369" w:rsidRPr="00635F8A">
        <w:rPr>
          <w:rFonts w:ascii="Times New Roman" w:hAnsi="Times New Roman" w:cs="Times New Roman"/>
          <w:b/>
          <w:sz w:val="30"/>
          <w:szCs w:val="30"/>
        </w:rPr>
        <w:t xml:space="preserve"> третичным </w:t>
      </w:r>
      <w:r w:rsidR="00635F8A">
        <w:rPr>
          <w:rFonts w:ascii="Times New Roman" w:hAnsi="Times New Roman" w:cs="Times New Roman"/>
          <w:b/>
          <w:sz w:val="30"/>
          <w:szCs w:val="30"/>
        </w:rPr>
        <w:t>сектором приведено на диаграмме</w:t>
      </w:r>
    </w:p>
    <w:p w:rsidR="00740DB9" w:rsidRPr="00635F8A" w:rsidRDefault="00F943BC" w:rsidP="00635F8A">
      <w:pPr>
        <w:ind w:left="708"/>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70212" cy="3355450"/>
            <wp:effectExtent l="0" t="0" r="21590" b="165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40DB9" w:rsidRPr="00635F8A">
        <w:rPr>
          <w:rFonts w:ascii="Times New Roman" w:hAnsi="Times New Roman" w:cs="Times New Roman"/>
          <w:b/>
          <w:sz w:val="24"/>
          <w:szCs w:val="24"/>
        </w:rPr>
        <w:t>Диаграмма 8</w:t>
      </w:r>
    </w:p>
    <w:p w:rsidR="00740DB9" w:rsidRDefault="003D27D6" w:rsidP="00520F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Основными видами потребляемых </w:t>
      </w:r>
      <w:r w:rsidR="00740DB9" w:rsidRPr="00E24424">
        <w:rPr>
          <w:rFonts w:ascii="Times New Roman" w:hAnsi="Times New Roman" w:cs="Times New Roman"/>
          <w:sz w:val="30"/>
          <w:szCs w:val="30"/>
        </w:rPr>
        <w:t>топливно-энергет</w:t>
      </w:r>
      <w:r>
        <w:rPr>
          <w:rFonts w:ascii="Times New Roman" w:hAnsi="Times New Roman" w:cs="Times New Roman"/>
          <w:sz w:val="30"/>
          <w:szCs w:val="30"/>
        </w:rPr>
        <w:t xml:space="preserve">ических </w:t>
      </w:r>
      <w:r w:rsidR="00740DB9" w:rsidRPr="00E24424">
        <w:rPr>
          <w:rFonts w:ascii="Times New Roman" w:hAnsi="Times New Roman" w:cs="Times New Roman"/>
          <w:sz w:val="30"/>
          <w:szCs w:val="30"/>
        </w:rPr>
        <w:t>ресурсов в данно</w:t>
      </w:r>
      <w:r w:rsidR="00740DB9">
        <w:rPr>
          <w:rFonts w:ascii="Times New Roman" w:hAnsi="Times New Roman" w:cs="Times New Roman"/>
          <w:sz w:val="30"/>
          <w:szCs w:val="30"/>
        </w:rPr>
        <w:t>м секторе</w:t>
      </w:r>
      <w:r w:rsidR="00740DB9" w:rsidRPr="00E24424">
        <w:rPr>
          <w:rFonts w:ascii="Times New Roman" w:hAnsi="Times New Roman" w:cs="Times New Roman"/>
          <w:sz w:val="30"/>
          <w:szCs w:val="30"/>
        </w:rPr>
        <w:t xml:space="preserve"> являются </w:t>
      </w:r>
      <w:r w:rsidR="00740DB9">
        <w:rPr>
          <w:rFonts w:ascii="Times New Roman" w:hAnsi="Times New Roman" w:cs="Times New Roman"/>
          <w:sz w:val="30"/>
          <w:szCs w:val="30"/>
        </w:rPr>
        <w:t>светлые нефтепродукты (3</w:t>
      </w:r>
      <w:r w:rsidR="002D6727">
        <w:rPr>
          <w:rFonts w:ascii="Times New Roman" w:hAnsi="Times New Roman" w:cs="Times New Roman"/>
          <w:sz w:val="30"/>
          <w:szCs w:val="30"/>
        </w:rPr>
        <w:t>8,</w:t>
      </w:r>
      <w:r w:rsidR="0024008E">
        <w:rPr>
          <w:rFonts w:ascii="Times New Roman" w:hAnsi="Times New Roman" w:cs="Times New Roman"/>
          <w:sz w:val="30"/>
          <w:szCs w:val="30"/>
        </w:rPr>
        <w:t>4</w:t>
      </w:r>
      <w:r w:rsidR="00740DB9">
        <w:rPr>
          <w:rFonts w:ascii="Times New Roman" w:hAnsi="Times New Roman" w:cs="Times New Roman"/>
          <w:sz w:val="30"/>
          <w:szCs w:val="30"/>
        </w:rPr>
        <w:t xml:space="preserve">%), </w:t>
      </w:r>
      <w:r w:rsidR="002D6727">
        <w:rPr>
          <w:rFonts w:ascii="Times New Roman" w:hAnsi="Times New Roman" w:cs="Times New Roman"/>
          <w:sz w:val="30"/>
          <w:szCs w:val="30"/>
        </w:rPr>
        <w:t>сжиженный и природный газы (20,</w:t>
      </w:r>
      <w:r w:rsidR="0024008E">
        <w:rPr>
          <w:rFonts w:ascii="Times New Roman" w:hAnsi="Times New Roman" w:cs="Times New Roman"/>
          <w:sz w:val="30"/>
          <w:szCs w:val="30"/>
        </w:rPr>
        <w:t>7%) и растительное топливо (19,9%).</w:t>
      </w:r>
    </w:p>
    <w:p w:rsidR="00740DB9" w:rsidRDefault="00740DB9" w:rsidP="00740DB9">
      <w:pPr>
        <w:spacing w:after="0"/>
        <w:ind w:firstLine="708"/>
        <w:jc w:val="both"/>
        <w:rPr>
          <w:rFonts w:ascii="Times New Roman" w:hAnsi="Times New Roman" w:cs="Times New Roman"/>
          <w:sz w:val="30"/>
          <w:szCs w:val="30"/>
        </w:rPr>
      </w:pPr>
    </w:p>
    <w:p w:rsidR="00740DB9" w:rsidRPr="00635F8A" w:rsidRDefault="00740DB9"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4.2.</w:t>
      </w:r>
      <w:r w:rsidR="00B7535D" w:rsidRPr="00635F8A">
        <w:rPr>
          <w:rFonts w:ascii="Times New Roman" w:hAnsi="Times New Roman" w:cs="Times New Roman"/>
          <w:b/>
          <w:sz w:val="30"/>
          <w:szCs w:val="30"/>
        </w:rPr>
        <w:t>2</w:t>
      </w:r>
      <w:r w:rsidRPr="00635F8A">
        <w:rPr>
          <w:rFonts w:ascii="Times New Roman" w:hAnsi="Times New Roman" w:cs="Times New Roman"/>
          <w:b/>
          <w:sz w:val="30"/>
          <w:szCs w:val="30"/>
        </w:rPr>
        <w:t>.</w:t>
      </w:r>
      <w:r w:rsidR="003D27D6" w:rsidRPr="00635F8A">
        <w:rPr>
          <w:rFonts w:ascii="Times New Roman" w:hAnsi="Times New Roman" w:cs="Times New Roman"/>
          <w:b/>
          <w:sz w:val="30"/>
          <w:szCs w:val="30"/>
        </w:rPr>
        <w:t xml:space="preserve">Потребление ТЭР отдельными организациями </w:t>
      </w:r>
      <w:r w:rsidRPr="00635F8A">
        <w:rPr>
          <w:rFonts w:ascii="Times New Roman" w:hAnsi="Times New Roman" w:cs="Times New Roman"/>
          <w:b/>
          <w:sz w:val="30"/>
          <w:szCs w:val="30"/>
        </w:rPr>
        <w:t xml:space="preserve">третичного </w:t>
      </w:r>
      <w:r w:rsidR="00635F8A">
        <w:rPr>
          <w:rFonts w:ascii="Times New Roman" w:hAnsi="Times New Roman" w:cs="Times New Roman"/>
          <w:b/>
          <w:sz w:val="30"/>
          <w:szCs w:val="30"/>
        </w:rPr>
        <w:t>сектора приведено на диаграмме</w:t>
      </w:r>
    </w:p>
    <w:p w:rsidR="007A55F6" w:rsidRPr="00635F8A" w:rsidRDefault="00094EA4" w:rsidP="00635F8A">
      <w:pPr>
        <w:ind w:left="708" w:firstLine="75"/>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A55F6" w:rsidRPr="00635F8A">
        <w:rPr>
          <w:rFonts w:ascii="Times New Roman" w:hAnsi="Times New Roman" w:cs="Times New Roman"/>
          <w:b/>
          <w:sz w:val="24"/>
          <w:szCs w:val="24"/>
        </w:rPr>
        <w:t>Диаграмма 9</w:t>
      </w:r>
    </w:p>
    <w:p w:rsidR="0076750E" w:rsidRDefault="0076750E" w:rsidP="004A5EC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Наиболее значительное потребление энергоресурсов приходится на </w:t>
      </w:r>
      <w:r w:rsidR="000A41E1" w:rsidRPr="000A41E1">
        <w:rPr>
          <w:rFonts w:ascii="Times New Roman" w:hAnsi="Times New Roman" w:cs="Times New Roman"/>
          <w:sz w:val="30"/>
          <w:szCs w:val="30"/>
        </w:rPr>
        <w:t xml:space="preserve">Облпотребобщество Мостовский ф-л </w:t>
      </w:r>
      <w:r w:rsidR="002D6727">
        <w:rPr>
          <w:rFonts w:ascii="Times New Roman" w:hAnsi="Times New Roman" w:cs="Times New Roman"/>
          <w:sz w:val="30"/>
          <w:szCs w:val="30"/>
        </w:rPr>
        <w:t>– 59,2%; Сельхозтехнику – 26,</w:t>
      </w:r>
      <w:r>
        <w:rPr>
          <w:rFonts w:ascii="Times New Roman" w:hAnsi="Times New Roman" w:cs="Times New Roman"/>
          <w:sz w:val="30"/>
          <w:szCs w:val="30"/>
        </w:rPr>
        <w:t>8%.</w:t>
      </w:r>
    </w:p>
    <w:p w:rsidR="00DA5614" w:rsidRDefault="00DA5614" w:rsidP="004A5EC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Объем выбросов СО</w:t>
      </w:r>
      <w:r w:rsidRPr="006D0E2B">
        <w:rPr>
          <w:rFonts w:ascii="Times New Roman" w:hAnsi="Times New Roman" w:cs="Times New Roman"/>
          <w:sz w:val="30"/>
          <w:szCs w:val="30"/>
          <w:vertAlign w:val="subscript"/>
        </w:rPr>
        <w:t>2</w:t>
      </w:r>
      <w:r>
        <w:rPr>
          <w:rFonts w:ascii="Times New Roman" w:hAnsi="Times New Roman" w:cs="Times New Roman"/>
          <w:sz w:val="30"/>
          <w:szCs w:val="30"/>
        </w:rPr>
        <w:t xml:space="preserve"> третичным сек</w:t>
      </w:r>
      <w:r w:rsidR="00635F8A">
        <w:rPr>
          <w:rFonts w:ascii="Times New Roman" w:hAnsi="Times New Roman" w:cs="Times New Roman"/>
          <w:sz w:val="30"/>
          <w:szCs w:val="30"/>
        </w:rPr>
        <w:t>тором в базовом году составит</w:t>
      </w:r>
      <w:r w:rsidRPr="00635F8A">
        <w:rPr>
          <w:rFonts w:ascii="Times New Roman" w:hAnsi="Times New Roman" w:cs="Times New Roman"/>
          <w:sz w:val="30"/>
          <w:szCs w:val="30"/>
        </w:rPr>
        <w:t>2030</w:t>
      </w:r>
      <w:r w:rsidR="003D27D6">
        <w:rPr>
          <w:rFonts w:ascii="Times New Roman" w:hAnsi="Times New Roman" w:cs="Times New Roman"/>
          <w:sz w:val="30"/>
          <w:szCs w:val="30"/>
        </w:rPr>
        <w:t xml:space="preserve"> тонн или 1,68% от </w:t>
      </w:r>
      <w:r>
        <w:rPr>
          <w:rFonts w:ascii="Times New Roman" w:hAnsi="Times New Roman" w:cs="Times New Roman"/>
          <w:sz w:val="30"/>
          <w:szCs w:val="30"/>
        </w:rPr>
        <w:t>их общего объема.</w:t>
      </w:r>
    </w:p>
    <w:p w:rsidR="009519FE" w:rsidRPr="00E24424" w:rsidRDefault="009519FE" w:rsidP="00DA5614">
      <w:pPr>
        <w:spacing w:after="0"/>
        <w:ind w:firstLine="708"/>
        <w:jc w:val="both"/>
        <w:rPr>
          <w:rFonts w:ascii="Times New Roman" w:hAnsi="Times New Roman" w:cs="Times New Roman"/>
          <w:sz w:val="30"/>
          <w:szCs w:val="30"/>
        </w:rPr>
      </w:pPr>
    </w:p>
    <w:p w:rsidR="009519FE" w:rsidRDefault="00635F8A" w:rsidP="009519FE">
      <w:pPr>
        <w:spacing w:after="0"/>
        <w:ind w:left="142"/>
        <w:jc w:val="center"/>
        <w:rPr>
          <w:rFonts w:ascii="Times New Roman" w:hAnsi="Times New Roman" w:cs="Times New Roman"/>
          <w:b/>
          <w:sz w:val="30"/>
          <w:szCs w:val="30"/>
        </w:rPr>
      </w:pPr>
      <w:r w:rsidRPr="00635F8A">
        <w:rPr>
          <w:rFonts w:ascii="Times New Roman" w:hAnsi="Times New Roman" w:cs="Times New Roman"/>
          <w:b/>
          <w:sz w:val="30"/>
          <w:szCs w:val="30"/>
        </w:rPr>
        <w:t>4.3.Жилые здания</w:t>
      </w:r>
    </w:p>
    <w:p w:rsidR="00635F8A" w:rsidRPr="00635F8A" w:rsidRDefault="00635F8A" w:rsidP="009519FE">
      <w:pPr>
        <w:spacing w:after="0"/>
        <w:ind w:left="142"/>
        <w:jc w:val="center"/>
        <w:rPr>
          <w:rFonts w:ascii="Times New Roman" w:hAnsi="Times New Roman" w:cs="Times New Roman"/>
          <w:b/>
          <w:sz w:val="30"/>
          <w:szCs w:val="30"/>
        </w:rPr>
      </w:pPr>
    </w:p>
    <w:p w:rsidR="009519FE" w:rsidRDefault="009519FE"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 данному сектору относится жилой фонд района в составе:</w:t>
      </w:r>
    </w:p>
    <w:p w:rsidR="009519FE" w:rsidRDefault="009519FE"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Многоквартирные дома – 215 ед</w:t>
      </w:r>
      <w:r w:rsidR="003D27D6">
        <w:rPr>
          <w:rFonts w:ascii="Times New Roman" w:hAnsi="Times New Roman" w:cs="Times New Roman"/>
          <w:sz w:val="30"/>
          <w:szCs w:val="30"/>
        </w:rPr>
        <w:t xml:space="preserve">. домов, в которых расположено </w:t>
      </w:r>
      <w:r w:rsidR="00635F8A">
        <w:rPr>
          <w:rFonts w:ascii="Times New Roman" w:hAnsi="Times New Roman" w:cs="Times New Roman"/>
          <w:sz w:val="30"/>
          <w:szCs w:val="30"/>
        </w:rPr>
        <w:t>4</w:t>
      </w:r>
      <w:r>
        <w:rPr>
          <w:rFonts w:ascii="Times New Roman" w:hAnsi="Times New Roman" w:cs="Times New Roman"/>
          <w:sz w:val="30"/>
          <w:szCs w:val="30"/>
        </w:rPr>
        <w:t xml:space="preserve">924 квартиры </w:t>
      </w:r>
    </w:p>
    <w:p w:rsidR="009519FE" w:rsidRPr="00B91168" w:rsidRDefault="00635F8A"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Индивидуальный жилой фонд – 10</w:t>
      </w:r>
      <w:r w:rsidR="009519FE">
        <w:rPr>
          <w:rFonts w:ascii="Times New Roman" w:hAnsi="Times New Roman" w:cs="Times New Roman"/>
          <w:sz w:val="30"/>
          <w:szCs w:val="30"/>
        </w:rPr>
        <w:t>882 дома</w:t>
      </w:r>
    </w:p>
    <w:p w:rsidR="009519FE" w:rsidRDefault="009519FE" w:rsidP="00635F8A">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xml:space="preserve">Потребление </w:t>
      </w:r>
      <w:r w:rsidR="009223F7">
        <w:rPr>
          <w:rFonts w:ascii="Times New Roman" w:hAnsi="Times New Roman" w:cs="Times New Roman"/>
          <w:sz w:val="30"/>
          <w:szCs w:val="30"/>
        </w:rPr>
        <w:t xml:space="preserve">ТЭР </w:t>
      </w:r>
      <w:r>
        <w:rPr>
          <w:rFonts w:ascii="Times New Roman" w:hAnsi="Times New Roman" w:cs="Times New Roman"/>
          <w:sz w:val="30"/>
          <w:szCs w:val="30"/>
        </w:rPr>
        <w:t xml:space="preserve">данным сектором </w:t>
      </w:r>
      <w:r w:rsidRPr="00E24424">
        <w:rPr>
          <w:rFonts w:ascii="Times New Roman" w:hAnsi="Times New Roman" w:cs="Times New Roman"/>
          <w:sz w:val="30"/>
          <w:szCs w:val="30"/>
        </w:rPr>
        <w:t xml:space="preserve">составляет </w:t>
      </w:r>
      <w:r w:rsidRPr="003F4B52">
        <w:rPr>
          <w:rFonts w:ascii="Times New Roman" w:hAnsi="Times New Roman" w:cs="Times New Roman"/>
          <w:b/>
          <w:sz w:val="30"/>
          <w:szCs w:val="30"/>
        </w:rPr>
        <w:t>204 341</w:t>
      </w:r>
      <w:r w:rsidRPr="00E24424">
        <w:rPr>
          <w:rFonts w:ascii="Times New Roman" w:hAnsi="Times New Roman" w:cs="Times New Roman"/>
          <w:sz w:val="30"/>
          <w:szCs w:val="30"/>
        </w:rPr>
        <w:t xml:space="preserve"> МВт</w:t>
      </w:r>
      <w:r>
        <w:rPr>
          <w:rFonts w:ascii="Times New Roman" w:hAnsi="Times New Roman" w:cs="Times New Roman"/>
          <w:sz w:val="30"/>
          <w:szCs w:val="30"/>
        </w:rPr>
        <w:t>-</w:t>
      </w:r>
      <w:r w:rsidRPr="00E24424">
        <w:rPr>
          <w:rFonts w:ascii="Times New Roman" w:hAnsi="Times New Roman" w:cs="Times New Roman"/>
          <w:sz w:val="30"/>
          <w:szCs w:val="30"/>
        </w:rPr>
        <w:t>ч</w:t>
      </w:r>
      <w:r w:rsidR="005A2D8A">
        <w:rPr>
          <w:rFonts w:ascii="Times New Roman" w:hAnsi="Times New Roman" w:cs="Times New Roman"/>
          <w:sz w:val="30"/>
          <w:szCs w:val="30"/>
        </w:rPr>
        <w:t xml:space="preserve"> или 46,</w:t>
      </w:r>
      <w:r w:rsidR="009A10AE">
        <w:rPr>
          <w:rFonts w:ascii="Times New Roman" w:hAnsi="Times New Roman" w:cs="Times New Roman"/>
          <w:sz w:val="30"/>
          <w:szCs w:val="30"/>
        </w:rPr>
        <w:t>1</w:t>
      </w:r>
      <w:r w:rsidR="005A2D8A">
        <w:rPr>
          <w:rFonts w:ascii="Times New Roman" w:hAnsi="Times New Roman" w:cs="Times New Roman"/>
          <w:sz w:val="30"/>
          <w:szCs w:val="30"/>
        </w:rPr>
        <w:t>% от потребления районом</w:t>
      </w:r>
      <w:r w:rsidRPr="00E24424">
        <w:rPr>
          <w:rFonts w:ascii="Times New Roman" w:hAnsi="Times New Roman" w:cs="Times New Roman"/>
          <w:sz w:val="30"/>
          <w:szCs w:val="30"/>
        </w:rPr>
        <w:t>.</w:t>
      </w:r>
    </w:p>
    <w:p w:rsidR="00635F8A" w:rsidRDefault="00635F8A" w:rsidP="00635F8A">
      <w:pPr>
        <w:spacing w:after="0" w:line="240" w:lineRule="auto"/>
        <w:ind w:firstLine="709"/>
        <w:jc w:val="both"/>
        <w:rPr>
          <w:rFonts w:ascii="Times New Roman" w:hAnsi="Times New Roman" w:cs="Times New Roman"/>
          <w:sz w:val="30"/>
          <w:szCs w:val="30"/>
        </w:rPr>
      </w:pPr>
    </w:p>
    <w:p w:rsidR="007A55F6" w:rsidRPr="00635F8A" w:rsidRDefault="00B7535D"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4.3.1.</w:t>
      </w:r>
      <w:r w:rsidR="007A55F6" w:rsidRPr="00635F8A">
        <w:rPr>
          <w:rFonts w:ascii="Times New Roman" w:hAnsi="Times New Roman" w:cs="Times New Roman"/>
          <w:b/>
          <w:sz w:val="30"/>
          <w:szCs w:val="30"/>
        </w:rPr>
        <w:t>Общее потребление ТЭР</w:t>
      </w:r>
      <w:r w:rsidRPr="00635F8A">
        <w:rPr>
          <w:rFonts w:ascii="Times New Roman" w:hAnsi="Times New Roman" w:cs="Times New Roman"/>
          <w:b/>
          <w:sz w:val="30"/>
          <w:szCs w:val="30"/>
        </w:rPr>
        <w:t xml:space="preserve"> жилыми зданиями </w:t>
      </w:r>
      <w:r w:rsidR="007A55F6" w:rsidRPr="00635F8A">
        <w:rPr>
          <w:rFonts w:ascii="Times New Roman" w:hAnsi="Times New Roman" w:cs="Times New Roman"/>
          <w:b/>
          <w:sz w:val="30"/>
          <w:szCs w:val="30"/>
        </w:rPr>
        <w:t>в разрезе отдельных видов</w:t>
      </w:r>
      <w:r w:rsidR="00635F8A" w:rsidRPr="00635F8A">
        <w:rPr>
          <w:rFonts w:ascii="Times New Roman" w:hAnsi="Times New Roman" w:cs="Times New Roman"/>
          <w:b/>
          <w:sz w:val="30"/>
          <w:szCs w:val="30"/>
        </w:rPr>
        <w:t>приведено на диаграмме</w:t>
      </w:r>
    </w:p>
    <w:p w:rsidR="007A55F6" w:rsidRPr="00E24424" w:rsidRDefault="007A55F6" w:rsidP="009519FE">
      <w:pPr>
        <w:spacing w:after="0"/>
        <w:ind w:firstLine="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55F6" w:rsidRDefault="007A55F6" w:rsidP="00635F8A">
      <w:pPr>
        <w:spacing w:after="0"/>
        <w:jc w:val="both"/>
        <w:rPr>
          <w:rFonts w:ascii="Times New Roman" w:hAnsi="Times New Roman" w:cs="Times New Roman"/>
          <w:b/>
          <w:sz w:val="24"/>
          <w:szCs w:val="24"/>
        </w:rPr>
      </w:pPr>
      <w:r w:rsidRPr="00635F8A">
        <w:rPr>
          <w:rFonts w:ascii="Times New Roman" w:hAnsi="Times New Roman" w:cs="Times New Roman"/>
          <w:b/>
          <w:sz w:val="24"/>
          <w:szCs w:val="24"/>
        </w:rPr>
        <w:t>Диаграмма 10</w:t>
      </w:r>
    </w:p>
    <w:p w:rsidR="00635F8A" w:rsidRPr="00635F8A" w:rsidRDefault="00635F8A" w:rsidP="00635F8A">
      <w:pPr>
        <w:spacing w:after="0"/>
        <w:jc w:val="both"/>
        <w:rPr>
          <w:rFonts w:ascii="Times New Roman" w:hAnsi="Times New Roman" w:cs="Times New Roman"/>
          <w:b/>
          <w:sz w:val="24"/>
          <w:szCs w:val="24"/>
        </w:rPr>
      </w:pPr>
    </w:p>
    <w:p w:rsidR="003C619C" w:rsidRDefault="003D27D6" w:rsidP="00316BD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Основными видами потребляемых топливно-энергетических </w:t>
      </w:r>
      <w:r w:rsidR="009519FE" w:rsidRPr="00E24424">
        <w:rPr>
          <w:rFonts w:ascii="Times New Roman" w:hAnsi="Times New Roman" w:cs="Times New Roman"/>
          <w:sz w:val="30"/>
          <w:szCs w:val="30"/>
        </w:rPr>
        <w:t>ресурсов в данно</w:t>
      </w:r>
      <w:r w:rsidR="009519FE">
        <w:rPr>
          <w:rFonts w:ascii="Times New Roman" w:hAnsi="Times New Roman" w:cs="Times New Roman"/>
          <w:sz w:val="30"/>
          <w:szCs w:val="30"/>
        </w:rPr>
        <w:t>м секторе</w:t>
      </w:r>
      <w:r w:rsidR="009519FE" w:rsidRPr="00E24424">
        <w:rPr>
          <w:rFonts w:ascii="Times New Roman" w:hAnsi="Times New Roman" w:cs="Times New Roman"/>
          <w:sz w:val="30"/>
          <w:szCs w:val="30"/>
        </w:rPr>
        <w:t xml:space="preserve"> являются </w:t>
      </w:r>
      <w:r w:rsidR="009519FE">
        <w:rPr>
          <w:rFonts w:ascii="Times New Roman" w:hAnsi="Times New Roman" w:cs="Times New Roman"/>
          <w:sz w:val="30"/>
          <w:szCs w:val="30"/>
        </w:rPr>
        <w:t>природный газ</w:t>
      </w:r>
      <w:r w:rsidR="0046127E">
        <w:rPr>
          <w:rFonts w:ascii="Times New Roman" w:hAnsi="Times New Roman" w:cs="Times New Roman"/>
          <w:sz w:val="30"/>
          <w:szCs w:val="30"/>
        </w:rPr>
        <w:t xml:space="preserve"> (49,9%)</w:t>
      </w:r>
      <w:r w:rsidR="009519FE">
        <w:rPr>
          <w:rFonts w:ascii="Times New Roman" w:hAnsi="Times New Roman" w:cs="Times New Roman"/>
          <w:sz w:val="30"/>
          <w:szCs w:val="30"/>
        </w:rPr>
        <w:t xml:space="preserve">, </w:t>
      </w:r>
      <w:r w:rsidR="009519FE" w:rsidRPr="00E24424">
        <w:rPr>
          <w:rFonts w:ascii="Times New Roman" w:hAnsi="Times New Roman" w:cs="Times New Roman"/>
          <w:sz w:val="30"/>
          <w:szCs w:val="30"/>
        </w:rPr>
        <w:t xml:space="preserve">тепловая </w:t>
      </w:r>
      <w:r w:rsidR="0046127E">
        <w:rPr>
          <w:rFonts w:ascii="Times New Roman" w:hAnsi="Times New Roman" w:cs="Times New Roman"/>
          <w:sz w:val="30"/>
          <w:szCs w:val="30"/>
        </w:rPr>
        <w:t xml:space="preserve">(23,2%) </w:t>
      </w:r>
      <w:r w:rsidR="009519FE" w:rsidRPr="00E24424">
        <w:rPr>
          <w:rFonts w:ascii="Times New Roman" w:hAnsi="Times New Roman" w:cs="Times New Roman"/>
          <w:sz w:val="30"/>
          <w:szCs w:val="30"/>
        </w:rPr>
        <w:t>и электрическая</w:t>
      </w:r>
      <w:r w:rsidR="0046127E">
        <w:rPr>
          <w:rFonts w:ascii="Times New Roman" w:hAnsi="Times New Roman" w:cs="Times New Roman"/>
          <w:sz w:val="30"/>
          <w:szCs w:val="30"/>
        </w:rPr>
        <w:t xml:space="preserve"> (10,5%) </w:t>
      </w:r>
      <w:r w:rsidR="009519FE" w:rsidRPr="00E24424">
        <w:rPr>
          <w:rFonts w:ascii="Times New Roman" w:hAnsi="Times New Roman" w:cs="Times New Roman"/>
          <w:sz w:val="30"/>
          <w:szCs w:val="30"/>
        </w:rPr>
        <w:t>энерги</w:t>
      </w:r>
      <w:r w:rsidR="009519FE">
        <w:rPr>
          <w:rFonts w:ascii="Times New Roman" w:hAnsi="Times New Roman" w:cs="Times New Roman"/>
          <w:sz w:val="30"/>
          <w:szCs w:val="30"/>
        </w:rPr>
        <w:t>и</w:t>
      </w:r>
      <w:r w:rsidR="00C95883">
        <w:rPr>
          <w:rFonts w:ascii="Times New Roman" w:hAnsi="Times New Roman" w:cs="Times New Roman"/>
          <w:sz w:val="30"/>
          <w:szCs w:val="30"/>
        </w:rPr>
        <w:t>.</w:t>
      </w:r>
    </w:p>
    <w:p w:rsidR="00DA5614" w:rsidRDefault="009519FE" w:rsidP="00316BD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Объем выбросов СО</w:t>
      </w:r>
      <w:r w:rsidRPr="006D0E2B">
        <w:rPr>
          <w:rFonts w:ascii="Times New Roman" w:hAnsi="Times New Roman" w:cs="Times New Roman"/>
          <w:sz w:val="30"/>
          <w:szCs w:val="30"/>
          <w:vertAlign w:val="subscript"/>
        </w:rPr>
        <w:t>2</w:t>
      </w:r>
      <w:r w:rsidR="003D27D6">
        <w:rPr>
          <w:rFonts w:ascii="Times New Roman" w:hAnsi="Times New Roman" w:cs="Times New Roman"/>
          <w:sz w:val="30"/>
          <w:szCs w:val="30"/>
        </w:rPr>
        <w:t xml:space="preserve"> в базовом году составил </w:t>
      </w:r>
      <w:r>
        <w:rPr>
          <w:rFonts w:ascii="Times New Roman" w:hAnsi="Times New Roman" w:cs="Times New Roman"/>
          <w:sz w:val="30"/>
          <w:szCs w:val="30"/>
        </w:rPr>
        <w:t>5</w:t>
      </w:r>
      <w:r w:rsidR="00B7535D">
        <w:rPr>
          <w:rFonts w:ascii="Times New Roman" w:hAnsi="Times New Roman" w:cs="Times New Roman"/>
          <w:sz w:val="30"/>
          <w:szCs w:val="30"/>
        </w:rPr>
        <w:t>6 850</w:t>
      </w:r>
      <w:r>
        <w:rPr>
          <w:rFonts w:ascii="Times New Roman" w:hAnsi="Times New Roman" w:cs="Times New Roman"/>
          <w:sz w:val="30"/>
          <w:szCs w:val="30"/>
        </w:rPr>
        <w:t>тонн или 4</w:t>
      </w:r>
      <w:r w:rsidR="005A403D">
        <w:rPr>
          <w:rFonts w:ascii="Times New Roman" w:hAnsi="Times New Roman" w:cs="Times New Roman"/>
          <w:sz w:val="30"/>
          <w:szCs w:val="30"/>
        </w:rPr>
        <w:t>7,3</w:t>
      </w:r>
      <w:r w:rsidR="003D27D6">
        <w:rPr>
          <w:rFonts w:ascii="Times New Roman" w:hAnsi="Times New Roman" w:cs="Times New Roman"/>
          <w:sz w:val="30"/>
          <w:szCs w:val="30"/>
        </w:rPr>
        <w:t>% от</w:t>
      </w:r>
      <w:r>
        <w:rPr>
          <w:rFonts w:ascii="Times New Roman" w:hAnsi="Times New Roman" w:cs="Times New Roman"/>
          <w:sz w:val="30"/>
          <w:szCs w:val="30"/>
        </w:rPr>
        <w:t xml:space="preserve"> их общего объема.</w:t>
      </w:r>
    </w:p>
    <w:p w:rsidR="00316BD1" w:rsidRDefault="00316BD1" w:rsidP="00316BD1">
      <w:pPr>
        <w:spacing w:after="0" w:line="240" w:lineRule="auto"/>
        <w:ind w:firstLine="709"/>
        <w:jc w:val="both"/>
        <w:rPr>
          <w:rFonts w:ascii="Times New Roman" w:hAnsi="Times New Roman" w:cs="Times New Roman"/>
          <w:sz w:val="30"/>
          <w:szCs w:val="30"/>
        </w:rPr>
      </w:pPr>
    </w:p>
    <w:p w:rsidR="00635F8A" w:rsidRDefault="00635F8A" w:rsidP="00316BD1">
      <w:pPr>
        <w:spacing w:after="0" w:line="240" w:lineRule="auto"/>
        <w:ind w:firstLine="709"/>
        <w:jc w:val="both"/>
        <w:rPr>
          <w:rFonts w:ascii="Times New Roman" w:hAnsi="Times New Roman" w:cs="Times New Roman"/>
          <w:sz w:val="30"/>
          <w:szCs w:val="30"/>
        </w:rPr>
      </w:pPr>
    </w:p>
    <w:p w:rsidR="00635F8A" w:rsidRDefault="00635F8A" w:rsidP="00316BD1">
      <w:pPr>
        <w:spacing w:after="0" w:line="240" w:lineRule="auto"/>
        <w:ind w:firstLine="709"/>
        <w:jc w:val="both"/>
        <w:rPr>
          <w:rFonts w:ascii="Times New Roman" w:hAnsi="Times New Roman" w:cs="Times New Roman"/>
          <w:sz w:val="30"/>
          <w:szCs w:val="30"/>
        </w:rPr>
      </w:pPr>
    </w:p>
    <w:p w:rsidR="009519FE" w:rsidRDefault="009519FE" w:rsidP="009519FE">
      <w:pPr>
        <w:spacing w:after="0"/>
        <w:jc w:val="center"/>
        <w:rPr>
          <w:rFonts w:ascii="Times New Roman" w:hAnsi="Times New Roman" w:cs="Times New Roman"/>
          <w:sz w:val="30"/>
          <w:szCs w:val="30"/>
        </w:rPr>
      </w:pPr>
      <w:r w:rsidRPr="00635F8A">
        <w:rPr>
          <w:rFonts w:ascii="Times New Roman" w:hAnsi="Times New Roman" w:cs="Times New Roman"/>
          <w:b/>
          <w:sz w:val="30"/>
          <w:szCs w:val="30"/>
        </w:rPr>
        <w:lastRenderedPageBreak/>
        <w:t>4.4. Общественное (наружное) освещение</w:t>
      </w:r>
    </w:p>
    <w:p w:rsidR="00635F8A" w:rsidRPr="00635F8A" w:rsidRDefault="00635F8A" w:rsidP="009519FE">
      <w:pPr>
        <w:spacing w:after="0"/>
        <w:jc w:val="center"/>
        <w:rPr>
          <w:rFonts w:ascii="Times New Roman" w:hAnsi="Times New Roman" w:cs="Times New Roman"/>
          <w:sz w:val="30"/>
          <w:szCs w:val="30"/>
        </w:rPr>
      </w:pP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Эксплуатацию сетей наружного освещения осуществляет один из производс</w:t>
      </w:r>
      <w:r w:rsidR="000A41E1">
        <w:rPr>
          <w:rFonts w:ascii="nev roman" w:hAnsi="nev roman" w:cstheme="minorHAnsi"/>
          <w:sz w:val="30"/>
          <w:szCs w:val="30"/>
        </w:rPr>
        <w:t>твенных участков Мостовского РУ</w:t>
      </w:r>
      <w:r w:rsidRPr="003D27D6">
        <w:rPr>
          <w:rFonts w:ascii="nev roman" w:hAnsi="nev roman" w:cstheme="minorHAnsi"/>
          <w:sz w:val="30"/>
          <w:szCs w:val="30"/>
        </w:rPr>
        <w:t>П ЖКХ.</w:t>
      </w:r>
    </w:p>
    <w:p w:rsidR="0046127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 xml:space="preserve">По состоянию на </w:t>
      </w:r>
      <w:r w:rsidR="00596B37">
        <w:rPr>
          <w:rFonts w:ascii="nev roman" w:hAnsi="nev roman" w:cstheme="minorHAnsi"/>
          <w:sz w:val="30"/>
          <w:szCs w:val="30"/>
        </w:rPr>
        <w:t>0</w:t>
      </w:r>
      <w:r w:rsidRPr="003D27D6">
        <w:rPr>
          <w:rFonts w:ascii="nev roman" w:hAnsi="nev roman" w:cstheme="minorHAnsi"/>
          <w:sz w:val="30"/>
          <w:szCs w:val="30"/>
        </w:rPr>
        <w:t>1.01.2014 года протяженность сетей у</w:t>
      </w:r>
      <w:r w:rsidR="002D6727">
        <w:rPr>
          <w:rFonts w:ascii="nev roman" w:hAnsi="nev roman" w:cstheme="minorHAnsi"/>
          <w:sz w:val="30"/>
          <w:szCs w:val="30"/>
        </w:rPr>
        <w:t>личного освещения составляла 62,</w:t>
      </w:r>
      <w:r w:rsidRPr="003D27D6">
        <w:rPr>
          <w:rFonts w:ascii="nev roman" w:hAnsi="nev roman" w:cstheme="minorHAnsi"/>
          <w:sz w:val="30"/>
          <w:szCs w:val="30"/>
        </w:rPr>
        <w:t>4 км. Нар</w:t>
      </w:r>
      <w:r w:rsidR="003D27D6" w:rsidRPr="003D27D6">
        <w:rPr>
          <w:rFonts w:ascii="nev roman" w:hAnsi="nev roman" w:cstheme="minorHAnsi"/>
          <w:sz w:val="30"/>
          <w:szCs w:val="30"/>
        </w:rPr>
        <w:t xml:space="preserve">ужное освещение осуществлялось </w:t>
      </w:r>
      <w:r w:rsidRPr="003D27D6">
        <w:rPr>
          <w:rFonts w:ascii="nev roman" w:hAnsi="nev roman" w:cstheme="minorHAnsi"/>
          <w:sz w:val="30"/>
          <w:szCs w:val="30"/>
        </w:rPr>
        <w:t>1 658 светильниками</w:t>
      </w:r>
      <w:r w:rsidR="003D27D6" w:rsidRPr="003D27D6">
        <w:rPr>
          <w:rFonts w:ascii="nev roman" w:hAnsi="nev roman" w:cstheme="minorHAnsi"/>
          <w:sz w:val="30"/>
          <w:szCs w:val="30"/>
        </w:rPr>
        <w:t xml:space="preserve">, на которых установлено 1 718 </w:t>
      </w:r>
      <w:r w:rsidRPr="003D27D6">
        <w:rPr>
          <w:rFonts w:ascii="nev roman" w:hAnsi="nev roman" w:cstheme="minorHAnsi"/>
          <w:sz w:val="30"/>
          <w:szCs w:val="30"/>
        </w:rPr>
        <w:t>светоисточников, (из них – натриевые лампы – 1 623 ед</w:t>
      </w:r>
      <w:r w:rsidR="00152627">
        <w:rPr>
          <w:rFonts w:ascii="nev roman" w:hAnsi="nev roman" w:cstheme="minorHAnsi"/>
          <w:sz w:val="30"/>
          <w:szCs w:val="30"/>
        </w:rPr>
        <w:t>.</w:t>
      </w:r>
      <w:r w:rsidR="0046127E" w:rsidRPr="003D27D6">
        <w:rPr>
          <w:rFonts w:ascii="nev roman" w:hAnsi="nev roman" w:cstheme="minorHAnsi"/>
          <w:sz w:val="30"/>
          <w:szCs w:val="30"/>
        </w:rPr>
        <w:t xml:space="preserve"> (94,5%)</w:t>
      </w:r>
      <w:r w:rsidRPr="003D27D6">
        <w:rPr>
          <w:rFonts w:ascii="nev roman" w:hAnsi="nev roman" w:cstheme="minorHAnsi"/>
          <w:sz w:val="30"/>
          <w:szCs w:val="30"/>
        </w:rPr>
        <w:t>; ртутные – 95 ед.</w:t>
      </w:r>
      <w:r w:rsidR="0046127E" w:rsidRPr="003D27D6">
        <w:rPr>
          <w:rFonts w:ascii="nev roman" w:hAnsi="nev roman" w:cstheme="minorHAnsi"/>
          <w:sz w:val="30"/>
          <w:szCs w:val="30"/>
        </w:rPr>
        <w:t xml:space="preserve"> (5,5%)</w:t>
      </w:r>
      <w:r w:rsidRPr="003D27D6">
        <w:rPr>
          <w:rFonts w:ascii="nev roman" w:hAnsi="nev roman" w:cstheme="minorHAnsi"/>
          <w:sz w:val="30"/>
          <w:szCs w:val="30"/>
        </w:rPr>
        <w:t>)</w:t>
      </w:r>
      <w:r w:rsidR="00C9684C">
        <w:rPr>
          <w:rFonts w:ascii="nev roman" w:hAnsi="nev roman" w:cstheme="minorHAnsi"/>
          <w:sz w:val="30"/>
          <w:szCs w:val="30"/>
        </w:rPr>
        <w:t>.</w:t>
      </w:r>
      <w:r w:rsidRPr="003D27D6">
        <w:rPr>
          <w:rFonts w:ascii="nev roman" w:hAnsi="nev roman" w:cstheme="minorHAnsi"/>
          <w:sz w:val="30"/>
          <w:szCs w:val="30"/>
        </w:rPr>
        <w:t xml:space="preserve"> Их общая уст</w:t>
      </w:r>
      <w:r w:rsidR="003D27D6" w:rsidRPr="003D27D6">
        <w:rPr>
          <w:rFonts w:ascii="nev roman" w:hAnsi="nev roman" w:cstheme="minorHAnsi"/>
          <w:sz w:val="30"/>
          <w:szCs w:val="30"/>
        </w:rPr>
        <w:t xml:space="preserve">ановленная мощность составляла </w:t>
      </w:r>
      <w:r w:rsidRPr="003D27D6">
        <w:rPr>
          <w:rFonts w:ascii="nev roman" w:hAnsi="nev roman" w:cstheme="minorHAnsi"/>
          <w:sz w:val="30"/>
          <w:szCs w:val="30"/>
        </w:rPr>
        <w:t xml:space="preserve">265,3 кВт. </w:t>
      </w:r>
    </w:p>
    <w:p w:rsidR="0046127E" w:rsidRPr="00635F8A" w:rsidRDefault="00C95883" w:rsidP="00635F8A">
      <w:pPr>
        <w:ind w:left="708" w:firstLine="75"/>
        <w:jc w:val="both"/>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35F8A">
        <w:rPr>
          <w:rFonts w:ascii="Times New Roman" w:hAnsi="Times New Roman" w:cs="Times New Roman"/>
          <w:b/>
          <w:sz w:val="24"/>
          <w:szCs w:val="24"/>
        </w:rPr>
        <w:t>Диаграмма 11</w:t>
      </w: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Годовое потребление электроэнергии</w:t>
      </w:r>
      <w:r w:rsidR="003D27D6" w:rsidRPr="003D27D6">
        <w:rPr>
          <w:rFonts w:ascii="nev roman" w:hAnsi="nev roman" w:cstheme="minorHAnsi"/>
          <w:sz w:val="30"/>
          <w:szCs w:val="30"/>
        </w:rPr>
        <w:t xml:space="preserve"> в базовом году </w:t>
      </w:r>
      <w:r w:rsidRPr="003D27D6">
        <w:rPr>
          <w:rFonts w:ascii="nev roman" w:hAnsi="nev roman" w:cstheme="minorHAnsi"/>
          <w:sz w:val="30"/>
          <w:szCs w:val="30"/>
        </w:rPr>
        <w:t xml:space="preserve">– </w:t>
      </w:r>
      <w:r w:rsidRPr="003D27D6">
        <w:rPr>
          <w:rFonts w:ascii="nev roman" w:hAnsi="nev roman" w:cstheme="minorHAnsi"/>
          <w:b/>
          <w:sz w:val="30"/>
          <w:szCs w:val="30"/>
        </w:rPr>
        <w:t xml:space="preserve">519 </w:t>
      </w:r>
      <w:r w:rsidRPr="003D27D6">
        <w:rPr>
          <w:rFonts w:ascii="nev roman" w:hAnsi="nev roman" w:cstheme="minorHAnsi"/>
          <w:sz w:val="30"/>
          <w:szCs w:val="30"/>
        </w:rPr>
        <w:t>МВт-ч</w:t>
      </w:r>
      <w:r w:rsidR="005A2D8A" w:rsidRPr="003D27D6">
        <w:rPr>
          <w:rFonts w:ascii="nev roman" w:hAnsi="nev roman" w:cstheme="minorHAnsi"/>
          <w:sz w:val="30"/>
          <w:szCs w:val="30"/>
        </w:rPr>
        <w:t xml:space="preserve"> (0,1% от общего объема потребления районом)</w:t>
      </w:r>
      <w:r w:rsidRPr="003D27D6">
        <w:rPr>
          <w:rFonts w:ascii="nev roman" w:hAnsi="nev roman" w:cstheme="minorHAnsi"/>
          <w:sz w:val="30"/>
          <w:szCs w:val="30"/>
        </w:rPr>
        <w:t xml:space="preserve">. </w:t>
      </w: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Выбросы СО</w:t>
      </w:r>
      <w:r w:rsidRPr="003D27D6">
        <w:rPr>
          <w:rFonts w:ascii="nev roman" w:hAnsi="nev roman" w:cstheme="minorHAnsi"/>
          <w:sz w:val="30"/>
          <w:szCs w:val="30"/>
          <w:vertAlign w:val="subscript"/>
        </w:rPr>
        <w:t xml:space="preserve">2 </w:t>
      </w:r>
      <w:r w:rsidRPr="003D27D6">
        <w:rPr>
          <w:rFonts w:ascii="nev roman" w:hAnsi="nev roman" w:cstheme="minorHAnsi"/>
          <w:sz w:val="30"/>
          <w:szCs w:val="30"/>
        </w:rPr>
        <w:t>от использования электроэнергии на нужды освеще</w:t>
      </w:r>
      <w:r w:rsidR="002D6727">
        <w:rPr>
          <w:rFonts w:ascii="nev roman" w:hAnsi="nev roman" w:cstheme="minorHAnsi"/>
          <w:sz w:val="30"/>
          <w:szCs w:val="30"/>
        </w:rPr>
        <w:t>ния составляли 457,76 тонн (к=0,</w:t>
      </w:r>
      <w:r w:rsidRPr="003D27D6">
        <w:rPr>
          <w:rFonts w:ascii="nev roman" w:hAnsi="nev roman" w:cstheme="minorHAnsi"/>
          <w:sz w:val="30"/>
          <w:szCs w:val="30"/>
        </w:rPr>
        <w:t>882)</w:t>
      </w: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 xml:space="preserve">Управление сетями наружного освещения осуществляется автоматически с использованием </w:t>
      </w:r>
      <w:r w:rsidRPr="003D27D6">
        <w:rPr>
          <w:rFonts w:ascii="nev roman" w:hAnsi="nev roman" w:cstheme="minorHAnsi"/>
          <w:sz w:val="30"/>
          <w:szCs w:val="30"/>
          <w:lang w:val="en-US"/>
        </w:rPr>
        <w:t>GSM</w:t>
      </w:r>
      <w:r w:rsidRPr="003D27D6">
        <w:rPr>
          <w:rFonts w:ascii="nev roman" w:hAnsi="nev roman" w:cstheme="minorHAnsi"/>
          <w:sz w:val="30"/>
          <w:szCs w:val="30"/>
        </w:rPr>
        <w:t xml:space="preserve">-каналов и радиосвязи. </w:t>
      </w: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В 2014 – 2017 гг. приняты меры по выводу из эксплуатации с</w:t>
      </w:r>
      <w:r w:rsidR="003D27D6" w:rsidRPr="003D27D6">
        <w:rPr>
          <w:rFonts w:ascii="nev roman" w:hAnsi="nev roman" w:cstheme="minorHAnsi"/>
          <w:sz w:val="30"/>
          <w:szCs w:val="30"/>
        </w:rPr>
        <w:t xml:space="preserve">ветильников с ртутными лампами </w:t>
      </w:r>
      <w:r w:rsidRPr="003D27D6">
        <w:rPr>
          <w:rFonts w:ascii="nev roman" w:hAnsi="nev roman" w:cstheme="minorHAnsi"/>
          <w:sz w:val="30"/>
          <w:szCs w:val="30"/>
        </w:rPr>
        <w:t>с их заменой на светодиодные источники света, что позволило, пр</w:t>
      </w:r>
      <w:r w:rsidR="003D27D6" w:rsidRPr="003D27D6">
        <w:rPr>
          <w:rFonts w:ascii="nev roman" w:hAnsi="nev roman" w:cstheme="minorHAnsi"/>
          <w:sz w:val="30"/>
          <w:szCs w:val="30"/>
        </w:rPr>
        <w:t>и увеличении светильников на 3%</w:t>
      </w:r>
      <w:r w:rsidRPr="003D27D6">
        <w:rPr>
          <w:rFonts w:ascii="nev roman" w:hAnsi="nev roman" w:cstheme="minorHAnsi"/>
          <w:sz w:val="30"/>
          <w:szCs w:val="30"/>
        </w:rPr>
        <w:t xml:space="preserve"> снизить потребление электроэнергии на 4%. </w:t>
      </w:r>
    </w:p>
    <w:p w:rsidR="009519FE" w:rsidRPr="003D27D6" w:rsidRDefault="003D27D6"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 xml:space="preserve">Удельное потребление </w:t>
      </w:r>
      <w:r w:rsidR="009519FE" w:rsidRPr="003D27D6">
        <w:rPr>
          <w:rFonts w:ascii="nev roman" w:hAnsi="nev roman" w:cstheme="minorHAnsi"/>
          <w:sz w:val="30"/>
          <w:szCs w:val="30"/>
        </w:rPr>
        <w:t>электроэнергии на одну свето</w:t>
      </w:r>
      <w:r w:rsidR="002D6727">
        <w:rPr>
          <w:rFonts w:ascii="nev roman" w:hAnsi="nev roman" w:cstheme="minorHAnsi"/>
          <w:sz w:val="30"/>
          <w:szCs w:val="30"/>
        </w:rPr>
        <w:t>точку в 2017 году составило 282,</w:t>
      </w:r>
      <w:r w:rsidR="009519FE" w:rsidRPr="003D27D6">
        <w:rPr>
          <w:rFonts w:ascii="nev roman" w:hAnsi="nev roman" w:cstheme="minorHAnsi"/>
          <w:sz w:val="30"/>
          <w:szCs w:val="30"/>
        </w:rPr>
        <w:t>1 кВт/час и снизилось по сравнению с базовым годом на 5,0%</w:t>
      </w:r>
      <w:r w:rsidRPr="003D27D6">
        <w:rPr>
          <w:rFonts w:ascii="nev roman" w:hAnsi="nev roman" w:cstheme="minorHAnsi"/>
          <w:sz w:val="30"/>
          <w:szCs w:val="30"/>
        </w:rPr>
        <w:t>.</w:t>
      </w:r>
    </w:p>
    <w:p w:rsidR="00596B37" w:rsidRDefault="00596B37" w:rsidP="00D04BFE">
      <w:pPr>
        <w:spacing w:after="0"/>
        <w:jc w:val="center"/>
        <w:rPr>
          <w:rFonts w:ascii="nev roman" w:hAnsi="nev roman" w:cstheme="minorHAnsi"/>
          <w:sz w:val="28"/>
          <w:szCs w:val="28"/>
        </w:rPr>
      </w:pPr>
    </w:p>
    <w:p w:rsidR="00596B37" w:rsidRDefault="00596B37" w:rsidP="002A3E82">
      <w:pPr>
        <w:spacing w:after="0"/>
        <w:rPr>
          <w:rFonts w:ascii="nev roman" w:hAnsi="nev roman" w:cstheme="minorHAnsi"/>
          <w:sz w:val="28"/>
          <w:szCs w:val="28"/>
        </w:rPr>
      </w:pPr>
    </w:p>
    <w:p w:rsidR="000E69B6" w:rsidRDefault="000E69B6" w:rsidP="002A3E82">
      <w:pPr>
        <w:spacing w:after="0"/>
        <w:rPr>
          <w:rFonts w:ascii="nev roman" w:hAnsi="nev roman" w:cstheme="minorHAnsi"/>
          <w:sz w:val="28"/>
          <w:szCs w:val="28"/>
        </w:rPr>
      </w:pPr>
    </w:p>
    <w:p w:rsidR="00D04BFE" w:rsidRDefault="00D04BFE" w:rsidP="00D04BFE">
      <w:pPr>
        <w:spacing w:after="0"/>
        <w:jc w:val="center"/>
        <w:rPr>
          <w:rFonts w:ascii="Times New Roman" w:hAnsi="Times New Roman" w:cs="Times New Roman"/>
          <w:b/>
          <w:sz w:val="30"/>
          <w:szCs w:val="30"/>
        </w:rPr>
      </w:pPr>
      <w:r w:rsidRPr="008A5FCE">
        <w:rPr>
          <w:rFonts w:ascii="Times New Roman" w:hAnsi="Times New Roman" w:cs="Times New Roman"/>
          <w:b/>
          <w:sz w:val="30"/>
          <w:szCs w:val="30"/>
        </w:rPr>
        <w:lastRenderedPageBreak/>
        <w:t>4.5.Промышленность</w:t>
      </w:r>
      <w:r w:rsidR="00746A82" w:rsidRPr="008A5FCE">
        <w:rPr>
          <w:rFonts w:ascii="Times New Roman" w:hAnsi="Times New Roman" w:cs="Times New Roman"/>
          <w:b/>
          <w:sz w:val="30"/>
          <w:szCs w:val="30"/>
        </w:rPr>
        <w:t xml:space="preserve"> и строительство</w:t>
      </w:r>
    </w:p>
    <w:p w:rsidR="008A5FCE" w:rsidRPr="008A5FCE" w:rsidRDefault="008A5FCE" w:rsidP="00D04BFE">
      <w:pPr>
        <w:spacing w:after="0"/>
        <w:jc w:val="center"/>
        <w:rPr>
          <w:rFonts w:ascii="Times New Roman" w:hAnsi="Times New Roman" w:cs="Times New Roman"/>
          <w:b/>
          <w:sz w:val="30"/>
          <w:szCs w:val="30"/>
        </w:rPr>
      </w:pPr>
    </w:p>
    <w:p w:rsidR="00D04BFE" w:rsidRDefault="003D27D6"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 данный сектор, </w:t>
      </w:r>
      <w:r w:rsidR="00D04BFE">
        <w:rPr>
          <w:rFonts w:ascii="Times New Roman" w:hAnsi="Times New Roman" w:cs="Times New Roman"/>
          <w:sz w:val="30"/>
          <w:szCs w:val="30"/>
        </w:rPr>
        <w:t xml:space="preserve">входят </w:t>
      </w:r>
      <w:r w:rsidR="003F4B52">
        <w:rPr>
          <w:rFonts w:ascii="Times New Roman" w:hAnsi="Times New Roman" w:cs="Times New Roman"/>
          <w:sz w:val="30"/>
          <w:szCs w:val="30"/>
        </w:rPr>
        <w:t>7</w:t>
      </w:r>
      <w:r w:rsidR="00D04BFE">
        <w:rPr>
          <w:rFonts w:ascii="Times New Roman" w:hAnsi="Times New Roman" w:cs="Times New Roman"/>
          <w:sz w:val="30"/>
          <w:szCs w:val="30"/>
        </w:rPr>
        <w:t xml:space="preserve"> предприятий и организаций района:</w:t>
      </w:r>
      <w:r w:rsidR="00D04BFE" w:rsidRPr="00E24424">
        <w:rPr>
          <w:rFonts w:ascii="Times New Roman" w:eastAsia="Times New Roman" w:hAnsi="Times New Roman" w:cs="Times New Roman"/>
          <w:sz w:val="30"/>
          <w:szCs w:val="30"/>
          <w:lang w:eastAsia="ru-RU"/>
        </w:rPr>
        <w:t>- ОАО «Мотекс»</w:t>
      </w:r>
      <w:r w:rsidR="00D04BFE">
        <w:rPr>
          <w:rFonts w:ascii="Times New Roman" w:eastAsia="Times New Roman" w:hAnsi="Times New Roman" w:cs="Times New Roman"/>
          <w:sz w:val="30"/>
          <w:szCs w:val="30"/>
          <w:lang w:eastAsia="ru-RU"/>
        </w:rPr>
        <w:t>;</w:t>
      </w:r>
      <w:r w:rsidR="00D04BFE" w:rsidRPr="00E24424">
        <w:rPr>
          <w:rFonts w:ascii="Times New Roman" w:eastAsia="Times New Roman" w:hAnsi="Times New Roman" w:cs="Times New Roman"/>
          <w:sz w:val="30"/>
          <w:szCs w:val="30"/>
          <w:lang w:eastAsia="ru-RU"/>
        </w:rPr>
        <w:t xml:space="preserve"> ОУП «Мостовский ремонтный завод»</w:t>
      </w:r>
      <w:r w:rsidR="00D04BFE">
        <w:rPr>
          <w:rFonts w:ascii="Times New Roman" w:eastAsia="Times New Roman" w:hAnsi="Times New Roman" w:cs="Times New Roman"/>
          <w:sz w:val="30"/>
          <w:szCs w:val="30"/>
          <w:lang w:eastAsia="ru-RU"/>
        </w:rPr>
        <w:t>;</w:t>
      </w:r>
      <w:r w:rsidR="00D04BFE" w:rsidRPr="00E24424">
        <w:rPr>
          <w:rFonts w:ascii="Times New Roman" w:eastAsia="Times New Roman" w:hAnsi="Times New Roman" w:cs="Times New Roman"/>
          <w:sz w:val="30"/>
          <w:szCs w:val="30"/>
          <w:lang w:eastAsia="ru-RU"/>
        </w:rPr>
        <w:t xml:space="preserve"> СООО «Байдимэкс»</w:t>
      </w:r>
      <w:r>
        <w:rPr>
          <w:rFonts w:ascii="Times New Roman" w:eastAsia="Times New Roman" w:hAnsi="Times New Roman" w:cs="Times New Roman"/>
          <w:sz w:val="30"/>
          <w:szCs w:val="30"/>
          <w:lang w:eastAsia="ru-RU"/>
        </w:rPr>
        <w:t xml:space="preserve">; ОАО «Мостыремстрой»; </w:t>
      </w:r>
      <w:r w:rsidR="00D04BFE" w:rsidRPr="00E24424">
        <w:rPr>
          <w:rFonts w:ascii="Times New Roman" w:eastAsia="Times New Roman" w:hAnsi="Times New Roman" w:cs="Times New Roman"/>
          <w:sz w:val="30"/>
          <w:szCs w:val="30"/>
          <w:lang w:eastAsia="ru-RU"/>
        </w:rPr>
        <w:t>ОАО «Рогозницкий крахмальный завод»</w:t>
      </w:r>
      <w:r w:rsidR="00D04BFE">
        <w:rPr>
          <w:rFonts w:ascii="Times New Roman" w:eastAsia="Times New Roman" w:hAnsi="Times New Roman" w:cs="Times New Roman"/>
          <w:sz w:val="30"/>
          <w:szCs w:val="30"/>
          <w:lang w:eastAsia="ru-RU"/>
        </w:rPr>
        <w:t>; ДРСУ-208; МПМК- 155 «Гроднооблсельстрой»</w:t>
      </w:r>
      <w:r w:rsidR="003F4B52">
        <w:rPr>
          <w:rFonts w:ascii="Times New Roman" w:eastAsia="Times New Roman" w:hAnsi="Times New Roman" w:cs="Times New Roman"/>
          <w:sz w:val="30"/>
          <w:szCs w:val="30"/>
          <w:lang w:eastAsia="ru-RU"/>
        </w:rPr>
        <w:t>.</w:t>
      </w:r>
    </w:p>
    <w:p w:rsidR="00D04BFE" w:rsidRDefault="00D04BFE" w:rsidP="008A5FCE">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xml:space="preserve">Потребление </w:t>
      </w:r>
      <w:r w:rsidR="003D27D6">
        <w:rPr>
          <w:rFonts w:ascii="Times New Roman" w:hAnsi="Times New Roman" w:cs="Times New Roman"/>
          <w:sz w:val="30"/>
          <w:szCs w:val="30"/>
        </w:rPr>
        <w:t xml:space="preserve">ТЭР </w:t>
      </w:r>
      <w:r>
        <w:rPr>
          <w:rFonts w:ascii="Times New Roman" w:hAnsi="Times New Roman" w:cs="Times New Roman"/>
          <w:sz w:val="30"/>
          <w:szCs w:val="30"/>
        </w:rPr>
        <w:t xml:space="preserve">этим сектором </w:t>
      </w:r>
      <w:r w:rsidRPr="00E24424">
        <w:rPr>
          <w:rFonts w:ascii="Times New Roman" w:hAnsi="Times New Roman" w:cs="Times New Roman"/>
          <w:sz w:val="30"/>
          <w:szCs w:val="30"/>
        </w:rPr>
        <w:t xml:space="preserve">составляет </w:t>
      </w:r>
      <w:r w:rsidRPr="003F4B52">
        <w:rPr>
          <w:rFonts w:ascii="Times New Roman" w:hAnsi="Times New Roman" w:cs="Times New Roman"/>
          <w:b/>
          <w:sz w:val="30"/>
          <w:szCs w:val="30"/>
        </w:rPr>
        <w:t>2</w:t>
      </w:r>
      <w:r w:rsidR="003F4B52" w:rsidRPr="003F4B52">
        <w:rPr>
          <w:rFonts w:ascii="Times New Roman" w:hAnsi="Times New Roman" w:cs="Times New Roman"/>
          <w:b/>
          <w:sz w:val="30"/>
          <w:szCs w:val="30"/>
        </w:rPr>
        <w:t>9 451</w:t>
      </w:r>
      <w:r w:rsidRPr="00E24424">
        <w:rPr>
          <w:rFonts w:ascii="Times New Roman" w:hAnsi="Times New Roman" w:cs="Times New Roman"/>
          <w:sz w:val="30"/>
          <w:szCs w:val="30"/>
        </w:rPr>
        <w:t>МВт</w:t>
      </w:r>
      <w:r>
        <w:rPr>
          <w:rFonts w:ascii="Times New Roman" w:hAnsi="Times New Roman" w:cs="Times New Roman"/>
          <w:sz w:val="30"/>
          <w:szCs w:val="30"/>
        </w:rPr>
        <w:t>-</w:t>
      </w:r>
      <w:r w:rsidRPr="00E24424">
        <w:rPr>
          <w:rFonts w:ascii="Times New Roman" w:hAnsi="Times New Roman" w:cs="Times New Roman"/>
          <w:sz w:val="30"/>
          <w:szCs w:val="30"/>
        </w:rPr>
        <w:t>ч</w:t>
      </w:r>
      <w:r w:rsidR="005A2D8A">
        <w:rPr>
          <w:rFonts w:ascii="Times New Roman" w:hAnsi="Times New Roman" w:cs="Times New Roman"/>
          <w:sz w:val="30"/>
          <w:szCs w:val="30"/>
        </w:rPr>
        <w:t xml:space="preserve"> (</w:t>
      </w:r>
      <w:r w:rsidR="009A10AE">
        <w:rPr>
          <w:rFonts w:ascii="Times New Roman" w:hAnsi="Times New Roman" w:cs="Times New Roman"/>
          <w:sz w:val="30"/>
          <w:szCs w:val="30"/>
        </w:rPr>
        <w:t>6,</w:t>
      </w:r>
      <w:r w:rsidR="003639A9">
        <w:rPr>
          <w:rFonts w:ascii="Times New Roman" w:hAnsi="Times New Roman" w:cs="Times New Roman"/>
          <w:sz w:val="30"/>
          <w:szCs w:val="30"/>
        </w:rPr>
        <w:t>6</w:t>
      </w:r>
      <w:r w:rsidR="005A2D8A">
        <w:rPr>
          <w:rFonts w:ascii="Times New Roman" w:hAnsi="Times New Roman" w:cs="Times New Roman"/>
          <w:sz w:val="30"/>
          <w:szCs w:val="30"/>
        </w:rPr>
        <w:t>% от потребленных районом энергоресурсов)</w:t>
      </w:r>
      <w:r w:rsidRPr="00E24424">
        <w:rPr>
          <w:rFonts w:ascii="Times New Roman" w:hAnsi="Times New Roman" w:cs="Times New Roman"/>
          <w:sz w:val="30"/>
          <w:szCs w:val="30"/>
        </w:rPr>
        <w:t>.</w:t>
      </w:r>
    </w:p>
    <w:p w:rsidR="008A5FCE" w:rsidRDefault="008A5FCE" w:rsidP="008A5FCE">
      <w:pPr>
        <w:spacing w:after="0" w:line="240" w:lineRule="auto"/>
        <w:ind w:firstLine="709"/>
        <w:jc w:val="both"/>
        <w:rPr>
          <w:rFonts w:ascii="Times New Roman" w:hAnsi="Times New Roman" w:cs="Times New Roman"/>
          <w:sz w:val="30"/>
          <w:szCs w:val="30"/>
        </w:rPr>
      </w:pPr>
    </w:p>
    <w:p w:rsidR="00B7535D" w:rsidRPr="008A5FCE" w:rsidRDefault="00B7535D"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 xml:space="preserve">4.5.1.Общее потребление ТЭР сектором </w:t>
      </w:r>
      <w:r w:rsidR="003D27D6" w:rsidRPr="008A5FCE">
        <w:rPr>
          <w:rFonts w:ascii="Times New Roman" w:hAnsi="Times New Roman" w:cs="Times New Roman"/>
          <w:b/>
          <w:sz w:val="30"/>
          <w:szCs w:val="30"/>
        </w:rPr>
        <w:t xml:space="preserve">промышленности и строительства </w:t>
      </w:r>
      <w:r w:rsidRPr="008A5FCE">
        <w:rPr>
          <w:rFonts w:ascii="Times New Roman" w:hAnsi="Times New Roman" w:cs="Times New Roman"/>
          <w:b/>
          <w:sz w:val="30"/>
          <w:szCs w:val="30"/>
        </w:rPr>
        <w:t>в разрезе отдельных видов</w:t>
      </w:r>
      <w:r w:rsidR="008A5FCE" w:rsidRPr="008A5FCE">
        <w:rPr>
          <w:rFonts w:ascii="Times New Roman" w:hAnsi="Times New Roman" w:cs="Times New Roman"/>
          <w:b/>
          <w:sz w:val="30"/>
          <w:szCs w:val="30"/>
        </w:rPr>
        <w:t xml:space="preserve">приведено на диаграмме </w:t>
      </w:r>
    </w:p>
    <w:p w:rsidR="008C4CF0" w:rsidRDefault="008C4CF0" w:rsidP="00E94D0A">
      <w:pPr>
        <w:spacing w:after="0" w:line="240" w:lineRule="auto"/>
        <w:ind w:firstLine="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860112" cy="3204375"/>
            <wp:effectExtent l="0" t="0" r="2667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04BFE" w:rsidRPr="008A5FCE" w:rsidRDefault="00E94D0A" w:rsidP="00D04BFE">
      <w:pPr>
        <w:spacing w:after="0"/>
        <w:ind w:firstLine="142"/>
        <w:jc w:val="both"/>
        <w:rPr>
          <w:rFonts w:ascii="Times New Roman" w:hAnsi="Times New Roman" w:cs="Times New Roman"/>
          <w:b/>
          <w:sz w:val="24"/>
          <w:szCs w:val="24"/>
        </w:rPr>
      </w:pPr>
      <w:r w:rsidRPr="008A5FCE">
        <w:rPr>
          <w:rFonts w:ascii="Times New Roman" w:hAnsi="Times New Roman" w:cs="Times New Roman"/>
          <w:b/>
          <w:sz w:val="24"/>
          <w:szCs w:val="24"/>
        </w:rPr>
        <w:t>Диаграмма 12</w:t>
      </w:r>
    </w:p>
    <w:p w:rsidR="00E94D0A" w:rsidRDefault="00E94D0A" w:rsidP="00E94D0A">
      <w:pPr>
        <w:spacing w:after="0"/>
        <w:jc w:val="both"/>
        <w:rPr>
          <w:rFonts w:ascii="Times New Roman" w:hAnsi="Times New Roman" w:cs="Times New Roman"/>
          <w:sz w:val="30"/>
          <w:szCs w:val="30"/>
        </w:rPr>
      </w:pPr>
    </w:p>
    <w:p w:rsidR="00B7535D" w:rsidRPr="002A3E82" w:rsidRDefault="003D27D6" w:rsidP="002A3E82">
      <w:pPr>
        <w:spacing w:after="0" w:line="240" w:lineRule="auto"/>
        <w:ind w:firstLine="709"/>
        <w:jc w:val="both"/>
        <w:rPr>
          <w:rFonts w:ascii="Times New Roman" w:hAnsi="Times New Roman" w:cs="Times New Roman"/>
          <w:sz w:val="30"/>
          <w:szCs w:val="30"/>
        </w:rPr>
      </w:pPr>
      <w:r w:rsidRPr="002A3E82">
        <w:rPr>
          <w:rFonts w:ascii="Times New Roman" w:hAnsi="Times New Roman" w:cs="Times New Roman"/>
          <w:sz w:val="30"/>
          <w:szCs w:val="30"/>
        </w:rPr>
        <w:t xml:space="preserve">Основными видами потребляемых топливно-энергетических </w:t>
      </w:r>
      <w:r w:rsidR="00E94D0A" w:rsidRPr="002A3E82">
        <w:rPr>
          <w:rFonts w:ascii="Times New Roman" w:hAnsi="Times New Roman" w:cs="Times New Roman"/>
          <w:sz w:val="30"/>
          <w:szCs w:val="30"/>
        </w:rPr>
        <w:t>ресурсов в данном секторе являются светлые нефтепродукты (</w:t>
      </w:r>
      <w:r w:rsidR="002D6727">
        <w:rPr>
          <w:rFonts w:ascii="Times New Roman" w:hAnsi="Times New Roman" w:cs="Times New Roman"/>
          <w:sz w:val="30"/>
          <w:szCs w:val="30"/>
        </w:rPr>
        <w:t>47,</w:t>
      </w:r>
      <w:r w:rsidR="00AC4ABD" w:rsidRPr="002A3E82">
        <w:rPr>
          <w:rFonts w:ascii="Times New Roman" w:hAnsi="Times New Roman" w:cs="Times New Roman"/>
          <w:sz w:val="30"/>
          <w:szCs w:val="30"/>
        </w:rPr>
        <w:t>9</w:t>
      </w:r>
      <w:r w:rsidRPr="002A3E82">
        <w:rPr>
          <w:rFonts w:ascii="Times New Roman" w:hAnsi="Times New Roman" w:cs="Times New Roman"/>
          <w:sz w:val="30"/>
          <w:szCs w:val="30"/>
        </w:rPr>
        <w:t xml:space="preserve">%), местные виды топлива для </w:t>
      </w:r>
      <w:r w:rsidR="00E94D0A" w:rsidRPr="002A3E82">
        <w:rPr>
          <w:rFonts w:ascii="Times New Roman" w:hAnsi="Times New Roman" w:cs="Times New Roman"/>
          <w:sz w:val="30"/>
          <w:szCs w:val="30"/>
        </w:rPr>
        <w:t xml:space="preserve">нужд отопления. </w:t>
      </w: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B7535D" w:rsidRPr="008A5FCE" w:rsidRDefault="00B7535D"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lastRenderedPageBreak/>
        <w:t>4.5.2.Общее потребление ТЭР сектором</w:t>
      </w:r>
      <w:r w:rsidR="003D27D6" w:rsidRPr="008A5FCE">
        <w:rPr>
          <w:rFonts w:ascii="Times New Roman" w:hAnsi="Times New Roman" w:cs="Times New Roman"/>
          <w:b/>
          <w:sz w:val="30"/>
          <w:szCs w:val="30"/>
        </w:rPr>
        <w:t xml:space="preserve"> промышленности и строительства</w:t>
      </w:r>
      <w:r w:rsidRPr="008A5FCE">
        <w:rPr>
          <w:rFonts w:ascii="Times New Roman" w:hAnsi="Times New Roman" w:cs="Times New Roman"/>
          <w:b/>
          <w:sz w:val="30"/>
          <w:szCs w:val="30"/>
        </w:rPr>
        <w:t xml:space="preserve"> в разрезе отдельных предприятийприведено на диаграмме </w:t>
      </w:r>
    </w:p>
    <w:p w:rsidR="008C4CF0" w:rsidRPr="008A5FCE" w:rsidRDefault="001E14E4" w:rsidP="008A5FCE">
      <w:pPr>
        <w:ind w:left="708"/>
        <w:jc w:val="both"/>
        <w:rPr>
          <w:rFonts w:ascii="Times New Roman" w:hAnsi="Times New Roman" w:cs="Times New Roman"/>
          <w:b/>
          <w:sz w:val="30"/>
          <w:szCs w:val="30"/>
        </w:rPr>
      </w:pPr>
      <w:r>
        <w:rPr>
          <w:rFonts w:ascii="Times New Roman" w:hAnsi="Times New Roman" w:cs="Times New Roman"/>
          <w:noProof/>
          <w:sz w:val="30"/>
          <w:szCs w:val="30"/>
          <w:lang w:eastAsia="ru-RU"/>
        </w:rPr>
        <w:drawing>
          <wp:inline distT="0" distB="0" distL="0" distR="0">
            <wp:extent cx="5486400" cy="3200400"/>
            <wp:effectExtent l="3810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C4CF0" w:rsidRPr="008A5FCE">
        <w:rPr>
          <w:rFonts w:ascii="Times New Roman" w:hAnsi="Times New Roman" w:cs="Times New Roman"/>
          <w:b/>
          <w:sz w:val="24"/>
          <w:szCs w:val="24"/>
        </w:rPr>
        <w:t>Диаграмма 13</w:t>
      </w:r>
    </w:p>
    <w:p w:rsidR="00E94D0A" w:rsidRPr="00596B37" w:rsidRDefault="007656A0" w:rsidP="008A5FCE">
      <w:pPr>
        <w:spacing w:after="0" w:line="240" w:lineRule="auto"/>
        <w:ind w:firstLine="709"/>
        <w:jc w:val="both"/>
        <w:rPr>
          <w:rFonts w:ascii="Times New Roman" w:hAnsi="Times New Roman" w:cs="Times New Roman"/>
          <w:sz w:val="30"/>
          <w:szCs w:val="30"/>
        </w:rPr>
      </w:pPr>
      <w:r w:rsidRPr="00596B37">
        <w:rPr>
          <w:rFonts w:ascii="Times New Roman" w:hAnsi="Times New Roman" w:cs="Times New Roman"/>
          <w:sz w:val="30"/>
          <w:szCs w:val="30"/>
        </w:rPr>
        <w:t xml:space="preserve">Общее потребление энергоресурсов в данном секторе составляет 29 452 МВт-ч. </w:t>
      </w:r>
      <w:r w:rsidR="00E94D0A" w:rsidRPr="00596B37">
        <w:rPr>
          <w:rFonts w:ascii="Times New Roman" w:hAnsi="Times New Roman" w:cs="Times New Roman"/>
          <w:sz w:val="30"/>
          <w:szCs w:val="30"/>
        </w:rPr>
        <w:t>Как видно из диаграммы, основными потребителями ТЭРв данном</w:t>
      </w:r>
      <w:r w:rsidR="003D27D6" w:rsidRPr="00596B37">
        <w:rPr>
          <w:rFonts w:ascii="Times New Roman" w:hAnsi="Times New Roman" w:cs="Times New Roman"/>
          <w:sz w:val="30"/>
          <w:szCs w:val="30"/>
        </w:rPr>
        <w:t xml:space="preserve"> секторе являются </w:t>
      </w:r>
      <w:r w:rsidR="00E94D0A" w:rsidRPr="00596B37">
        <w:rPr>
          <w:rFonts w:ascii="Times New Roman" w:hAnsi="Times New Roman" w:cs="Times New Roman"/>
          <w:sz w:val="30"/>
          <w:szCs w:val="30"/>
        </w:rPr>
        <w:t>МПМК-155 (3</w:t>
      </w:r>
      <w:r w:rsidR="002D6727">
        <w:rPr>
          <w:rFonts w:ascii="Times New Roman" w:hAnsi="Times New Roman" w:cs="Times New Roman"/>
          <w:sz w:val="30"/>
          <w:szCs w:val="30"/>
        </w:rPr>
        <w:t>5,</w:t>
      </w:r>
      <w:r w:rsidRPr="00596B37">
        <w:rPr>
          <w:rFonts w:ascii="Times New Roman" w:hAnsi="Times New Roman" w:cs="Times New Roman"/>
          <w:sz w:val="30"/>
          <w:szCs w:val="30"/>
        </w:rPr>
        <w:t>3</w:t>
      </w:r>
      <w:r w:rsidR="00E94D0A" w:rsidRPr="00596B37">
        <w:rPr>
          <w:rFonts w:ascii="Times New Roman" w:hAnsi="Times New Roman" w:cs="Times New Roman"/>
          <w:sz w:val="30"/>
          <w:szCs w:val="30"/>
        </w:rPr>
        <w:t xml:space="preserve">% общего потребления ТЭР) и </w:t>
      </w:r>
      <w:r w:rsidR="007C408C" w:rsidRPr="00596B37">
        <w:rPr>
          <w:rFonts w:ascii="Times New Roman" w:hAnsi="Times New Roman" w:cs="Times New Roman"/>
          <w:sz w:val="30"/>
          <w:szCs w:val="30"/>
        </w:rPr>
        <w:t>ДРСУ – 208 (</w:t>
      </w:r>
      <w:r w:rsidRPr="00596B37">
        <w:rPr>
          <w:rFonts w:ascii="Times New Roman" w:hAnsi="Times New Roman" w:cs="Times New Roman"/>
          <w:sz w:val="30"/>
          <w:szCs w:val="30"/>
        </w:rPr>
        <w:t>22,2</w:t>
      </w:r>
      <w:r w:rsidR="00596B37">
        <w:rPr>
          <w:rFonts w:ascii="Times New Roman" w:hAnsi="Times New Roman" w:cs="Times New Roman"/>
          <w:sz w:val="30"/>
          <w:szCs w:val="30"/>
        </w:rPr>
        <w:t>%).</w:t>
      </w:r>
    </w:p>
    <w:p w:rsidR="00D04BFE" w:rsidRPr="00E24424" w:rsidRDefault="00D04BFE" w:rsidP="001E14E4">
      <w:pPr>
        <w:spacing w:after="0" w:line="240" w:lineRule="auto"/>
        <w:ind w:firstLine="142"/>
        <w:jc w:val="both"/>
        <w:rPr>
          <w:rFonts w:ascii="Times New Roman" w:hAnsi="Times New Roman" w:cs="Times New Roman"/>
          <w:sz w:val="30"/>
          <w:szCs w:val="30"/>
        </w:rPr>
      </w:pPr>
    </w:p>
    <w:p w:rsidR="0030204B" w:rsidRPr="008A5FCE" w:rsidRDefault="00596B37" w:rsidP="0030204B">
      <w:pPr>
        <w:spacing w:after="0"/>
        <w:jc w:val="center"/>
        <w:rPr>
          <w:rFonts w:ascii="Times New Roman" w:hAnsi="Times New Roman" w:cs="Times New Roman"/>
          <w:b/>
          <w:sz w:val="30"/>
          <w:szCs w:val="30"/>
        </w:rPr>
      </w:pPr>
      <w:r w:rsidRPr="008A5FCE">
        <w:rPr>
          <w:rFonts w:ascii="Times New Roman" w:hAnsi="Times New Roman" w:cs="Times New Roman"/>
          <w:b/>
          <w:sz w:val="30"/>
          <w:szCs w:val="30"/>
        </w:rPr>
        <w:t>4.6.Муниципальный парк</w:t>
      </w:r>
    </w:p>
    <w:p w:rsidR="00596B37" w:rsidRPr="00305AF6" w:rsidRDefault="00596B37" w:rsidP="0030204B">
      <w:pPr>
        <w:spacing w:after="0"/>
        <w:jc w:val="center"/>
        <w:rPr>
          <w:rFonts w:ascii="Times New Roman" w:hAnsi="Times New Roman" w:cs="Times New Roman"/>
          <w:b/>
          <w:sz w:val="28"/>
          <w:szCs w:val="28"/>
        </w:rPr>
      </w:pPr>
    </w:p>
    <w:p w:rsidR="0030204B" w:rsidRPr="003D27D6" w:rsidRDefault="0030204B"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Сектор представлен спецавтотранспортом и механизмами, занятыми вывозом и обработкой твердых коммунальных отходов в районе, которые эксплуатируются участком саночистки Мостовского РУП ЖКХ.</w:t>
      </w:r>
    </w:p>
    <w:p w:rsidR="0030204B" w:rsidRPr="003D27D6" w:rsidRDefault="0030204B"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В базовом, 2013 году этой работой занимались </w:t>
      </w:r>
      <w:r w:rsidR="00FA65C5" w:rsidRPr="003D27D6">
        <w:rPr>
          <w:rFonts w:ascii="Times New Roman" w:hAnsi="Times New Roman" w:cs="Times New Roman"/>
          <w:sz w:val="30"/>
          <w:szCs w:val="30"/>
        </w:rPr>
        <w:t xml:space="preserve">9 </w:t>
      </w:r>
      <w:r w:rsidRPr="003D27D6">
        <w:rPr>
          <w:rFonts w:ascii="Times New Roman" w:hAnsi="Times New Roman" w:cs="Times New Roman"/>
          <w:sz w:val="30"/>
          <w:szCs w:val="30"/>
        </w:rPr>
        <w:t>единиц автотранспорта и механизмов</w:t>
      </w:r>
      <w:r w:rsidR="00A056E4" w:rsidRPr="003D27D6">
        <w:rPr>
          <w:rFonts w:ascii="Times New Roman" w:hAnsi="Times New Roman" w:cs="Times New Roman"/>
          <w:sz w:val="30"/>
          <w:szCs w:val="30"/>
        </w:rPr>
        <w:t xml:space="preserve"> (</w:t>
      </w:r>
      <w:r w:rsidR="00FC4F02" w:rsidRPr="003D27D6">
        <w:rPr>
          <w:rFonts w:ascii="Times New Roman" w:hAnsi="Times New Roman" w:cs="Times New Roman"/>
          <w:sz w:val="30"/>
          <w:szCs w:val="30"/>
        </w:rPr>
        <w:t>8</w:t>
      </w:r>
      <w:r w:rsidR="00A056E4" w:rsidRPr="003D27D6">
        <w:rPr>
          <w:rFonts w:ascii="Times New Roman" w:hAnsi="Times New Roman" w:cs="Times New Roman"/>
          <w:sz w:val="30"/>
          <w:szCs w:val="30"/>
        </w:rPr>
        <w:t xml:space="preserve"> мусоровозов и </w:t>
      </w:r>
      <w:r w:rsidR="00FC4F02" w:rsidRPr="003D27D6">
        <w:rPr>
          <w:rFonts w:ascii="Times New Roman" w:hAnsi="Times New Roman" w:cs="Times New Roman"/>
          <w:sz w:val="30"/>
          <w:szCs w:val="30"/>
        </w:rPr>
        <w:t>1</w:t>
      </w:r>
      <w:r w:rsidR="00A056E4" w:rsidRPr="003D27D6">
        <w:rPr>
          <w:rFonts w:ascii="Times New Roman" w:hAnsi="Times New Roman" w:cs="Times New Roman"/>
          <w:sz w:val="30"/>
          <w:szCs w:val="30"/>
        </w:rPr>
        <w:t xml:space="preserve"> бульдозер)</w:t>
      </w:r>
      <w:r w:rsidRPr="003D27D6">
        <w:rPr>
          <w:rFonts w:ascii="Times New Roman" w:hAnsi="Times New Roman" w:cs="Times New Roman"/>
          <w:sz w:val="30"/>
          <w:szCs w:val="30"/>
        </w:rPr>
        <w:t>.</w:t>
      </w:r>
    </w:p>
    <w:p w:rsidR="0030204B" w:rsidRPr="003D27D6" w:rsidRDefault="0030204B"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В эксплуатации находился полигон ТБО в г. Мосты и </w:t>
      </w:r>
      <w:r w:rsidR="008A5FCE">
        <w:rPr>
          <w:rFonts w:ascii="Times New Roman" w:hAnsi="Times New Roman" w:cs="Times New Roman"/>
          <w:sz w:val="30"/>
          <w:szCs w:val="30"/>
        </w:rPr>
        <w:t>51 </w:t>
      </w:r>
      <w:r w:rsidRPr="003D27D6">
        <w:rPr>
          <w:rFonts w:ascii="Times New Roman" w:hAnsi="Times New Roman" w:cs="Times New Roman"/>
          <w:sz w:val="30"/>
          <w:szCs w:val="30"/>
        </w:rPr>
        <w:t>миниполигон в сельской местности, на которых производилась периодическая планировка поступающих отходов.</w:t>
      </w:r>
    </w:p>
    <w:p w:rsidR="00FA65C5" w:rsidRPr="003D27D6" w:rsidRDefault="00FA65C5"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Необходимо отметить, что в районе проводится целена</w:t>
      </w:r>
      <w:r w:rsidR="00596B37">
        <w:rPr>
          <w:rFonts w:ascii="Times New Roman" w:hAnsi="Times New Roman" w:cs="Times New Roman"/>
          <w:sz w:val="30"/>
          <w:szCs w:val="30"/>
        </w:rPr>
        <w:t xml:space="preserve">правленная работа по ликвидации </w:t>
      </w:r>
      <w:r w:rsidRPr="003D27D6">
        <w:rPr>
          <w:rFonts w:ascii="Times New Roman" w:hAnsi="Times New Roman" w:cs="Times New Roman"/>
          <w:sz w:val="30"/>
          <w:szCs w:val="30"/>
        </w:rPr>
        <w:t>минип</w:t>
      </w:r>
      <w:r w:rsidR="003D27D6" w:rsidRPr="003D27D6">
        <w:rPr>
          <w:rFonts w:ascii="Times New Roman" w:hAnsi="Times New Roman" w:cs="Times New Roman"/>
          <w:sz w:val="30"/>
          <w:szCs w:val="30"/>
        </w:rPr>
        <w:t xml:space="preserve">олигонов. На </w:t>
      </w:r>
      <w:r w:rsidR="00596B37">
        <w:rPr>
          <w:rFonts w:ascii="Times New Roman" w:hAnsi="Times New Roman" w:cs="Times New Roman"/>
          <w:sz w:val="30"/>
          <w:szCs w:val="30"/>
        </w:rPr>
        <w:t>0</w:t>
      </w:r>
      <w:r w:rsidR="003D27D6" w:rsidRPr="003D27D6">
        <w:rPr>
          <w:rFonts w:ascii="Times New Roman" w:hAnsi="Times New Roman" w:cs="Times New Roman"/>
          <w:sz w:val="30"/>
          <w:szCs w:val="30"/>
        </w:rPr>
        <w:t xml:space="preserve">1.01.2018 года их </w:t>
      </w:r>
      <w:r w:rsidRPr="003D27D6">
        <w:rPr>
          <w:rFonts w:ascii="Times New Roman" w:hAnsi="Times New Roman" w:cs="Times New Roman"/>
          <w:sz w:val="30"/>
          <w:szCs w:val="30"/>
        </w:rPr>
        <w:t xml:space="preserve">осталось всего 17 и работа в этом направлении </w:t>
      </w:r>
      <w:r w:rsidR="00C9684C">
        <w:rPr>
          <w:rFonts w:ascii="Times New Roman" w:hAnsi="Times New Roman" w:cs="Times New Roman"/>
          <w:sz w:val="30"/>
          <w:szCs w:val="30"/>
        </w:rPr>
        <w:t>продолжается</w:t>
      </w:r>
      <w:r w:rsidRPr="003D27D6">
        <w:rPr>
          <w:rFonts w:ascii="Times New Roman" w:hAnsi="Times New Roman" w:cs="Times New Roman"/>
          <w:sz w:val="30"/>
          <w:szCs w:val="30"/>
        </w:rPr>
        <w:t>.</w:t>
      </w:r>
    </w:p>
    <w:p w:rsidR="00D172B8" w:rsidRPr="003D27D6" w:rsidRDefault="00D172B8"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Можно предположить, что при централизации складирования отходов на нескольких оборудованных полигонах затраты на их транспортировку, а, следовательно и расходы светлых нефтепродуктов на транспортную работу возрастут.</w:t>
      </w:r>
    </w:p>
    <w:p w:rsidR="0030204B" w:rsidRPr="003D27D6" w:rsidRDefault="0030204B"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lastRenderedPageBreak/>
        <w:t xml:space="preserve">В районе с </w:t>
      </w:r>
      <w:r w:rsidR="00FA65C5" w:rsidRPr="003D27D6">
        <w:rPr>
          <w:rFonts w:ascii="Times New Roman" w:hAnsi="Times New Roman" w:cs="Times New Roman"/>
          <w:sz w:val="30"/>
          <w:szCs w:val="30"/>
        </w:rPr>
        <w:t xml:space="preserve">2014 </w:t>
      </w:r>
      <w:r w:rsidRPr="003D27D6">
        <w:rPr>
          <w:rFonts w:ascii="Times New Roman" w:hAnsi="Times New Roman" w:cs="Times New Roman"/>
          <w:sz w:val="30"/>
          <w:szCs w:val="30"/>
        </w:rPr>
        <w:t>года действует установка по сортировке ТКО</w:t>
      </w:r>
      <w:r w:rsidR="00D172B8" w:rsidRPr="003D27D6">
        <w:rPr>
          <w:rFonts w:ascii="Times New Roman" w:hAnsi="Times New Roman" w:cs="Times New Roman"/>
          <w:sz w:val="30"/>
          <w:szCs w:val="30"/>
        </w:rPr>
        <w:t>.</w:t>
      </w:r>
    </w:p>
    <w:p w:rsidR="0030204B" w:rsidRPr="003D27D6" w:rsidRDefault="003D27D6"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Потребление ТЭР этим сектором </w:t>
      </w:r>
      <w:r w:rsidR="0030204B" w:rsidRPr="003D27D6">
        <w:rPr>
          <w:rFonts w:ascii="Times New Roman" w:hAnsi="Times New Roman" w:cs="Times New Roman"/>
          <w:sz w:val="30"/>
          <w:szCs w:val="30"/>
        </w:rPr>
        <w:t xml:space="preserve">составило </w:t>
      </w:r>
      <w:r w:rsidR="00244628" w:rsidRPr="003D27D6">
        <w:rPr>
          <w:rFonts w:ascii="Times New Roman" w:hAnsi="Times New Roman" w:cs="Times New Roman"/>
          <w:sz w:val="30"/>
          <w:szCs w:val="30"/>
        </w:rPr>
        <w:t>863</w:t>
      </w:r>
      <w:r w:rsidR="0030204B" w:rsidRPr="003D27D6">
        <w:rPr>
          <w:rFonts w:ascii="Times New Roman" w:hAnsi="Times New Roman" w:cs="Times New Roman"/>
          <w:sz w:val="30"/>
          <w:szCs w:val="30"/>
        </w:rPr>
        <w:t>МВт-ч.</w:t>
      </w:r>
    </w:p>
    <w:p w:rsidR="002A3E82" w:rsidRDefault="002A3E82" w:rsidP="008A5FCE">
      <w:pPr>
        <w:jc w:val="both"/>
        <w:rPr>
          <w:rFonts w:ascii="Times New Roman" w:hAnsi="Times New Roman" w:cs="Times New Roman"/>
          <w:b/>
          <w:sz w:val="28"/>
          <w:szCs w:val="28"/>
          <w:highlight w:val="yellow"/>
        </w:rPr>
      </w:pPr>
    </w:p>
    <w:p w:rsidR="00F215A9" w:rsidRPr="008A5FCE" w:rsidRDefault="00DC56DE"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4.6.1.</w:t>
      </w:r>
      <w:r w:rsidR="00F215A9" w:rsidRPr="008A5FCE">
        <w:rPr>
          <w:rFonts w:ascii="Times New Roman" w:hAnsi="Times New Roman" w:cs="Times New Roman"/>
          <w:b/>
          <w:sz w:val="30"/>
          <w:szCs w:val="30"/>
        </w:rPr>
        <w:t>Общее потребление ТЭР мун</w:t>
      </w:r>
      <w:r w:rsidR="003D27D6" w:rsidRPr="008A5FCE">
        <w:rPr>
          <w:rFonts w:ascii="Times New Roman" w:hAnsi="Times New Roman" w:cs="Times New Roman"/>
          <w:b/>
          <w:sz w:val="30"/>
          <w:szCs w:val="30"/>
        </w:rPr>
        <w:t xml:space="preserve">иципальным транспортом района </w:t>
      </w:r>
      <w:r w:rsidR="008A5FCE" w:rsidRPr="008A5FCE">
        <w:rPr>
          <w:rFonts w:ascii="Times New Roman" w:hAnsi="Times New Roman" w:cs="Times New Roman"/>
          <w:b/>
          <w:sz w:val="30"/>
          <w:szCs w:val="30"/>
        </w:rPr>
        <w:t>приведено на диаграмме</w:t>
      </w:r>
    </w:p>
    <w:p w:rsidR="00F215A9" w:rsidRPr="008A5FCE" w:rsidRDefault="00D172B8" w:rsidP="008A5FCE">
      <w:pPr>
        <w:ind w:left="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C56DE" w:rsidRPr="008A5FCE">
        <w:rPr>
          <w:rFonts w:ascii="Times New Roman" w:hAnsi="Times New Roman" w:cs="Times New Roman"/>
          <w:b/>
          <w:sz w:val="24"/>
          <w:szCs w:val="24"/>
        </w:rPr>
        <w:t>Диаграмма 14</w:t>
      </w:r>
    </w:p>
    <w:p w:rsidR="00F215A9" w:rsidRPr="00596B37" w:rsidRDefault="003D27D6" w:rsidP="008A5FCE">
      <w:pPr>
        <w:spacing w:after="0" w:line="240" w:lineRule="auto"/>
        <w:ind w:firstLine="709"/>
        <w:jc w:val="both"/>
        <w:rPr>
          <w:rFonts w:ascii="Times New Roman" w:hAnsi="Times New Roman" w:cs="Times New Roman"/>
          <w:sz w:val="30"/>
          <w:szCs w:val="30"/>
        </w:rPr>
      </w:pPr>
      <w:r w:rsidRPr="00596B37">
        <w:rPr>
          <w:rFonts w:ascii="Times New Roman" w:hAnsi="Times New Roman" w:cs="Times New Roman"/>
          <w:sz w:val="30"/>
          <w:szCs w:val="30"/>
        </w:rPr>
        <w:t xml:space="preserve">Основными видами потребляемых топливно-энергетических </w:t>
      </w:r>
      <w:r w:rsidR="00F215A9" w:rsidRPr="00596B37">
        <w:rPr>
          <w:rFonts w:ascii="Times New Roman" w:hAnsi="Times New Roman" w:cs="Times New Roman"/>
          <w:sz w:val="30"/>
          <w:szCs w:val="30"/>
        </w:rPr>
        <w:t>ресурсов в данном секторе являются дизельное топливо (</w:t>
      </w:r>
      <w:r w:rsidR="002D6727">
        <w:rPr>
          <w:rFonts w:ascii="Times New Roman" w:hAnsi="Times New Roman" w:cs="Times New Roman"/>
          <w:sz w:val="30"/>
          <w:szCs w:val="30"/>
        </w:rPr>
        <w:t>76,</w:t>
      </w:r>
      <w:r w:rsidR="00244628" w:rsidRPr="00596B37">
        <w:rPr>
          <w:rFonts w:ascii="Times New Roman" w:hAnsi="Times New Roman" w:cs="Times New Roman"/>
          <w:sz w:val="30"/>
          <w:szCs w:val="30"/>
        </w:rPr>
        <w:t>6%</w:t>
      </w:r>
      <w:r w:rsidR="00F215A9" w:rsidRPr="00596B37">
        <w:rPr>
          <w:rFonts w:ascii="Times New Roman" w:hAnsi="Times New Roman" w:cs="Times New Roman"/>
          <w:sz w:val="30"/>
          <w:szCs w:val="30"/>
        </w:rPr>
        <w:t>, бензин (</w:t>
      </w:r>
      <w:r w:rsidR="008A5FCE">
        <w:rPr>
          <w:rFonts w:ascii="Times New Roman" w:hAnsi="Times New Roman" w:cs="Times New Roman"/>
          <w:sz w:val="30"/>
          <w:szCs w:val="30"/>
        </w:rPr>
        <w:t>10,</w:t>
      </w:r>
      <w:r w:rsidR="00244628" w:rsidRPr="00596B37">
        <w:rPr>
          <w:rFonts w:ascii="Times New Roman" w:hAnsi="Times New Roman" w:cs="Times New Roman"/>
          <w:sz w:val="30"/>
          <w:szCs w:val="30"/>
        </w:rPr>
        <w:t>3</w:t>
      </w:r>
      <w:r w:rsidR="00F215A9" w:rsidRPr="00596B37">
        <w:rPr>
          <w:rFonts w:ascii="Times New Roman" w:hAnsi="Times New Roman" w:cs="Times New Roman"/>
          <w:sz w:val="30"/>
          <w:szCs w:val="30"/>
        </w:rPr>
        <w:t>%)</w:t>
      </w:r>
      <w:r w:rsidR="00DC56DE" w:rsidRPr="00596B37">
        <w:rPr>
          <w:rFonts w:ascii="Times New Roman" w:hAnsi="Times New Roman" w:cs="Times New Roman"/>
          <w:sz w:val="30"/>
          <w:szCs w:val="30"/>
        </w:rPr>
        <w:t>.</w:t>
      </w:r>
    </w:p>
    <w:p w:rsidR="00F215A9" w:rsidRPr="00305AF6" w:rsidRDefault="00F215A9" w:rsidP="0030204B">
      <w:pPr>
        <w:spacing w:after="0"/>
        <w:ind w:firstLine="142"/>
        <w:jc w:val="both"/>
        <w:rPr>
          <w:rFonts w:ascii="Times New Roman" w:hAnsi="Times New Roman" w:cs="Times New Roman"/>
          <w:sz w:val="28"/>
          <w:szCs w:val="28"/>
        </w:rPr>
      </w:pPr>
    </w:p>
    <w:p w:rsidR="0030204B" w:rsidRDefault="0030204B" w:rsidP="008A5FCE">
      <w:pPr>
        <w:spacing w:after="0" w:line="240" w:lineRule="auto"/>
        <w:ind w:firstLine="709"/>
        <w:jc w:val="center"/>
        <w:rPr>
          <w:rFonts w:ascii="Times New Roman" w:hAnsi="Times New Roman" w:cs="Times New Roman"/>
          <w:b/>
          <w:sz w:val="30"/>
          <w:szCs w:val="30"/>
        </w:rPr>
      </w:pPr>
      <w:r w:rsidRPr="008A5FCE">
        <w:rPr>
          <w:rFonts w:ascii="Times New Roman" w:hAnsi="Times New Roman" w:cs="Times New Roman"/>
          <w:b/>
          <w:sz w:val="30"/>
          <w:szCs w:val="30"/>
        </w:rPr>
        <w:t>4.7.Общественный транспорт</w:t>
      </w:r>
    </w:p>
    <w:p w:rsidR="008A5FCE" w:rsidRPr="008A5FCE" w:rsidRDefault="008A5FCE" w:rsidP="008A5FCE">
      <w:pPr>
        <w:spacing w:after="0" w:line="240" w:lineRule="auto"/>
        <w:ind w:firstLine="709"/>
        <w:jc w:val="center"/>
        <w:rPr>
          <w:rFonts w:ascii="Times New Roman" w:hAnsi="Times New Roman" w:cs="Times New Roman"/>
          <w:b/>
          <w:sz w:val="30"/>
          <w:szCs w:val="30"/>
        </w:rPr>
      </w:pPr>
    </w:p>
    <w:p w:rsidR="00596B37" w:rsidRDefault="0030204B" w:rsidP="008A5FCE">
      <w:pPr>
        <w:spacing w:after="0" w:line="240" w:lineRule="auto"/>
        <w:ind w:firstLine="709"/>
        <w:jc w:val="both"/>
        <w:rPr>
          <w:rFonts w:ascii="Times New Roman" w:hAnsi="Times New Roman" w:cs="Times New Roman"/>
          <w:sz w:val="30"/>
          <w:szCs w:val="30"/>
        </w:rPr>
      </w:pPr>
      <w:r w:rsidRPr="00596B37">
        <w:rPr>
          <w:rFonts w:ascii="Times New Roman" w:hAnsi="Times New Roman" w:cs="Times New Roman"/>
          <w:sz w:val="30"/>
          <w:szCs w:val="30"/>
        </w:rPr>
        <w:t>Регулярными пассажирскими перевозками на территории района занимается филиал «Автопарк №9</w:t>
      </w:r>
      <w:r w:rsidR="003D27D6" w:rsidRPr="00596B37">
        <w:rPr>
          <w:rFonts w:ascii="Times New Roman" w:hAnsi="Times New Roman" w:cs="Times New Roman"/>
          <w:sz w:val="30"/>
          <w:szCs w:val="30"/>
        </w:rPr>
        <w:t xml:space="preserve"> автотранспортного предприятия </w:t>
      </w:r>
      <w:r w:rsidRPr="00596B37">
        <w:rPr>
          <w:rFonts w:ascii="Times New Roman" w:hAnsi="Times New Roman" w:cs="Times New Roman"/>
          <w:sz w:val="30"/>
          <w:szCs w:val="30"/>
        </w:rPr>
        <w:t>«Гродноавтотранс» На балансе предпри</w:t>
      </w:r>
      <w:r w:rsidR="008A5FCE">
        <w:rPr>
          <w:rFonts w:ascii="Times New Roman" w:hAnsi="Times New Roman" w:cs="Times New Roman"/>
          <w:sz w:val="30"/>
          <w:szCs w:val="30"/>
        </w:rPr>
        <w:t>ятия в базовом году состояло 19 </w:t>
      </w:r>
      <w:r w:rsidRPr="00596B37">
        <w:rPr>
          <w:rFonts w:ascii="Times New Roman" w:hAnsi="Times New Roman" w:cs="Times New Roman"/>
          <w:sz w:val="30"/>
          <w:szCs w:val="30"/>
        </w:rPr>
        <w:t xml:space="preserve">пассажирских автобусов различной вместимости (в том числе: </w:t>
      </w:r>
      <w:r w:rsidR="00A056E4" w:rsidRPr="00596B37">
        <w:rPr>
          <w:rFonts w:ascii="Times New Roman" w:hAnsi="Times New Roman" w:cs="Times New Roman"/>
          <w:sz w:val="30"/>
          <w:szCs w:val="30"/>
        </w:rPr>
        <w:t>микроавтобусы – 2 ед; автобусы средней вместимости – 8 ед; большой вместимости – 4 ед;</w:t>
      </w:r>
      <w:r w:rsidR="00FC4F02" w:rsidRPr="00596B37">
        <w:rPr>
          <w:rFonts w:ascii="Times New Roman" w:hAnsi="Times New Roman" w:cs="Times New Roman"/>
          <w:sz w:val="30"/>
          <w:szCs w:val="30"/>
        </w:rPr>
        <w:t>междугородные автобусы – 5 ед; специальн</w:t>
      </w:r>
      <w:r w:rsidR="003D27D6" w:rsidRPr="00596B37">
        <w:rPr>
          <w:rFonts w:ascii="Times New Roman" w:hAnsi="Times New Roman" w:cs="Times New Roman"/>
          <w:sz w:val="30"/>
          <w:szCs w:val="30"/>
        </w:rPr>
        <w:t xml:space="preserve">ый легковой автомобиль – 1 ед). </w:t>
      </w:r>
      <w:r w:rsidRPr="00596B37">
        <w:rPr>
          <w:rFonts w:ascii="Times New Roman" w:hAnsi="Times New Roman" w:cs="Times New Roman"/>
          <w:sz w:val="30"/>
          <w:szCs w:val="30"/>
        </w:rPr>
        <w:t>Все автобусы оснащ</w:t>
      </w:r>
      <w:r w:rsidR="00596B37">
        <w:rPr>
          <w:rFonts w:ascii="Times New Roman" w:hAnsi="Times New Roman" w:cs="Times New Roman"/>
          <w:sz w:val="30"/>
          <w:szCs w:val="30"/>
        </w:rPr>
        <w:t>ены дизельными двигателями.</w:t>
      </w:r>
    </w:p>
    <w:p w:rsidR="002A3E82" w:rsidRDefault="003D27D6" w:rsidP="008A5FCE">
      <w:pPr>
        <w:spacing w:after="0" w:line="240" w:lineRule="auto"/>
        <w:ind w:firstLine="709"/>
        <w:jc w:val="both"/>
        <w:rPr>
          <w:rFonts w:ascii="Times New Roman" w:hAnsi="Times New Roman" w:cs="Times New Roman"/>
          <w:sz w:val="30"/>
          <w:szCs w:val="30"/>
        </w:rPr>
      </w:pPr>
      <w:r w:rsidRPr="00596B37">
        <w:rPr>
          <w:rFonts w:ascii="Times New Roman" w:hAnsi="Times New Roman" w:cs="Times New Roman"/>
          <w:sz w:val="30"/>
          <w:szCs w:val="30"/>
        </w:rPr>
        <w:t xml:space="preserve">Потребление ТЭР этим сектором составляет 2 620 </w:t>
      </w:r>
      <w:r w:rsidR="008A5FCE">
        <w:rPr>
          <w:rFonts w:ascii="Times New Roman" w:hAnsi="Times New Roman" w:cs="Times New Roman"/>
          <w:sz w:val="30"/>
          <w:szCs w:val="30"/>
        </w:rPr>
        <w:t>МВт-ч.</w:t>
      </w:r>
    </w:p>
    <w:p w:rsidR="008A5FCE" w:rsidRDefault="008A5FCE" w:rsidP="008A5FCE">
      <w:pPr>
        <w:spacing w:after="0" w:line="240" w:lineRule="auto"/>
        <w:ind w:firstLine="709"/>
        <w:jc w:val="both"/>
        <w:rPr>
          <w:rFonts w:ascii="Times New Roman" w:hAnsi="Times New Roman" w:cs="Times New Roman"/>
          <w:sz w:val="30"/>
          <w:szCs w:val="30"/>
        </w:rPr>
      </w:pPr>
    </w:p>
    <w:p w:rsidR="000E69B6" w:rsidRDefault="000E69B6" w:rsidP="008A5FCE">
      <w:pPr>
        <w:spacing w:after="0" w:line="240" w:lineRule="auto"/>
        <w:ind w:firstLine="709"/>
        <w:jc w:val="both"/>
        <w:rPr>
          <w:rFonts w:ascii="Times New Roman" w:hAnsi="Times New Roman" w:cs="Times New Roman"/>
          <w:sz w:val="30"/>
          <w:szCs w:val="30"/>
        </w:rPr>
      </w:pPr>
    </w:p>
    <w:p w:rsidR="000E69B6" w:rsidRDefault="000E69B6" w:rsidP="008A5FCE">
      <w:pPr>
        <w:spacing w:after="0" w:line="240" w:lineRule="auto"/>
        <w:ind w:firstLine="709"/>
        <w:jc w:val="both"/>
        <w:rPr>
          <w:rFonts w:ascii="Times New Roman" w:hAnsi="Times New Roman" w:cs="Times New Roman"/>
          <w:sz w:val="30"/>
          <w:szCs w:val="30"/>
        </w:rPr>
      </w:pPr>
    </w:p>
    <w:p w:rsidR="000E69B6" w:rsidRPr="008A5FCE" w:rsidRDefault="000E69B6" w:rsidP="008A5FCE">
      <w:pPr>
        <w:spacing w:after="0" w:line="240" w:lineRule="auto"/>
        <w:ind w:firstLine="709"/>
        <w:jc w:val="both"/>
        <w:rPr>
          <w:rFonts w:ascii="Times New Roman" w:hAnsi="Times New Roman" w:cs="Times New Roman"/>
          <w:sz w:val="30"/>
          <w:szCs w:val="30"/>
        </w:rPr>
      </w:pPr>
    </w:p>
    <w:p w:rsidR="0017226B" w:rsidRPr="008A5FCE" w:rsidRDefault="00DC56DE"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lastRenderedPageBreak/>
        <w:t>4.7.1. П</w:t>
      </w:r>
      <w:r w:rsidR="003D27D6" w:rsidRPr="008A5FCE">
        <w:rPr>
          <w:rFonts w:ascii="Times New Roman" w:hAnsi="Times New Roman" w:cs="Times New Roman"/>
          <w:b/>
          <w:sz w:val="30"/>
          <w:szCs w:val="30"/>
        </w:rPr>
        <w:t>отребление ТЭР</w:t>
      </w:r>
      <w:r w:rsidRPr="008A5FCE">
        <w:rPr>
          <w:rFonts w:ascii="Times New Roman" w:hAnsi="Times New Roman" w:cs="Times New Roman"/>
          <w:b/>
          <w:sz w:val="30"/>
          <w:szCs w:val="30"/>
        </w:rPr>
        <w:t xml:space="preserve"> общественным</w:t>
      </w:r>
      <w:r w:rsidR="003D27D6" w:rsidRPr="008A5FCE">
        <w:rPr>
          <w:rFonts w:ascii="Times New Roman" w:hAnsi="Times New Roman" w:cs="Times New Roman"/>
          <w:b/>
          <w:sz w:val="30"/>
          <w:szCs w:val="30"/>
        </w:rPr>
        <w:t xml:space="preserve"> транспортом района </w:t>
      </w:r>
      <w:r w:rsidR="008A5FCE" w:rsidRPr="008A5FCE">
        <w:rPr>
          <w:rFonts w:ascii="Times New Roman" w:hAnsi="Times New Roman" w:cs="Times New Roman"/>
          <w:b/>
          <w:sz w:val="30"/>
          <w:szCs w:val="30"/>
        </w:rPr>
        <w:t>приведено на диаграмме</w:t>
      </w:r>
    </w:p>
    <w:p w:rsidR="0017226B" w:rsidRDefault="00DC56DE" w:rsidP="0030204B">
      <w:pPr>
        <w:spacing w:after="0"/>
        <w:ind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2E04" w:rsidRPr="008A5FCE" w:rsidRDefault="00EC2E04" w:rsidP="0030204B">
      <w:pPr>
        <w:spacing w:after="0"/>
        <w:ind w:firstLine="142"/>
        <w:jc w:val="both"/>
        <w:rPr>
          <w:rFonts w:ascii="Times New Roman" w:hAnsi="Times New Roman" w:cs="Times New Roman"/>
          <w:b/>
          <w:sz w:val="24"/>
          <w:szCs w:val="24"/>
        </w:rPr>
      </w:pPr>
      <w:r w:rsidRPr="008A5FCE">
        <w:rPr>
          <w:rFonts w:ascii="Times New Roman" w:hAnsi="Times New Roman" w:cs="Times New Roman"/>
          <w:b/>
          <w:sz w:val="24"/>
          <w:szCs w:val="24"/>
        </w:rPr>
        <w:t>Диаграмма 15</w:t>
      </w:r>
    </w:p>
    <w:p w:rsidR="0017226B" w:rsidRPr="00305AF6" w:rsidRDefault="0017226B" w:rsidP="0030204B">
      <w:pPr>
        <w:spacing w:after="0"/>
        <w:ind w:firstLine="142"/>
        <w:jc w:val="both"/>
        <w:rPr>
          <w:rFonts w:ascii="Times New Roman" w:hAnsi="Times New Roman" w:cs="Times New Roman"/>
          <w:sz w:val="28"/>
          <w:szCs w:val="28"/>
        </w:rPr>
      </w:pPr>
    </w:p>
    <w:p w:rsidR="0030204B" w:rsidRPr="005837F0" w:rsidRDefault="00F215A9" w:rsidP="008A5FCE">
      <w:pPr>
        <w:spacing w:after="0" w:line="240" w:lineRule="auto"/>
        <w:ind w:firstLine="709"/>
        <w:jc w:val="both"/>
        <w:rPr>
          <w:rFonts w:ascii="Times New Roman" w:hAnsi="Times New Roman" w:cs="Times New Roman"/>
          <w:sz w:val="30"/>
          <w:szCs w:val="30"/>
        </w:rPr>
      </w:pPr>
      <w:r w:rsidRPr="005837F0">
        <w:rPr>
          <w:rFonts w:ascii="Times New Roman" w:hAnsi="Times New Roman" w:cs="Times New Roman"/>
          <w:sz w:val="30"/>
          <w:szCs w:val="30"/>
        </w:rPr>
        <w:t xml:space="preserve">Из общего количества потребленных энергоресурсов </w:t>
      </w:r>
      <w:r w:rsidR="00180E0A" w:rsidRPr="005837F0">
        <w:rPr>
          <w:rFonts w:ascii="Times New Roman" w:hAnsi="Times New Roman" w:cs="Times New Roman"/>
          <w:sz w:val="30"/>
          <w:szCs w:val="30"/>
        </w:rPr>
        <w:t xml:space="preserve">(2 620 МВт-ч) </w:t>
      </w:r>
      <w:r w:rsidRPr="005837F0">
        <w:rPr>
          <w:rFonts w:ascii="Times New Roman" w:hAnsi="Times New Roman" w:cs="Times New Roman"/>
          <w:sz w:val="30"/>
          <w:szCs w:val="30"/>
        </w:rPr>
        <w:t>н</w:t>
      </w:r>
      <w:r w:rsidR="0030204B" w:rsidRPr="005837F0">
        <w:rPr>
          <w:rFonts w:ascii="Times New Roman" w:hAnsi="Times New Roman" w:cs="Times New Roman"/>
          <w:sz w:val="30"/>
          <w:szCs w:val="30"/>
        </w:rPr>
        <w:t>а транспортную работу было израсходовано 2 0</w:t>
      </w:r>
      <w:r w:rsidR="00180E0A" w:rsidRPr="005837F0">
        <w:rPr>
          <w:rFonts w:ascii="Times New Roman" w:hAnsi="Times New Roman" w:cs="Times New Roman"/>
          <w:sz w:val="30"/>
          <w:szCs w:val="30"/>
        </w:rPr>
        <w:t>48</w:t>
      </w:r>
      <w:r w:rsidR="0030204B" w:rsidRPr="005837F0">
        <w:rPr>
          <w:rFonts w:ascii="Times New Roman" w:hAnsi="Times New Roman" w:cs="Times New Roman"/>
          <w:sz w:val="30"/>
          <w:szCs w:val="30"/>
        </w:rPr>
        <w:t xml:space="preserve"> МВт-ч</w:t>
      </w:r>
      <w:r w:rsidR="0017226B" w:rsidRPr="005837F0">
        <w:rPr>
          <w:rFonts w:ascii="Times New Roman" w:hAnsi="Times New Roman" w:cs="Times New Roman"/>
          <w:sz w:val="30"/>
          <w:szCs w:val="30"/>
        </w:rPr>
        <w:t xml:space="preserve"> (77,</w:t>
      </w:r>
      <w:r w:rsidR="00EC2E04" w:rsidRPr="005837F0">
        <w:rPr>
          <w:rFonts w:ascii="Times New Roman" w:hAnsi="Times New Roman" w:cs="Times New Roman"/>
          <w:sz w:val="30"/>
          <w:szCs w:val="30"/>
        </w:rPr>
        <w:t>8</w:t>
      </w:r>
      <w:r w:rsidR="0017226B" w:rsidRPr="005837F0">
        <w:rPr>
          <w:rFonts w:ascii="Times New Roman" w:hAnsi="Times New Roman" w:cs="Times New Roman"/>
          <w:sz w:val="30"/>
          <w:szCs w:val="30"/>
        </w:rPr>
        <w:t xml:space="preserve">%) </w:t>
      </w:r>
      <w:r w:rsidR="0030204B" w:rsidRPr="005837F0">
        <w:rPr>
          <w:rFonts w:ascii="Times New Roman" w:hAnsi="Times New Roman" w:cs="Times New Roman"/>
          <w:sz w:val="30"/>
          <w:szCs w:val="30"/>
        </w:rPr>
        <w:t>дизельного топлива и 12,3 МВт-ч</w:t>
      </w:r>
      <w:r w:rsidR="0017226B" w:rsidRPr="005837F0">
        <w:rPr>
          <w:rFonts w:ascii="Times New Roman" w:hAnsi="Times New Roman" w:cs="Times New Roman"/>
          <w:sz w:val="30"/>
          <w:szCs w:val="30"/>
        </w:rPr>
        <w:t xml:space="preserve"> (0,5%)</w:t>
      </w:r>
      <w:r w:rsidR="0030204B" w:rsidRPr="005837F0">
        <w:rPr>
          <w:rFonts w:ascii="Times New Roman" w:hAnsi="Times New Roman" w:cs="Times New Roman"/>
          <w:sz w:val="30"/>
          <w:szCs w:val="30"/>
        </w:rPr>
        <w:t xml:space="preserve"> бензина</w:t>
      </w:r>
      <w:r w:rsidR="00EC2E04" w:rsidRPr="005837F0">
        <w:rPr>
          <w:rFonts w:ascii="Times New Roman" w:hAnsi="Times New Roman" w:cs="Times New Roman"/>
          <w:sz w:val="30"/>
          <w:szCs w:val="30"/>
        </w:rPr>
        <w:t>.</w:t>
      </w:r>
      <w:r w:rsidR="0030204B" w:rsidRPr="005837F0">
        <w:rPr>
          <w:rFonts w:ascii="Times New Roman" w:hAnsi="Times New Roman" w:cs="Times New Roman"/>
          <w:sz w:val="30"/>
          <w:szCs w:val="30"/>
        </w:rPr>
        <w:t xml:space="preserve"> На нужды отопления израсходовано 532 МВт-ч</w:t>
      </w:r>
      <w:r w:rsidR="0017226B" w:rsidRPr="005837F0">
        <w:rPr>
          <w:rFonts w:ascii="Times New Roman" w:hAnsi="Times New Roman" w:cs="Times New Roman"/>
          <w:sz w:val="30"/>
          <w:szCs w:val="30"/>
        </w:rPr>
        <w:t xml:space="preserve"> (20,3%) </w:t>
      </w:r>
      <w:r w:rsidR="0030204B" w:rsidRPr="005837F0">
        <w:rPr>
          <w:rFonts w:ascii="Times New Roman" w:hAnsi="Times New Roman" w:cs="Times New Roman"/>
          <w:sz w:val="30"/>
          <w:szCs w:val="30"/>
        </w:rPr>
        <w:t>местных видов топлива</w:t>
      </w:r>
      <w:r w:rsidR="003D27D6" w:rsidRPr="005837F0">
        <w:rPr>
          <w:rFonts w:ascii="Times New Roman" w:hAnsi="Times New Roman" w:cs="Times New Roman"/>
          <w:sz w:val="30"/>
          <w:szCs w:val="30"/>
        </w:rPr>
        <w:t>.</w:t>
      </w:r>
    </w:p>
    <w:p w:rsidR="0030204B" w:rsidRPr="00305AF6" w:rsidRDefault="0030204B" w:rsidP="0030204B">
      <w:pPr>
        <w:ind w:firstLine="708"/>
        <w:jc w:val="both"/>
        <w:rPr>
          <w:rFonts w:ascii="Times New Roman" w:hAnsi="Times New Roman" w:cs="Times New Roman"/>
          <w:sz w:val="28"/>
          <w:szCs w:val="28"/>
        </w:rPr>
      </w:pPr>
    </w:p>
    <w:p w:rsidR="0030204B" w:rsidRPr="008A5FCE" w:rsidRDefault="005837F0" w:rsidP="008A5FCE">
      <w:pPr>
        <w:spacing w:after="0" w:line="240" w:lineRule="auto"/>
        <w:jc w:val="center"/>
        <w:rPr>
          <w:rFonts w:ascii="Times New Roman" w:hAnsi="Times New Roman" w:cs="Times New Roman"/>
          <w:b/>
          <w:sz w:val="30"/>
          <w:szCs w:val="30"/>
        </w:rPr>
      </w:pPr>
      <w:r w:rsidRPr="008A5FCE">
        <w:rPr>
          <w:rFonts w:ascii="Times New Roman" w:hAnsi="Times New Roman" w:cs="Times New Roman"/>
          <w:b/>
          <w:sz w:val="30"/>
          <w:szCs w:val="30"/>
        </w:rPr>
        <w:t>4.8.Сельское хозяйство</w:t>
      </w:r>
    </w:p>
    <w:p w:rsidR="005837F0" w:rsidRPr="007C408C" w:rsidRDefault="005837F0" w:rsidP="0030204B">
      <w:pPr>
        <w:spacing w:after="0"/>
        <w:jc w:val="center"/>
        <w:rPr>
          <w:rFonts w:ascii="Times New Roman" w:hAnsi="Times New Roman" w:cs="Times New Roman"/>
          <w:b/>
          <w:i/>
          <w:sz w:val="32"/>
          <w:szCs w:val="32"/>
        </w:rPr>
      </w:pPr>
    </w:p>
    <w:p w:rsidR="0030204B" w:rsidRPr="002A3E82" w:rsidRDefault="003D27D6" w:rsidP="002A3E82">
      <w:pPr>
        <w:spacing w:after="0" w:line="240" w:lineRule="auto"/>
        <w:ind w:firstLine="709"/>
        <w:jc w:val="both"/>
        <w:rPr>
          <w:rFonts w:ascii="Times New Roman" w:hAnsi="Times New Roman" w:cs="Times New Roman"/>
          <w:color w:val="000000" w:themeColor="text1"/>
          <w:sz w:val="30"/>
          <w:szCs w:val="30"/>
        </w:rPr>
      </w:pPr>
      <w:r w:rsidRPr="003D27D6">
        <w:rPr>
          <w:rFonts w:ascii="Times New Roman" w:hAnsi="Times New Roman" w:cs="Times New Roman"/>
          <w:sz w:val="30"/>
          <w:szCs w:val="30"/>
        </w:rPr>
        <w:t xml:space="preserve">В данный сектор входят </w:t>
      </w:r>
      <w:r w:rsidR="003F4B52" w:rsidRPr="003D27D6">
        <w:rPr>
          <w:rFonts w:ascii="Times New Roman" w:hAnsi="Times New Roman" w:cs="Times New Roman"/>
          <w:sz w:val="30"/>
          <w:szCs w:val="30"/>
        </w:rPr>
        <w:t xml:space="preserve">9 </w:t>
      </w:r>
      <w:r w:rsidR="0030204B" w:rsidRPr="003D27D6">
        <w:rPr>
          <w:rFonts w:ascii="Times New Roman" w:hAnsi="Times New Roman" w:cs="Times New Roman"/>
          <w:sz w:val="30"/>
          <w:szCs w:val="30"/>
        </w:rPr>
        <w:t>предприятий и организаций района:</w:t>
      </w:r>
      <w:r w:rsidR="008A5FCE">
        <w:rPr>
          <w:rFonts w:ascii="Times New Roman" w:hAnsi="Times New Roman" w:cs="Times New Roman"/>
          <w:color w:val="000000" w:themeColor="text1"/>
          <w:sz w:val="30"/>
          <w:szCs w:val="30"/>
        </w:rPr>
        <w:t>ЗАО </w:t>
      </w:r>
      <w:r w:rsidRPr="003D27D6">
        <w:rPr>
          <w:rFonts w:ascii="Times New Roman" w:hAnsi="Times New Roman" w:cs="Times New Roman"/>
          <w:color w:val="000000" w:themeColor="text1"/>
          <w:sz w:val="30"/>
          <w:szCs w:val="30"/>
        </w:rPr>
        <w:t>«Гуд</w:t>
      </w:r>
      <w:r w:rsidR="003639A9" w:rsidRPr="003D27D6">
        <w:rPr>
          <w:rFonts w:ascii="Times New Roman" w:hAnsi="Times New Roman" w:cs="Times New Roman"/>
          <w:color w:val="000000" w:themeColor="text1"/>
          <w:sz w:val="30"/>
          <w:szCs w:val="30"/>
        </w:rPr>
        <w:t>е</w:t>
      </w:r>
      <w:r w:rsidRPr="003D27D6">
        <w:rPr>
          <w:rFonts w:ascii="Times New Roman" w:hAnsi="Times New Roman" w:cs="Times New Roman"/>
          <w:color w:val="000000" w:themeColor="text1"/>
          <w:sz w:val="30"/>
          <w:szCs w:val="30"/>
        </w:rPr>
        <w:t xml:space="preserve">вичи»: МРУСП «Мостовчанка»; </w:t>
      </w:r>
      <w:r w:rsidR="00FA5485">
        <w:rPr>
          <w:rFonts w:ascii="Times New Roman" w:hAnsi="Times New Roman" w:cs="Times New Roman"/>
          <w:color w:val="000000" w:themeColor="text1"/>
          <w:sz w:val="30"/>
          <w:szCs w:val="30"/>
        </w:rPr>
        <w:t>ОАО «</w:t>
      </w:r>
      <w:r w:rsidR="0030204B" w:rsidRPr="003D27D6">
        <w:rPr>
          <w:rFonts w:ascii="Times New Roman" w:hAnsi="Times New Roman" w:cs="Times New Roman"/>
          <w:color w:val="000000" w:themeColor="text1"/>
          <w:sz w:val="30"/>
          <w:szCs w:val="30"/>
        </w:rPr>
        <w:t xml:space="preserve">Черлена»; </w:t>
      </w:r>
      <w:r w:rsidR="002A3E82">
        <w:rPr>
          <w:rFonts w:ascii="Times New Roman" w:hAnsi="Times New Roman" w:cs="Times New Roman"/>
          <w:color w:val="000000" w:themeColor="text1"/>
          <w:sz w:val="30"/>
          <w:szCs w:val="30"/>
        </w:rPr>
        <w:t>КСУП</w:t>
      </w:r>
      <w:r w:rsidR="0030204B" w:rsidRPr="003D27D6">
        <w:rPr>
          <w:rFonts w:ascii="Times New Roman" w:hAnsi="Times New Roman" w:cs="Times New Roman"/>
          <w:color w:val="000000" w:themeColor="text1"/>
          <w:sz w:val="30"/>
          <w:szCs w:val="30"/>
        </w:rPr>
        <w:t xml:space="preserve"> «Озеранский»; КСУП </w:t>
      </w:r>
      <w:r w:rsidR="002A3E82">
        <w:rPr>
          <w:rFonts w:ascii="Times New Roman" w:hAnsi="Times New Roman" w:cs="Times New Roman"/>
          <w:color w:val="000000" w:themeColor="text1"/>
          <w:sz w:val="30"/>
          <w:szCs w:val="30"/>
        </w:rPr>
        <w:t>«</w:t>
      </w:r>
      <w:r w:rsidR="0030204B" w:rsidRPr="003D27D6">
        <w:rPr>
          <w:rFonts w:ascii="Times New Roman" w:hAnsi="Times New Roman" w:cs="Times New Roman"/>
          <w:color w:val="000000" w:themeColor="text1"/>
          <w:sz w:val="30"/>
          <w:szCs w:val="30"/>
        </w:rPr>
        <w:t>им. А. Мицкевича</w:t>
      </w:r>
      <w:r w:rsidR="002A3E82">
        <w:rPr>
          <w:rFonts w:ascii="Times New Roman" w:hAnsi="Times New Roman" w:cs="Times New Roman"/>
          <w:color w:val="000000" w:themeColor="text1"/>
          <w:sz w:val="30"/>
          <w:szCs w:val="30"/>
        </w:rPr>
        <w:t>»</w:t>
      </w:r>
      <w:r w:rsidR="0030204B" w:rsidRPr="003D27D6">
        <w:rPr>
          <w:rFonts w:ascii="Times New Roman" w:hAnsi="Times New Roman" w:cs="Times New Roman"/>
          <w:color w:val="000000" w:themeColor="text1"/>
          <w:sz w:val="30"/>
          <w:szCs w:val="30"/>
        </w:rPr>
        <w:t xml:space="preserve">; ф-л «Дубно»ОАО а/к «Скидельский»; </w:t>
      </w:r>
      <w:r w:rsidR="003F4B52" w:rsidRPr="003D27D6">
        <w:rPr>
          <w:rFonts w:ascii="Times New Roman" w:hAnsi="Times New Roman" w:cs="Times New Roman"/>
          <w:color w:val="000000" w:themeColor="text1"/>
          <w:sz w:val="30"/>
          <w:szCs w:val="30"/>
        </w:rPr>
        <w:t>КУП Мелиоративных систем «Мостовское ПМС»:</w:t>
      </w:r>
      <w:r w:rsidRPr="003D27D6">
        <w:rPr>
          <w:rFonts w:ascii="Times New Roman" w:hAnsi="Times New Roman" w:cs="Times New Roman"/>
          <w:color w:val="000000" w:themeColor="text1"/>
          <w:sz w:val="30"/>
          <w:szCs w:val="30"/>
        </w:rPr>
        <w:t xml:space="preserve">ГУО «УЦППК и ПК </w:t>
      </w:r>
      <w:r w:rsidR="0030204B" w:rsidRPr="003D27D6">
        <w:rPr>
          <w:rFonts w:ascii="Times New Roman" w:hAnsi="Times New Roman" w:cs="Times New Roman"/>
          <w:color w:val="000000" w:themeColor="text1"/>
          <w:sz w:val="30"/>
          <w:szCs w:val="30"/>
        </w:rPr>
        <w:t>упр</w:t>
      </w:r>
      <w:r w:rsidR="007C408C" w:rsidRPr="003D27D6">
        <w:rPr>
          <w:rFonts w:ascii="Times New Roman" w:hAnsi="Times New Roman" w:cs="Times New Roman"/>
          <w:color w:val="000000" w:themeColor="text1"/>
          <w:sz w:val="30"/>
          <w:szCs w:val="30"/>
        </w:rPr>
        <w:t xml:space="preserve">авления </w:t>
      </w:r>
      <w:r w:rsidR="0030204B" w:rsidRPr="003D27D6">
        <w:rPr>
          <w:rFonts w:ascii="Times New Roman" w:hAnsi="Times New Roman" w:cs="Times New Roman"/>
          <w:color w:val="000000" w:themeColor="text1"/>
          <w:sz w:val="30"/>
          <w:szCs w:val="30"/>
        </w:rPr>
        <w:t>с/х</w:t>
      </w:r>
      <w:r w:rsidR="007C408C" w:rsidRPr="003D27D6">
        <w:rPr>
          <w:rFonts w:ascii="Times New Roman" w:hAnsi="Times New Roman" w:cs="Times New Roman"/>
          <w:color w:val="000000" w:themeColor="text1"/>
          <w:sz w:val="30"/>
          <w:szCs w:val="30"/>
        </w:rPr>
        <w:t>;</w:t>
      </w:r>
      <w:r w:rsidR="0030204B" w:rsidRPr="003D27D6">
        <w:rPr>
          <w:rFonts w:ascii="Times New Roman" w:hAnsi="Times New Roman" w:cs="Times New Roman"/>
          <w:color w:val="000000" w:themeColor="text1"/>
          <w:sz w:val="30"/>
          <w:szCs w:val="30"/>
        </w:rPr>
        <w:t xml:space="preserve"> РУП «Селекционный центр животноводства»</w:t>
      </w:r>
    </w:p>
    <w:p w:rsidR="0030204B" w:rsidRPr="003D27D6" w:rsidRDefault="0046260A" w:rsidP="002A3E82">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Общее п</w:t>
      </w:r>
      <w:r w:rsidR="003D27D6" w:rsidRPr="003D27D6">
        <w:rPr>
          <w:rFonts w:ascii="Times New Roman" w:hAnsi="Times New Roman" w:cs="Times New Roman"/>
          <w:sz w:val="30"/>
          <w:szCs w:val="30"/>
        </w:rPr>
        <w:t>отребление ТЭР этим сектором</w:t>
      </w:r>
      <w:r w:rsidR="0030204B" w:rsidRPr="003D27D6">
        <w:rPr>
          <w:rFonts w:ascii="Times New Roman" w:hAnsi="Times New Roman" w:cs="Times New Roman"/>
          <w:sz w:val="30"/>
          <w:szCs w:val="30"/>
        </w:rPr>
        <w:t xml:space="preserve"> составляет 1</w:t>
      </w:r>
      <w:r w:rsidR="007563C0" w:rsidRPr="003D27D6">
        <w:rPr>
          <w:rFonts w:ascii="Times New Roman" w:hAnsi="Times New Roman" w:cs="Times New Roman"/>
          <w:sz w:val="30"/>
          <w:szCs w:val="30"/>
        </w:rPr>
        <w:t>2</w:t>
      </w:r>
      <w:r w:rsidR="003F4B52" w:rsidRPr="003D27D6">
        <w:rPr>
          <w:rFonts w:ascii="Times New Roman" w:hAnsi="Times New Roman" w:cs="Times New Roman"/>
          <w:sz w:val="30"/>
          <w:szCs w:val="30"/>
        </w:rPr>
        <w:t>4154</w:t>
      </w:r>
      <w:r w:rsidR="0030204B" w:rsidRPr="003D27D6">
        <w:rPr>
          <w:rFonts w:ascii="Times New Roman" w:hAnsi="Times New Roman" w:cs="Times New Roman"/>
          <w:sz w:val="30"/>
          <w:szCs w:val="30"/>
        </w:rPr>
        <w:t>МВт-ч.</w:t>
      </w:r>
      <w:r w:rsidR="005A2D8A" w:rsidRPr="003D27D6">
        <w:rPr>
          <w:rFonts w:ascii="Times New Roman" w:hAnsi="Times New Roman" w:cs="Times New Roman"/>
          <w:sz w:val="30"/>
          <w:szCs w:val="30"/>
        </w:rPr>
        <w:t xml:space="preserve"> или 28% от районного потребления.</w:t>
      </w:r>
    </w:p>
    <w:p w:rsidR="002A3E82" w:rsidRDefault="002A3E82" w:rsidP="008A5FCE">
      <w:pPr>
        <w:jc w:val="both"/>
        <w:rPr>
          <w:rFonts w:ascii="Times New Roman" w:hAnsi="Times New Roman" w:cs="Times New Roman"/>
          <w:sz w:val="28"/>
          <w:szCs w:val="28"/>
        </w:rPr>
      </w:pPr>
    </w:p>
    <w:p w:rsidR="008A5FCE" w:rsidRDefault="008A5FCE" w:rsidP="008A5FCE">
      <w:pPr>
        <w:jc w:val="both"/>
        <w:rPr>
          <w:rFonts w:ascii="Times New Roman" w:hAnsi="Times New Roman" w:cs="Times New Roman"/>
          <w:sz w:val="28"/>
          <w:szCs w:val="28"/>
        </w:rPr>
      </w:pPr>
    </w:p>
    <w:p w:rsidR="008A5FCE" w:rsidRDefault="008A5FCE" w:rsidP="008A5FCE">
      <w:pPr>
        <w:jc w:val="both"/>
        <w:rPr>
          <w:rFonts w:ascii="Times New Roman" w:hAnsi="Times New Roman" w:cs="Times New Roman"/>
          <w:b/>
          <w:sz w:val="28"/>
          <w:szCs w:val="28"/>
          <w:highlight w:val="yellow"/>
        </w:rPr>
      </w:pPr>
    </w:p>
    <w:p w:rsidR="000E69B6" w:rsidRDefault="000E69B6" w:rsidP="008A5FCE">
      <w:pPr>
        <w:jc w:val="both"/>
        <w:rPr>
          <w:rFonts w:ascii="Times New Roman" w:hAnsi="Times New Roman" w:cs="Times New Roman"/>
          <w:b/>
          <w:sz w:val="28"/>
          <w:szCs w:val="28"/>
          <w:highlight w:val="yellow"/>
        </w:rPr>
      </w:pPr>
    </w:p>
    <w:p w:rsidR="00BF3152" w:rsidRPr="008A5FCE" w:rsidRDefault="00BF3152"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lastRenderedPageBreak/>
        <w:t>4.8.1. Потребление ТЭР агросектором в разрезе отдельных видов</w:t>
      </w:r>
      <w:r w:rsidR="008A5FCE" w:rsidRPr="008A5FCE">
        <w:rPr>
          <w:rFonts w:ascii="Times New Roman" w:hAnsi="Times New Roman" w:cs="Times New Roman"/>
          <w:b/>
          <w:sz w:val="30"/>
          <w:szCs w:val="30"/>
        </w:rPr>
        <w:t>приведено на диаграмме</w:t>
      </w:r>
    </w:p>
    <w:p w:rsidR="007C408C" w:rsidRDefault="007C408C" w:rsidP="0030204B">
      <w:pPr>
        <w:spacing w:after="0"/>
        <w:ind w:firstLine="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6194066" cy="3204376"/>
            <wp:effectExtent l="0" t="0" r="1651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C408C" w:rsidRDefault="007C408C" w:rsidP="0030204B">
      <w:pPr>
        <w:spacing w:after="0"/>
        <w:ind w:firstLine="142"/>
        <w:jc w:val="both"/>
        <w:rPr>
          <w:rFonts w:ascii="Times New Roman" w:hAnsi="Times New Roman" w:cs="Times New Roman"/>
          <w:b/>
          <w:sz w:val="24"/>
          <w:szCs w:val="24"/>
        </w:rPr>
      </w:pPr>
      <w:r w:rsidRPr="008A5FCE">
        <w:rPr>
          <w:rFonts w:ascii="Times New Roman" w:hAnsi="Times New Roman" w:cs="Times New Roman"/>
          <w:b/>
          <w:sz w:val="24"/>
          <w:szCs w:val="24"/>
        </w:rPr>
        <w:t xml:space="preserve">Диаграмма </w:t>
      </w:r>
      <w:r w:rsidR="00EC2E04" w:rsidRPr="008A5FCE">
        <w:rPr>
          <w:rFonts w:ascii="Times New Roman" w:hAnsi="Times New Roman" w:cs="Times New Roman"/>
          <w:b/>
          <w:sz w:val="24"/>
          <w:szCs w:val="24"/>
        </w:rPr>
        <w:t>16</w:t>
      </w:r>
    </w:p>
    <w:p w:rsidR="008A5FCE" w:rsidRPr="008A5FCE" w:rsidRDefault="008A5FCE" w:rsidP="0030204B">
      <w:pPr>
        <w:spacing w:after="0"/>
        <w:ind w:firstLine="142"/>
        <w:jc w:val="both"/>
        <w:rPr>
          <w:rFonts w:ascii="Times New Roman" w:hAnsi="Times New Roman" w:cs="Times New Roman"/>
          <w:b/>
          <w:sz w:val="24"/>
          <w:szCs w:val="24"/>
        </w:rPr>
      </w:pPr>
    </w:p>
    <w:p w:rsidR="0017226B" w:rsidRDefault="0046260A" w:rsidP="005837F0">
      <w:pPr>
        <w:spacing w:after="0" w:line="240" w:lineRule="auto"/>
        <w:ind w:firstLine="709"/>
        <w:jc w:val="both"/>
        <w:rPr>
          <w:rFonts w:ascii="Times New Roman" w:hAnsi="Times New Roman" w:cs="Times New Roman"/>
          <w:sz w:val="30"/>
          <w:szCs w:val="30"/>
        </w:rPr>
      </w:pPr>
      <w:r w:rsidRPr="005837F0">
        <w:rPr>
          <w:rFonts w:ascii="Times New Roman" w:hAnsi="Times New Roman" w:cs="Times New Roman"/>
          <w:sz w:val="30"/>
          <w:szCs w:val="30"/>
        </w:rPr>
        <w:t xml:space="preserve">Из приведенной диаграммы следует, что в общем балансе потребленных ТЭР </w:t>
      </w:r>
      <w:r w:rsidR="00824ABD" w:rsidRPr="005837F0">
        <w:rPr>
          <w:rFonts w:ascii="Times New Roman" w:hAnsi="Times New Roman" w:cs="Times New Roman"/>
          <w:sz w:val="30"/>
          <w:szCs w:val="30"/>
        </w:rPr>
        <w:t xml:space="preserve">(124 154 МВт-ч) </w:t>
      </w:r>
      <w:r w:rsidR="00EC2E04" w:rsidRPr="005837F0">
        <w:rPr>
          <w:rFonts w:ascii="Times New Roman" w:hAnsi="Times New Roman" w:cs="Times New Roman"/>
          <w:sz w:val="30"/>
          <w:szCs w:val="30"/>
        </w:rPr>
        <w:t xml:space="preserve">основную долю </w:t>
      </w:r>
      <w:r w:rsidRPr="005837F0">
        <w:rPr>
          <w:rFonts w:ascii="Times New Roman" w:hAnsi="Times New Roman" w:cs="Times New Roman"/>
          <w:sz w:val="30"/>
          <w:szCs w:val="30"/>
        </w:rPr>
        <w:t>занимают биотопливо (</w:t>
      </w:r>
      <w:r w:rsidR="00A75C90" w:rsidRPr="005837F0">
        <w:rPr>
          <w:rFonts w:ascii="Times New Roman" w:hAnsi="Times New Roman" w:cs="Times New Roman"/>
          <w:sz w:val="30"/>
          <w:szCs w:val="30"/>
        </w:rPr>
        <w:t>40,</w:t>
      </w:r>
      <w:r w:rsidR="00824ABD" w:rsidRPr="005837F0">
        <w:rPr>
          <w:rFonts w:ascii="Times New Roman" w:hAnsi="Times New Roman" w:cs="Times New Roman"/>
          <w:sz w:val="30"/>
          <w:szCs w:val="30"/>
        </w:rPr>
        <w:t>6</w:t>
      </w:r>
      <w:r w:rsidRPr="005837F0">
        <w:rPr>
          <w:rFonts w:ascii="Times New Roman" w:hAnsi="Times New Roman" w:cs="Times New Roman"/>
          <w:sz w:val="30"/>
          <w:szCs w:val="30"/>
        </w:rPr>
        <w:t>%), светлые нефтепродукты (</w:t>
      </w:r>
      <w:r w:rsidR="002D6727">
        <w:rPr>
          <w:rFonts w:ascii="Times New Roman" w:hAnsi="Times New Roman" w:cs="Times New Roman"/>
          <w:sz w:val="30"/>
          <w:szCs w:val="30"/>
        </w:rPr>
        <w:t>30,</w:t>
      </w:r>
      <w:r w:rsidR="00824ABD" w:rsidRPr="005837F0">
        <w:rPr>
          <w:rFonts w:ascii="Times New Roman" w:hAnsi="Times New Roman" w:cs="Times New Roman"/>
          <w:sz w:val="30"/>
          <w:szCs w:val="30"/>
        </w:rPr>
        <w:t>3</w:t>
      </w:r>
      <w:r w:rsidRPr="005837F0">
        <w:rPr>
          <w:rFonts w:ascii="Times New Roman" w:hAnsi="Times New Roman" w:cs="Times New Roman"/>
          <w:sz w:val="30"/>
          <w:szCs w:val="30"/>
        </w:rPr>
        <w:t xml:space="preserve">%) и </w:t>
      </w:r>
      <w:r w:rsidR="00A75C90" w:rsidRPr="005837F0">
        <w:rPr>
          <w:rFonts w:ascii="Times New Roman" w:hAnsi="Times New Roman" w:cs="Times New Roman"/>
          <w:sz w:val="30"/>
          <w:szCs w:val="30"/>
        </w:rPr>
        <w:t>природный газ (14,</w:t>
      </w:r>
      <w:r w:rsidR="00824ABD" w:rsidRPr="005837F0">
        <w:rPr>
          <w:rFonts w:ascii="Times New Roman" w:hAnsi="Times New Roman" w:cs="Times New Roman"/>
          <w:sz w:val="30"/>
          <w:szCs w:val="30"/>
        </w:rPr>
        <w:t>5</w:t>
      </w:r>
      <w:r w:rsidR="00A75C90" w:rsidRPr="005837F0">
        <w:rPr>
          <w:rFonts w:ascii="Times New Roman" w:hAnsi="Times New Roman" w:cs="Times New Roman"/>
          <w:sz w:val="30"/>
          <w:szCs w:val="30"/>
        </w:rPr>
        <w:t>%)</w:t>
      </w:r>
      <w:r w:rsidR="005837F0" w:rsidRPr="005837F0">
        <w:rPr>
          <w:rFonts w:ascii="Times New Roman" w:hAnsi="Times New Roman" w:cs="Times New Roman"/>
          <w:sz w:val="30"/>
          <w:szCs w:val="30"/>
        </w:rPr>
        <w:t>.</w:t>
      </w: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b/>
          <w:sz w:val="28"/>
          <w:szCs w:val="28"/>
          <w:highlight w:val="yellow"/>
        </w:rPr>
      </w:pPr>
    </w:p>
    <w:p w:rsidR="00BF3152" w:rsidRPr="008A5FCE" w:rsidRDefault="00BF3152"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lastRenderedPageBreak/>
        <w:t xml:space="preserve">4.8.2. Потребление ТЭР </w:t>
      </w:r>
      <w:r w:rsidR="003D27D6" w:rsidRPr="008A5FCE">
        <w:rPr>
          <w:rFonts w:ascii="Times New Roman" w:hAnsi="Times New Roman" w:cs="Times New Roman"/>
          <w:b/>
          <w:sz w:val="30"/>
          <w:szCs w:val="30"/>
        </w:rPr>
        <w:t xml:space="preserve">отдельными предприятиями </w:t>
      </w:r>
      <w:r w:rsidRPr="008A5FCE">
        <w:rPr>
          <w:rFonts w:ascii="Times New Roman" w:hAnsi="Times New Roman" w:cs="Times New Roman"/>
          <w:b/>
          <w:sz w:val="30"/>
          <w:szCs w:val="30"/>
        </w:rPr>
        <w:t>приведено на диаграмме</w:t>
      </w:r>
    </w:p>
    <w:p w:rsidR="00BF3152" w:rsidRPr="008A5FCE" w:rsidRDefault="00A425FA" w:rsidP="008A5FCE">
      <w:pPr>
        <w:spacing w:line="240" w:lineRule="auto"/>
        <w:ind w:left="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482672"/>
            <wp:effectExtent l="0" t="0" r="19050"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F3152" w:rsidRPr="008A5FCE">
        <w:rPr>
          <w:rFonts w:ascii="Times New Roman" w:hAnsi="Times New Roman" w:cs="Times New Roman"/>
          <w:b/>
          <w:sz w:val="24"/>
          <w:szCs w:val="24"/>
        </w:rPr>
        <w:t>Диаграмма 17</w:t>
      </w:r>
    </w:p>
    <w:p w:rsidR="00BF3152" w:rsidRPr="003D27D6" w:rsidRDefault="00BF3152" w:rsidP="003D27D6">
      <w:pPr>
        <w:spacing w:after="0" w:line="240" w:lineRule="auto"/>
        <w:ind w:left="215" w:firstLine="709"/>
        <w:jc w:val="both"/>
        <w:rPr>
          <w:rFonts w:ascii="Times New Roman" w:hAnsi="Times New Roman" w:cs="Times New Roman"/>
          <w:sz w:val="30"/>
          <w:szCs w:val="30"/>
        </w:rPr>
      </w:pPr>
    </w:p>
    <w:p w:rsidR="00A75C90" w:rsidRDefault="00A75C90" w:rsidP="008A5FCE">
      <w:pPr>
        <w:spacing w:after="0" w:line="240" w:lineRule="auto"/>
        <w:ind w:left="215"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Наиболее крупными потребителями ТЭР в данном секторе являются </w:t>
      </w:r>
      <w:r w:rsidR="00AC4E6A" w:rsidRPr="003D27D6">
        <w:rPr>
          <w:rFonts w:ascii="Times New Roman" w:hAnsi="Times New Roman" w:cs="Times New Roman"/>
          <w:color w:val="000000" w:themeColor="text1"/>
          <w:sz w:val="30"/>
          <w:szCs w:val="30"/>
        </w:rPr>
        <w:t>ф-л «Дубно»(20,8</w:t>
      </w:r>
      <w:r w:rsidRPr="003D27D6">
        <w:rPr>
          <w:rFonts w:ascii="Times New Roman" w:hAnsi="Times New Roman" w:cs="Times New Roman"/>
          <w:color w:val="000000" w:themeColor="text1"/>
          <w:sz w:val="30"/>
          <w:szCs w:val="30"/>
        </w:rPr>
        <w:t>%); ЗАО «Гудевичи» (1</w:t>
      </w:r>
      <w:r w:rsidR="00AC4E6A" w:rsidRPr="003D27D6">
        <w:rPr>
          <w:rFonts w:ascii="Times New Roman" w:hAnsi="Times New Roman" w:cs="Times New Roman"/>
          <w:color w:val="000000" w:themeColor="text1"/>
          <w:sz w:val="30"/>
          <w:szCs w:val="30"/>
        </w:rPr>
        <w:t>8</w:t>
      </w:r>
      <w:r w:rsidR="003D27D6" w:rsidRPr="003D27D6">
        <w:rPr>
          <w:rFonts w:ascii="Times New Roman" w:hAnsi="Times New Roman" w:cs="Times New Roman"/>
          <w:color w:val="000000" w:themeColor="text1"/>
          <w:sz w:val="30"/>
          <w:szCs w:val="30"/>
        </w:rPr>
        <w:t>%): КСУП</w:t>
      </w:r>
      <w:r w:rsidR="002D6727">
        <w:rPr>
          <w:rFonts w:ascii="Times New Roman" w:hAnsi="Times New Roman" w:cs="Times New Roman"/>
          <w:color w:val="000000" w:themeColor="text1"/>
          <w:sz w:val="30"/>
          <w:szCs w:val="30"/>
        </w:rPr>
        <w:t xml:space="preserve"> «Озеранский» (16,</w:t>
      </w:r>
      <w:r w:rsidR="00AC4E6A" w:rsidRPr="003D27D6">
        <w:rPr>
          <w:rFonts w:ascii="Times New Roman" w:hAnsi="Times New Roman" w:cs="Times New Roman"/>
          <w:color w:val="000000" w:themeColor="text1"/>
          <w:sz w:val="30"/>
          <w:szCs w:val="30"/>
        </w:rPr>
        <w:t>9</w:t>
      </w:r>
      <w:r w:rsidR="003D27D6" w:rsidRPr="003D27D6">
        <w:rPr>
          <w:rFonts w:ascii="Times New Roman" w:hAnsi="Times New Roman" w:cs="Times New Roman"/>
          <w:color w:val="000000" w:themeColor="text1"/>
          <w:sz w:val="30"/>
          <w:szCs w:val="30"/>
        </w:rPr>
        <w:t>%).</w:t>
      </w:r>
    </w:p>
    <w:p w:rsidR="008A5FCE" w:rsidRDefault="008A5FCE" w:rsidP="008A5FCE">
      <w:pPr>
        <w:spacing w:after="0" w:line="240" w:lineRule="auto"/>
        <w:ind w:left="215" w:firstLine="709"/>
        <w:jc w:val="both"/>
        <w:rPr>
          <w:rFonts w:ascii="Times New Roman" w:hAnsi="Times New Roman" w:cs="Times New Roman"/>
          <w:sz w:val="30"/>
          <w:szCs w:val="30"/>
        </w:rPr>
      </w:pPr>
    </w:p>
    <w:p w:rsidR="00A75C90" w:rsidRPr="008A5FCE" w:rsidRDefault="00BE2A2E" w:rsidP="008A5FCE">
      <w:pPr>
        <w:spacing w:after="0" w:line="240" w:lineRule="auto"/>
        <w:ind w:firstLine="709"/>
        <w:jc w:val="center"/>
        <w:rPr>
          <w:rFonts w:ascii="Times New Roman" w:hAnsi="Times New Roman" w:cs="Times New Roman"/>
          <w:b/>
          <w:sz w:val="30"/>
          <w:szCs w:val="30"/>
        </w:rPr>
      </w:pPr>
      <w:r w:rsidRPr="008A5FCE">
        <w:rPr>
          <w:rFonts w:ascii="Times New Roman" w:hAnsi="Times New Roman" w:cs="Times New Roman"/>
          <w:b/>
          <w:sz w:val="30"/>
          <w:szCs w:val="30"/>
        </w:rPr>
        <w:t>5.</w:t>
      </w:r>
      <w:r w:rsidR="007E40BF" w:rsidRPr="008A5FCE">
        <w:rPr>
          <w:rFonts w:ascii="Times New Roman" w:hAnsi="Times New Roman" w:cs="Times New Roman"/>
          <w:b/>
          <w:sz w:val="30"/>
          <w:szCs w:val="30"/>
        </w:rPr>
        <w:t xml:space="preserve"> Б</w:t>
      </w:r>
      <w:r w:rsidRPr="008A5FCE">
        <w:rPr>
          <w:rFonts w:ascii="Times New Roman" w:hAnsi="Times New Roman" w:cs="Times New Roman"/>
          <w:b/>
          <w:sz w:val="30"/>
          <w:szCs w:val="30"/>
        </w:rPr>
        <w:t>азов</w:t>
      </w:r>
      <w:r w:rsidR="007E40BF" w:rsidRPr="008A5FCE">
        <w:rPr>
          <w:rFonts w:ascii="Times New Roman" w:hAnsi="Times New Roman" w:cs="Times New Roman"/>
          <w:b/>
          <w:sz w:val="30"/>
          <w:szCs w:val="30"/>
        </w:rPr>
        <w:t xml:space="preserve">ый </w:t>
      </w:r>
      <w:r w:rsidRPr="008A5FCE">
        <w:rPr>
          <w:rFonts w:ascii="Times New Roman" w:hAnsi="Times New Roman" w:cs="Times New Roman"/>
          <w:b/>
          <w:sz w:val="30"/>
          <w:szCs w:val="30"/>
        </w:rPr>
        <w:t>кадастр выбросов</w:t>
      </w:r>
      <w:r w:rsidR="007E40BF" w:rsidRPr="008A5FCE">
        <w:rPr>
          <w:rFonts w:ascii="Times New Roman" w:hAnsi="Times New Roman" w:cs="Times New Roman"/>
          <w:b/>
          <w:sz w:val="30"/>
          <w:szCs w:val="30"/>
        </w:rPr>
        <w:t xml:space="preserve"> потребителями энергоресурсов по Мостовскому району</w:t>
      </w:r>
    </w:p>
    <w:p w:rsidR="002A3E82" w:rsidRDefault="002A3E82" w:rsidP="00CC3199">
      <w:pPr>
        <w:spacing w:after="0" w:line="240" w:lineRule="auto"/>
        <w:ind w:firstLine="708"/>
        <w:jc w:val="center"/>
        <w:rPr>
          <w:rFonts w:ascii="Times New Roman" w:hAnsi="Times New Roman" w:cs="Times New Roman"/>
          <w:b/>
          <w:sz w:val="32"/>
          <w:szCs w:val="32"/>
        </w:rPr>
      </w:pPr>
    </w:p>
    <w:p w:rsidR="0093383C" w:rsidRPr="00E77AC7" w:rsidRDefault="0093383C" w:rsidP="008A5FCE">
      <w:pPr>
        <w:spacing w:after="0" w:line="240" w:lineRule="auto"/>
        <w:ind w:firstLine="709"/>
        <w:jc w:val="both"/>
        <w:rPr>
          <w:rFonts w:ascii="Times New Roman" w:hAnsi="Times New Roman" w:cs="Times New Roman"/>
          <w:sz w:val="30"/>
          <w:szCs w:val="30"/>
        </w:rPr>
      </w:pPr>
      <w:r w:rsidRPr="00E77AC7">
        <w:rPr>
          <w:rFonts w:ascii="Times New Roman" w:hAnsi="Times New Roman" w:cs="Times New Roman"/>
          <w:sz w:val="30"/>
          <w:szCs w:val="30"/>
        </w:rPr>
        <w:t>Базовый кадастр включает выбросы СО</w:t>
      </w:r>
      <w:r w:rsidRPr="00E77AC7">
        <w:rPr>
          <w:rFonts w:ascii="Times New Roman" w:hAnsi="Times New Roman" w:cs="Times New Roman"/>
          <w:sz w:val="30"/>
          <w:szCs w:val="30"/>
          <w:vertAlign w:val="subscript"/>
        </w:rPr>
        <w:t>2</w:t>
      </w:r>
      <w:r w:rsidR="00E77AC7" w:rsidRPr="00E77AC7">
        <w:rPr>
          <w:rFonts w:ascii="Times New Roman" w:hAnsi="Times New Roman" w:cs="Times New Roman"/>
          <w:sz w:val="30"/>
          <w:szCs w:val="30"/>
        </w:rPr>
        <w:t xml:space="preserve"> образующиеся </w:t>
      </w:r>
      <w:r w:rsidRPr="00E77AC7">
        <w:rPr>
          <w:rFonts w:ascii="Times New Roman" w:hAnsi="Times New Roman" w:cs="Times New Roman"/>
          <w:sz w:val="30"/>
          <w:szCs w:val="30"/>
        </w:rPr>
        <w:t>у ю</w:t>
      </w:r>
      <w:r w:rsidR="00E77AC7" w:rsidRPr="00E77AC7">
        <w:rPr>
          <w:rFonts w:ascii="Times New Roman" w:hAnsi="Times New Roman" w:cs="Times New Roman"/>
          <w:sz w:val="30"/>
          <w:szCs w:val="30"/>
        </w:rPr>
        <w:t xml:space="preserve">ридических и физических лиц </w:t>
      </w:r>
      <w:r w:rsidRPr="00E77AC7">
        <w:rPr>
          <w:rFonts w:ascii="Times New Roman" w:hAnsi="Times New Roman" w:cs="Times New Roman"/>
          <w:sz w:val="30"/>
          <w:szCs w:val="30"/>
        </w:rPr>
        <w:t>в пределах Мостовского района при использовании топливно – энергетических ресурсов.</w:t>
      </w:r>
    </w:p>
    <w:p w:rsidR="0093383C" w:rsidRDefault="00700FF5" w:rsidP="008A5FCE">
      <w:pPr>
        <w:spacing w:after="0" w:line="240" w:lineRule="auto"/>
        <w:ind w:firstLine="709"/>
        <w:jc w:val="both"/>
        <w:rPr>
          <w:rFonts w:ascii="Times New Roman" w:hAnsi="Times New Roman" w:cs="Times New Roman"/>
          <w:b/>
          <w:sz w:val="30"/>
          <w:szCs w:val="30"/>
        </w:rPr>
      </w:pPr>
      <w:r w:rsidRPr="00E77AC7">
        <w:rPr>
          <w:rFonts w:ascii="Times New Roman" w:hAnsi="Times New Roman" w:cs="Times New Roman"/>
          <w:b/>
          <w:sz w:val="30"/>
          <w:szCs w:val="30"/>
        </w:rPr>
        <w:t>Общий объем выбросов СО</w:t>
      </w:r>
      <w:r w:rsidRPr="00E77AC7">
        <w:rPr>
          <w:rFonts w:ascii="Times New Roman" w:hAnsi="Times New Roman" w:cs="Times New Roman"/>
          <w:b/>
          <w:sz w:val="30"/>
          <w:szCs w:val="30"/>
          <w:vertAlign w:val="subscript"/>
        </w:rPr>
        <w:t>2</w:t>
      </w:r>
      <w:r w:rsidR="00E77AC7" w:rsidRPr="00E77AC7">
        <w:rPr>
          <w:rFonts w:ascii="Times New Roman" w:hAnsi="Times New Roman" w:cs="Times New Roman"/>
          <w:b/>
          <w:sz w:val="30"/>
          <w:szCs w:val="30"/>
        </w:rPr>
        <w:t xml:space="preserve"> по району при использовании </w:t>
      </w:r>
      <w:r w:rsidRPr="00E77AC7">
        <w:rPr>
          <w:rFonts w:ascii="Times New Roman" w:hAnsi="Times New Roman" w:cs="Times New Roman"/>
          <w:b/>
          <w:sz w:val="30"/>
          <w:szCs w:val="30"/>
        </w:rPr>
        <w:t>энергоресурсов составил 1</w:t>
      </w:r>
      <w:r w:rsidR="001721A5" w:rsidRPr="00E77AC7">
        <w:rPr>
          <w:rFonts w:ascii="Times New Roman" w:hAnsi="Times New Roman" w:cs="Times New Roman"/>
          <w:b/>
          <w:sz w:val="30"/>
          <w:szCs w:val="30"/>
        </w:rPr>
        <w:t>20 099</w:t>
      </w:r>
      <w:r w:rsidR="008A5FCE">
        <w:rPr>
          <w:rFonts w:ascii="Times New Roman" w:hAnsi="Times New Roman" w:cs="Times New Roman"/>
          <w:b/>
          <w:sz w:val="30"/>
          <w:szCs w:val="30"/>
        </w:rPr>
        <w:t xml:space="preserve"> тонн. </w:t>
      </w:r>
    </w:p>
    <w:p w:rsidR="008A5FCE" w:rsidRPr="008A5FCE" w:rsidRDefault="008A5FCE" w:rsidP="008A5FCE">
      <w:pPr>
        <w:spacing w:after="0" w:line="240" w:lineRule="auto"/>
        <w:ind w:firstLine="709"/>
        <w:jc w:val="both"/>
        <w:rPr>
          <w:rFonts w:ascii="Times New Roman" w:hAnsi="Times New Roman" w:cs="Times New Roman"/>
          <w:b/>
          <w:sz w:val="30"/>
          <w:szCs w:val="30"/>
        </w:rPr>
      </w:pPr>
    </w:p>
    <w:p w:rsidR="00BE2A2E" w:rsidRDefault="00BE2A2E" w:rsidP="008A5FCE">
      <w:pPr>
        <w:spacing w:after="0" w:line="240" w:lineRule="auto"/>
        <w:ind w:firstLine="709"/>
        <w:jc w:val="center"/>
        <w:rPr>
          <w:rFonts w:ascii="Times New Roman" w:hAnsi="Times New Roman" w:cs="Times New Roman"/>
          <w:b/>
          <w:sz w:val="30"/>
          <w:szCs w:val="30"/>
        </w:rPr>
      </w:pPr>
      <w:r w:rsidRPr="008A5FCE">
        <w:rPr>
          <w:rFonts w:ascii="Times New Roman" w:hAnsi="Times New Roman" w:cs="Times New Roman"/>
          <w:b/>
          <w:sz w:val="30"/>
          <w:szCs w:val="30"/>
        </w:rPr>
        <w:t>5.1. Определение коэффициентов для расчета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от использования ТЭР</w:t>
      </w:r>
    </w:p>
    <w:p w:rsidR="008A5FCE" w:rsidRPr="008A5FCE" w:rsidRDefault="008A5FCE" w:rsidP="008A5FCE">
      <w:pPr>
        <w:spacing w:after="0" w:line="240" w:lineRule="auto"/>
        <w:ind w:firstLine="709"/>
        <w:jc w:val="center"/>
        <w:rPr>
          <w:rFonts w:ascii="Times New Roman" w:hAnsi="Times New Roman" w:cs="Times New Roman"/>
          <w:b/>
          <w:sz w:val="30"/>
          <w:szCs w:val="30"/>
        </w:rPr>
      </w:pPr>
    </w:p>
    <w:p w:rsidR="00B151BB" w:rsidRPr="00E77AC7" w:rsidRDefault="00B151BB" w:rsidP="008A5FCE">
      <w:pPr>
        <w:spacing w:after="0" w:line="240" w:lineRule="auto"/>
        <w:ind w:firstLine="709"/>
        <w:jc w:val="both"/>
        <w:rPr>
          <w:rFonts w:ascii="Times New Roman" w:hAnsi="Times New Roman" w:cs="Times New Roman"/>
          <w:sz w:val="30"/>
          <w:szCs w:val="30"/>
        </w:rPr>
      </w:pPr>
      <w:r w:rsidRPr="00E77AC7">
        <w:rPr>
          <w:rFonts w:ascii="Times New Roman" w:hAnsi="Times New Roman" w:cs="Times New Roman"/>
          <w:sz w:val="30"/>
          <w:szCs w:val="30"/>
        </w:rPr>
        <w:t>Для расчета объемов выбросов СО</w:t>
      </w:r>
      <w:r w:rsidRPr="00E77AC7">
        <w:rPr>
          <w:rFonts w:ascii="Times New Roman" w:hAnsi="Times New Roman" w:cs="Times New Roman"/>
          <w:sz w:val="30"/>
          <w:szCs w:val="30"/>
          <w:vertAlign w:val="subscript"/>
        </w:rPr>
        <w:t>2</w:t>
      </w:r>
      <w:r w:rsidR="00E77AC7" w:rsidRPr="00E77AC7">
        <w:rPr>
          <w:rFonts w:ascii="Times New Roman" w:hAnsi="Times New Roman" w:cs="Times New Roman"/>
          <w:sz w:val="30"/>
          <w:szCs w:val="30"/>
        </w:rPr>
        <w:t xml:space="preserve"> использованы стандартные </w:t>
      </w:r>
      <w:r w:rsidRPr="00E77AC7">
        <w:rPr>
          <w:rFonts w:ascii="Times New Roman" w:hAnsi="Times New Roman" w:cs="Times New Roman"/>
          <w:sz w:val="30"/>
          <w:szCs w:val="30"/>
        </w:rPr>
        <w:t>коэфф</w:t>
      </w:r>
      <w:r w:rsidR="00E77AC7" w:rsidRPr="00E77AC7">
        <w:rPr>
          <w:rFonts w:ascii="Times New Roman" w:hAnsi="Times New Roman" w:cs="Times New Roman"/>
          <w:sz w:val="30"/>
          <w:szCs w:val="30"/>
        </w:rPr>
        <w:t xml:space="preserve">ициенты, приведенные в пособии </w:t>
      </w:r>
      <w:r w:rsidRPr="00E77AC7">
        <w:rPr>
          <w:rFonts w:ascii="Times New Roman" w:hAnsi="Times New Roman" w:cs="Times New Roman"/>
          <w:sz w:val="30"/>
          <w:szCs w:val="30"/>
        </w:rPr>
        <w:t>«Как разработать «План действий по устойчивому энергетическому развитию» (ПДУЭР) в городах В</w:t>
      </w:r>
      <w:r w:rsidR="00E77AC7" w:rsidRPr="00E77AC7">
        <w:rPr>
          <w:rFonts w:ascii="Times New Roman" w:hAnsi="Times New Roman" w:cs="Times New Roman"/>
          <w:sz w:val="30"/>
          <w:szCs w:val="30"/>
        </w:rPr>
        <w:t xml:space="preserve">осточного Партнерства </w:t>
      </w:r>
      <w:r w:rsidRPr="00E77AC7">
        <w:rPr>
          <w:rFonts w:ascii="Times New Roman" w:hAnsi="Times New Roman" w:cs="Times New Roman"/>
          <w:sz w:val="30"/>
          <w:szCs w:val="30"/>
        </w:rPr>
        <w:t xml:space="preserve">и Центральной Азии» (Часть </w:t>
      </w:r>
      <w:r w:rsidRPr="00E77AC7">
        <w:rPr>
          <w:rFonts w:ascii="Times New Roman" w:hAnsi="Times New Roman" w:cs="Times New Roman"/>
          <w:sz w:val="30"/>
          <w:szCs w:val="30"/>
          <w:lang w:val="en-US"/>
        </w:rPr>
        <w:t>II</w:t>
      </w:r>
      <w:r w:rsidRPr="00E77AC7">
        <w:rPr>
          <w:rFonts w:ascii="Times New Roman" w:hAnsi="Times New Roman" w:cs="Times New Roman"/>
          <w:sz w:val="30"/>
          <w:szCs w:val="30"/>
        </w:rPr>
        <w:t xml:space="preserve"> –Базовый кадастр </w:t>
      </w:r>
      <w:r w:rsidRPr="00E77AC7">
        <w:rPr>
          <w:rFonts w:ascii="Times New Roman" w:hAnsi="Times New Roman" w:cs="Times New Roman"/>
          <w:sz w:val="30"/>
          <w:szCs w:val="30"/>
        </w:rPr>
        <w:lastRenderedPageBreak/>
        <w:t>выбросов), а также расчетный коэффициент выбросов СО</w:t>
      </w:r>
      <w:r w:rsidRPr="00E77AC7">
        <w:rPr>
          <w:rFonts w:ascii="Times New Roman" w:hAnsi="Times New Roman" w:cs="Times New Roman"/>
          <w:sz w:val="30"/>
          <w:szCs w:val="30"/>
          <w:vertAlign w:val="subscript"/>
        </w:rPr>
        <w:t xml:space="preserve">2 </w:t>
      </w:r>
      <w:r w:rsidRPr="00E77AC7">
        <w:rPr>
          <w:rFonts w:ascii="Times New Roman" w:hAnsi="Times New Roman" w:cs="Times New Roman"/>
          <w:sz w:val="30"/>
          <w:szCs w:val="30"/>
        </w:rPr>
        <w:t>о</w:t>
      </w:r>
      <w:r w:rsidR="00E77AC7" w:rsidRPr="00E77AC7">
        <w:rPr>
          <w:rFonts w:ascii="Times New Roman" w:hAnsi="Times New Roman" w:cs="Times New Roman"/>
          <w:sz w:val="30"/>
          <w:szCs w:val="30"/>
        </w:rPr>
        <w:t>т использования теплоэнергии.</w:t>
      </w:r>
    </w:p>
    <w:p w:rsidR="00B151BB" w:rsidRPr="00E77AC7" w:rsidRDefault="00B151BB" w:rsidP="008A5FCE">
      <w:pPr>
        <w:spacing w:after="0" w:line="240" w:lineRule="auto"/>
        <w:ind w:firstLine="709"/>
        <w:jc w:val="both"/>
        <w:rPr>
          <w:rFonts w:ascii="Times New Roman" w:hAnsi="Times New Roman" w:cs="Times New Roman"/>
          <w:sz w:val="30"/>
          <w:szCs w:val="30"/>
        </w:rPr>
      </w:pPr>
      <w:r w:rsidRPr="00E77AC7">
        <w:rPr>
          <w:rFonts w:ascii="Times New Roman" w:hAnsi="Times New Roman" w:cs="Times New Roman"/>
          <w:sz w:val="30"/>
          <w:szCs w:val="30"/>
        </w:rPr>
        <w:t>В таблице приведены коэффициенты для расчета выбросов СО</w:t>
      </w:r>
      <w:r w:rsidRPr="00E77AC7">
        <w:rPr>
          <w:rFonts w:ascii="Times New Roman" w:hAnsi="Times New Roman" w:cs="Times New Roman"/>
          <w:sz w:val="30"/>
          <w:szCs w:val="30"/>
          <w:vertAlign w:val="subscript"/>
        </w:rPr>
        <w:t>2</w:t>
      </w:r>
      <w:r w:rsidR="00E77AC7" w:rsidRPr="00E77AC7">
        <w:rPr>
          <w:rFonts w:ascii="Times New Roman" w:hAnsi="Times New Roman" w:cs="Times New Roman"/>
          <w:sz w:val="30"/>
          <w:szCs w:val="30"/>
        </w:rPr>
        <w:t xml:space="preserve">, </w:t>
      </w:r>
      <w:r w:rsidRPr="00E77AC7">
        <w:rPr>
          <w:rFonts w:ascii="Times New Roman" w:hAnsi="Times New Roman" w:cs="Times New Roman"/>
          <w:sz w:val="30"/>
          <w:szCs w:val="30"/>
        </w:rPr>
        <w:t>примененные при составлении ПДУЭР Мостовского района.</w:t>
      </w:r>
    </w:p>
    <w:p w:rsidR="00B151BB" w:rsidRPr="00B151BB" w:rsidRDefault="00B151BB" w:rsidP="00B151BB">
      <w:pPr>
        <w:spacing w:after="0" w:line="240" w:lineRule="auto"/>
        <w:rPr>
          <w:rFonts w:ascii="Times New Roman" w:hAnsi="Times New Roman" w:cs="Times New Roman"/>
          <w:sz w:val="28"/>
          <w:szCs w:val="28"/>
        </w:rPr>
      </w:pPr>
    </w:p>
    <w:p w:rsidR="00B151BB" w:rsidRPr="008A5FCE" w:rsidRDefault="00B151BB" w:rsidP="008A5FCE">
      <w:pPr>
        <w:pStyle w:val="ac"/>
        <w:keepNext/>
        <w:spacing w:before="0" w:after="0" w:line="240" w:lineRule="auto"/>
        <w:jc w:val="center"/>
        <w:rPr>
          <w:rFonts w:cs="Times New Roman"/>
          <w:sz w:val="30"/>
          <w:szCs w:val="30"/>
        </w:rPr>
      </w:pPr>
      <w:bookmarkStart w:id="2" w:name="_Ref496429131"/>
      <w:r w:rsidRPr="008A5FCE">
        <w:rPr>
          <w:rFonts w:cs="Times New Roman"/>
          <w:sz w:val="30"/>
          <w:szCs w:val="30"/>
        </w:rPr>
        <w:t>Коэффициенты для расчета выбросов СО</w:t>
      </w:r>
      <w:r w:rsidRPr="008A5FCE">
        <w:rPr>
          <w:rFonts w:cs="Times New Roman"/>
          <w:sz w:val="30"/>
          <w:szCs w:val="30"/>
          <w:vertAlign w:val="subscript"/>
        </w:rPr>
        <w:t>2</w:t>
      </w:r>
      <w:bookmarkEnd w:id="2"/>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6"/>
        <w:gridCol w:w="3658"/>
      </w:tblGrid>
      <w:tr w:rsidR="00B151BB" w:rsidRPr="00B151BB" w:rsidTr="00014DEB">
        <w:trPr>
          <w:trHeight w:val="300"/>
        </w:trPr>
        <w:tc>
          <w:tcPr>
            <w:tcW w:w="3144" w:type="pct"/>
            <w:noWrap/>
          </w:tcPr>
          <w:p w:rsidR="00B151BB" w:rsidRPr="007D3C3D" w:rsidRDefault="00B151BB" w:rsidP="00B151BB">
            <w:pPr>
              <w:spacing w:after="0" w:line="240" w:lineRule="auto"/>
              <w:jc w:val="center"/>
              <w:rPr>
                <w:rFonts w:ascii="Times New Roman" w:hAnsi="Times New Roman" w:cs="Times New Roman"/>
                <w:b/>
                <w:bCs/>
                <w:color w:val="000000"/>
                <w:sz w:val="24"/>
                <w:szCs w:val="24"/>
                <w:lang w:eastAsia="ru-RU"/>
              </w:rPr>
            </w:pPr>
            <w:r w:rsidRPr="007D3C3D">
              <w:rPr>
                <w:rFonts w:ascii="Times New Roman" w:hAnsi="Times New Roman" w:cs="Times New Roman"/>
                <w:b/>
                <w:bCs/>
                <w:color w:val="000000"/>
                <w:sz w:val="24"/>
                <w:szCs w:val="24"/>
                <w:lang w:eastAsia="ru-RU"/>
              </w:rPr>
              <w:t>Виды ТЭР</w:t>
            </w:r>
          </w:p>
        </w:tc>
        <w:tc>
          <w:tcPr>
            <w:tcW w:w="1856" w:type="pct"/>
            <w:noWrap/>
          </w:tcPr>
          <w:p w:rsidR="00B151BB" w:rsidRPr="007D3C3D" w:rsidRDefault="00B151BB" w:rsidP="00B151BB">
            <w:pPr>
              <w:spacing w:after="0" w:line="240" w:lineRule="auto"/>
              <w:jc w:val="center"/>
              <w:rPr>
                <w:rFonts w:ascii="Times New Roman" w:hAnsi="Times New Roman" w:cs="Times New Roman"/>
                <w:b/>
                <w:bCs/>
                <w:color w:val="000000"/>
                <w:sz w:val="24"/>
                <w:szCs w:val="24"/>
                <w:lang w:eastAsia="ru-RU"/>
              </w:rPr>
            </w:pPr>
            <w:r w:rsidRPr="007D3C3D">
              <w:rPr>
                <w:rFonts w:ascii="Times New Roman" w:hAnsi="Times New Roman" w:cs="Times New Roman"/>
                <w:b/>
                <w:bCs/>
                <w:color w:val="000000"/>
                <w:sz w:val="24"/>
                <w:szCs w:val="24"/>
                <w:lang w:eastAsia="ru-RU"/>
              </w:rPr>
              <w:t>Коэффициент, т СО</w:t>
            </w:r>
            <w:r w:rsidRPr="007D3C3D">
              <w:rPr>
                <w:rFonts w:ascii="Times New Roman" w:hAnsi="Times New Roman" w:cs="Times New Roman"/>
                <w:b/>
                <w:bCs/>
                <w:color w:val="000000"/>
                <w:sz w:val="24"/>
                <w:szCs w:val="24"/>
                <w:vertAlign w:val="subscript"/>
                <w:lang w:eastAsia="ru-RU"/>
              </w:rPr>
              <w:t>2</w:t>
            </w:r>
            <w:r w:rsidRPr="007D3C3D">
              <w:rPr>
                <w:rFonts w:ascii="Times New Roman" w:hAnsi="Times New Roman" w:cs="Times New Roman"/>
                <w:b/>
                <w:bCs/>
                <w:color w:val="000000"/>
                <w:sz w:val="24"/>
                <w:szCs w:val="24"/>
                <w:lang w:eastAsia="ru-RU"/>
              </w:rPr>
              <w:t>/МВт</w:t>
            </w:r>
            <w:r w:rsidR="001721A5">
              <w:rPr>
                <w:rFonts w:ascii="Times New Roman" w:hAnsi="Times New Roman" w:cs="Times New Roman"/>
                <w:b/>
                <w:bCs/>
                <w:color w:val="000000"/>
                <w:sz w:val="24"/>
                <w:szCs w:val="24"/>
                <w:lang w:eastAsia="ru-RU"/>
              </w:rPr>
              <w:t>-</w:t>
            </w:r>
            <w:r w:rsidRPr="007D3C3D">
              <w:rPr>
                <w:rFonts w:ascii="Times New Roman" w:hAnsi="Times New Roman" w:cs="Times New Roman"/>
                <w:b/>
                <w:bCs/>
                <w:color w:val="000000"/>
                <w:sz w:val="24"/>
                <w:szCs w:val="24"/>
                <w:lang w:eastAsia="ru-RU"/>
              </w:rPr>
              <w:t>ч</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Бензины</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0,249</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Дизельное топливо</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0,267</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Биодизельное топливо</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0,254</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Газ природный</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0,202</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Газы углеводородные сжиженные</w:t>
            </w:r>
          </w:p>
        </w:tc>
        <w:tc>
          <w:tcPr>
            <w:tcW w:w="1856" w:type="pct"/>
            <w:noWrap/>
          </w:tcPr>
          <w:p w:rsidR="00B151BB" w:rsidRPr="007D3C3D" w:rsidRDefault="00B151BB" w:rsidP="00105796">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w:t>
            </w:r>
            <w:r w:rsidR="00105796" w:rsidRPr="007D3C3D">
              <w:rPr>
                <w:rFonts w:ascii="Times New Roman" w:hAnsi="Times New Roman" w:cs="Times New Roman"/>
                <w:color w:val="000000"/>
                <w:sz w:val="24"/>
                <w:szCs w:val="24"/>
                <w:lang w:eastAsia="ru-RU"/>
              </w:rPr>
              <w:t>27</w:t>
            </w:r>
          </w:p>
        </w:tc>
      </w:tr>
      <w:tr w:rsidR="00B151BB" w:rsidRPr="00B151BB" w:rsidTr="00014DEB">
        <w:trPr>
          <w:trHeight w:val="300"/>
        </w:trPr>
        <w:tc>
          <w:tcPr>
            <w:tcW w:w="3144" w:type="pct"/>
            <w:noWrap/>
          </w:tcPr>
          <w:p w:rsidR="00B151BB" w:rsidRPr="007D3C3D" w:rsidRDefault="00B151BB" w:rsidP="00014DE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 xml:space="preserve">Торф </w:t>
            </w:r>
            <w:r w:rsidR="00014DEB" w:rsidRPr="007D3C3D">
              <w:rPr>
                <w:rFonts w:ascii="Times New Roman" w:hAnsi="Times New Roman" w:cs="Times New Roman"/>
                <w:color w:val="000000"/>
                <w:sz w:val="24"/>
                <w:szCs w:val="24"/>
                <w:lang w:eastAsia="ru-RU"/>
              </w:rPr>
              <w:t>и торфяные брикеты</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rPr>
              <w:t>0,382</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Щепа топливная</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Дрова</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Отходы лесного и сельского хозяйства</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rPr>
            </w:pPr>
            <w:r w:rsidRPr="007D3C3D">
              <w:rPr>
                <w:rFonts w:ascii="Times New Roman" w:hAnsi="Times New Roman" w:cs="Times New Roman"/>
                <w:color w:val="000000"/>
                <w:sz w:val="24"/>
                <w:szCs w:val="24"/>
              </w:rPr>
              <w:t>Электроэнергия</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rPr>
            </w:pPr>
            <w:r w:rsidRPr="007D3C3D">
              <w:rPr>
                <w:rFonts w:ascii="Times New Roman" w:hAnsi="Times New Roman" w:cs="Times New Roman"/>
                <w:color w:val="000000"/>
                <w:sz w:val="24"/>
                <w:szCs w:val="24"/>
              </w:rPr>
              <w:t>0,882</w:t>
            </w:r>
          </w:p>
        </w:tc>
      </w:tr>
      <w:tr w:rsidR="00014DEB" w:rsidRPr="00B151BB" w:rsidTr="00014DEB">
        <w:trPr>
          <w:trHeight w:val="300"/>
        </w:trPr>
        <w:tc>
          <w:tcPr>
            <w:tcW w:w="3144" w:type="pct"/>
            <w:noWrap/>
          </w:tcPr>
          <w:p w:rsidR="00014DEB" w:rsidRPr="007D3C3D" w:rsidRDefault="008A5FCE" w:rsidP="00B151B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Тепловая энергия</w:t>
            </w:r>
          </w:p>
        </w:tc>
        <w:tc>
          <w:tcPr>
            <w:tcW w:w="1856" w:type="pct"/>
            <w:noWrap/>
          </w:tcPr>
          <w:p w:rsidR="00014DEB" w:rsidRPr="007D3C3D" w:rsidRDefault="00DB3399" w:rsidP="00B151BB">
            <w:pPr>
              <w:spacing w:after="0" w:line="240" w:lineRule="auto"/>
              <w:jc w:val="center"/>
              <w:rPr>
                <w:rFonts w:ascii="Times New Roman" w:hAnsi="Times New Roman" w:cs="Times New Roman"/>
                <w:color w:val="000000"/>
                <w:sz w:val="24"/>
                <w:szCs w:val="24"/>
              </w:rPr>
            </w:pPr>
            <w:r w:rsidRPr="007D3C3D">
              <w:rPr>
                <w:rFonts w:ascii="Times New Roman" w:hAnsi="Times New Roman" w:cs="Times New Roman"/>
                <w:color w:val="000000"/>
                <w:sz w:val="24"/>
                <w:szCs w:val="24"/>
              </w:rPr>
              <w:t>0,215</w:t>
            </w:r>
          </w:p>
        </w:tc>
      </w:tr>
    </w:tbl>
    <w:p w:rsidR="008A5FCE" w:rsidRDefault="00B151BB" w:rsidP="008A5FCE">
      <w:pPr>
        <w:spacing w:after="0" w:line="240" w:lineRule="auto"/>
        <w:ind w:firstLine="709"/>
        <w:jc w:val="both"/>
        <w:rPr>
          <w:rFonts w:ascii="Times New Roman" w:hAnsi="Times New Roman" w:cs="Times New Roman"/>
          <w:color w:val="000000"/>
          <w:sz w:val="28"/>
          <w:szCs w:val="28"/>
          <w:lang w:eastAsia="ru-RU"/>
        </w:rPr>
      </w:pPr>
      <w:r w:rsidRPr="005837F0">
        <w:rPr>
          <w:rFonts w:ascii="Times New Roman" w:hAnsi="Times New Roman" w:cs="Times New Roman"/>
          <w:sz w:val="30"/>
          <w:szCs w:val="30"/>
        </w:rPr>
        <w:t xml:space="preserve">Согласно рекомендациям </w:t>
      </w:r>
      <w:r w:rsidRPr="005837F0">
        <w:rPr>
          <w:rFonts w:ascii="Times New Roman" w:hAnsi="Times New Roman" w:cs="Times New Roman"/>
          <w:color w:val="000000"/>
          <w:sz w:val="30"/>
          <w:szCs w:val="30"/>
          <w:lang w:eastAsia="ru-RU"/>
        </w:rPr>
        <w:t>методологии Соглашения мэров</w:t>
      </w:r>
      <w:r w:rsidRPr="005837F0">
        <w:rPr>
          <w:rFonts w:ascii="Times New Roman" w:hAnsi="Times New Roman" w:cs="Times New Roman"/>
          <w:sz w:val="30"/>
          <w:szCs w:val="30"/>
        </w:rPr>
        <w:t xml:space="preserve">, выбросы от биодизеля следует принимать равными нулю. Однако топливо, которое в статистических документах Республики Беларусь отражается как биодизель, представляет собой смесь, состоящую на 95% из обычного нефтяного дизельного топлива и 5% добавки дизельного топлива растительного происхождения. Таким образом, коэффициент выбросов от использования биодизеля равен </w:t>
      </w:r>
      <w:r w:rsidRPr="005837F0">
        <w:rPr>
          <w:rFonts w:ascii="Times New Roman" w:hAnsi="Times New Roman" w:cs="Times New Roman"/>
          <w:color w:val="000000"/>
          <w:sz w:val="30"/>
          <w:szCs w:val="30"/>
          <w:lang w:eastAsia="ru-RU"/>
        </w:rPr>
        <w:t>0,267*0,95=0,254 т СО</w:t>
      </w:r>
      <w:r w:rsidRPr="005837F0">
        <w:rPr>
          <w:rFonts w:ascii="Times New Roman" w:hAnsi="Times New Roman" w:cs="Times New Roman"/>
          <w:color w:val="000000"/>
          <w:sz w:val="30"/>
          <w:szCs w:val="30"/>
          <w:vertAlign w:val="subscript"/>
          <w:lang w:eastAsia="ru-RU"/>
        </w:rPr>
        <w:t>2</w:t>
      </w:r>
      <w:r w:rsidRPr="005837F0">
        <w:rPr>
          <w:rFonts w:ascii="Times New Roman" w:hAnsi="Times New Roman" w:cs="Times New Roman"/>
          <w:color w:val="000000"/>
          <w:sz w:val="30"/>
          <w:szCs w:val="30"/>
          <w:lang w:eastAsia="ru-RU"/>
        </w:rPr>
        <w:t>/МВтч.</w:t>
      </w: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b/>
          <w:i/>
          <w:sz w:val="32"/>
          <w:szCs w:val="32"/>
        </w:rPr>
      </w:pPr>
    </w:p>
    <w:p w:rsidR="004665D3" w:rsidRPr="008A5FCE" w:rsidRDefault="001F076A" w:rsidP="008A5FCE">
      <w:pPr>
        <w:spacing w:after="0" w:line="240" w:lineRule="auto"/>
        <w:jc w:val="center"/>
        <w:rPr>
          <w:rFonts w:ascii="Times New Roman" w:hAnsi="Times New Roman" w:cs="Times New Roman"/>
          <w:b/>
          <w:i/>
          <w:sz w:val="30"/>
          <w:szCs w:val="30"/>
        </w:rPr>
      </w:pPr>
      <w:r w:rsidRPr="008A5FCE">
        <w:rPr>
          <w:rFonts w:ascii="Times New Roman" w:hAnsi="Times New Roman" w:cs="Times New Roman"/>
          <w:b/>
          <w:i/>
          <w:sz w:val="30"/>
          <w:szCs w:val="30"/>
        </w:rPr>
        <w:lastRenderedPageBreak/>
        <w:t>Расчет коэффициента выбросов СО</w:t>
      </w:r>
      <w:r w:rsidRPr="008A5FCE">
        <w:rPr>
          <w:rFonts w:ascii="Times New Roman" w:hAnsi="Times New Roman" w:cs="Times New Roman"/>
          <w:b/>
          <w:i/>
          <w:sz w:val="30"/>
          <w:szCs w:val="30"/>
          <w:vertAlign w:val="subscript"/>
        </w:rPr>
        <w:t>2</w:t>
      </w:r>
      <w:r w:rsidRPr="008A5FCE">
        <w:rPr>
          <w:rFonts w:ascii="Times New Roman" w:hAnsi="Times New Roman" w:cs="Times New Roman"/>
          <w:b/>
          <w:i/>
          <w:sz w:val="30"/>
          <w:szCs w:val="30"/>
        </w:rPr>
        <w:t xml:space="preserve"> от использования теплоэнергии</w:t>
      </w:r>
    </w:p>
    <w:p w:rsidR="001F076A" w:rsidRPr="008A5FCE" w:rsidRDefault="004665D3" w:rsidP="008A5FCE">
      <w:pPr>
        <w:spacing w:after="0" w:line="240" w:lineRule="auto"/>
        <w:jc w:val="center"/>
        <w:rPr>
          <w:rFonts w:ascii="Times New Roman" w:hAnsi="Times New Roman" w:cs="Times New Roman"/>
          <w:sz w:val="30"/>
          <w:szCs w:val="30"/>
        </w:rPr>
      </w:pPr>
      <w:r w:rsidRPr="008A5FCE">
        <w:rPr>
          <w:rFonts w:ascii="Times New Roman" w:hAnsi="Times New Roman" w:cs="Times New Roman"/>
          <w:sz w:val="30"/>
          <w:szCs w:val="30"/>
        </w:rPr>
        <w:t>(Выполнен в</w:t>
      </w:r>
      <w:r w:rsidR="00E77AC7" w:rsidRPr="008A5FCE">
        <w:rPr>
          <w:rFonts w:ascii="Times New Roman" w:hAnsi="Times New Roman" w:cs="Times New Roman"/>
          <w:sz w:val="30"/>
          <w:szCs w:val="30"/>
        </w:rPr>
        <w:t xml:space="preserve"> соответствии с рекомендациями </w:t>
      </w:r>
      <w:r w:rsidRPr="008A5FCE">
        <w:rPr>
          <w:rFonts w:ascii="Times New Roman" w:hAnsi="Times New Roman" w:cs="Times New Roman"/>
          <w:sz w:val="30"/>
          <w:szCs w:val="30"/>
        </w:rPr>
        <w:t>ЕС (Часть II - базовый кадастр выбросов)</w:t>
      </w:r>
    </w:p>
    <w:p w:rsidR="004202B9" w:rsidRPr="00E2609C" w:rsidRDefault="004202B9" w:rsidP="004665D3">
      <w:pPr>
        <w:spacing w:after="0"/>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5486400" cy="32004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076A" w:rsidRPr="008A5FCE" w:rsidRDefault="001F076A" w:rsidP="008A5FCE">
      <w:pPr>
        <w:spacing w:after="0" w:line="240" w:lineRule="auto"/>
        <w:ind w:firstLine="709"/>
        <w:jc w:val="center"/>
        <w:rPr>
          <w:rFonts w:ascii="Times New Roman" w:hAnsi="Times New Roman" w:cs="Times New Roman"/>
          <w:b/>
          <w:sz w:val="30"/>
          <w:szCs w:val="30"/>
        </w:rPr>
      </w:pPr>
      <w:r w:rsidRPr="008A5FCE">
        <w:rPr>
          <w:rFonts w:ascii="Times New Roman" w:hAnsi="Times New Roman" w:cs="Times New Roman"/>
          <w:b/>
          <w:sz w:val="30"/>
          <w:szCs w:val="30"/>
        </w:rPr>
        <w:t>Выбросы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w:t>
      </w:r>
    </w:p>
    <w:p w:rsidR="00DB3399" w:rsidRPr="008A5FCE" w:rsidRDefault="00DB3399" w:rsidP="008A5FCE">
      <w:pPr>
        <w:pStyle w:val="a5"/>
        <w:numPr>
          <w:ilvl w:val="0"/>
          <w:numId w:val="17"/>
        </w:numPr>
        <w:spacing w:after="0" w:line="240" w:lineRule="auto"/>
        <w:jc w:val="both"/>
        <w:rPr>
          <w:rFonts w:ascii="Times New Roman" w:hAnsi="Times New Roman" w:cs="Times New Roman"/>
          <w:sz w:val="30"/>
          <w:szCs w:val="30"/>
        </w:rPr>
      </w:pPr>
      <w:r w:rsidRPr="008A5FCE">
        <w:rPr>
          <w:rFonts w:ascii="Times New Roman" w:hAnsi="Times New Roman" w:cs="Times New Roman"/>
          <w:sz w:val="30"/>
          <w:szCs w:val="30"/>
        </w:rPr>
        <w:t>Объем потребленног</w:t>
      </w:r>
      <w:r w:rsidR="00E77AC7" w:rsidRPr="008A5FCE">
        <w:rPr>
          <w:rFonts w:ascii="Times New Roman" w:hAnsi="Times New Roman" w:cs="Times New Roman"/>
          <w:sz w:val="30"/>
          <w:szCs w:val="30"/>
        </w:rPr>
        <w:t>о газа на выработку</w:t>
      </w:r>
      <w:r w:rsidR="001F076A" w:rsidRPr="008A5FCE">
        <w:rPr>
          <w:rFonts w:ascii="Times New Roman" w:hAnsi="Times New Roman" w:cs="Times New Roman"/>
          <w:sz w:val="30"/>
          <w:szCs w:val="30"/>
        </w:rPr>
        <w:t xml:space="preserve"> т/энергии</w:t>
      </w:r>
      <w:r w:rsidRPr="008A5FCE">
        <w:rPr>
          <w:rFonts w:ascii="Times New Roman" w:hAnsi="Times New Roman" w:cs="Times New Roman"/>
          <w:sz w:val="30"/>
          <w:szCs w:val="30"/>
        </w:rPr>
        <w:t>:</w:t>
      </w:r>
    </w:p>
    <w:p w:rsidR="001F076A" w:rsidRPr="008A5FCE" w:rsidRDefault="002D6727"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16004,</w:t>
      </w:r>
      <w:r w:rsidR="001F076A" w:rsidRPr="008A5FCE">
        <w:rPr>
          <w:rFonts w:ascii="Times New Roman" w:hAnsi="Times New Roman" w:cs="Times New Roman"/>
          <w:sz w:val="30"/>
          <w:szCs w:val="30"/>
        </w:rPr>
        <w:t xml:space="preserve">6 Гкал </w:t>
      </w:r>
      <w:r w:rsidR="00DB3399" w:rsidRPr="008A5FCE">
        <w:rPr>
          <w:rFonts w:ascii="Times New Roman" w:hAnsi="Times New Roman" w:cs="Times New Roman"/>
          <w:sz w:val="30"/>
          <w:szCs w:val="30"/>
        </w:rPr>
        <w:t xml:space="preserve">х </w:t>
      </w:r>
      <w:r w:rsidR="001F076A" w:rsidRPr="008A5FCE">
        <w:rPr>
          <w:rFonts w:ascii="Times New Roman" w:hAnsi="Times New Roman" w:cs="Times New Roman"/>
          <w:sz w:val="30"/>
          <w:szCs w:val="30"/>
        </w:rPr>
        <w:t>0,1618 тут/Гкал</w:t>
      </w:r>
      <w:r w:rsidR="00DB3399" w:rsidRPr="008A5FCE">
        <w:rPr>
          <w:rFonts w:ascii="Times New Roman" w:hAnsi="Times New Roman" w:cs="Times New Roman"/>
          <w:sz w:val="30"/>
          <w:szCs w:val="30"/>
        </w:rPr>
        <w:t xml:space="preserve"> (уд.норма)</w:t>
      </w:r>
      <w:r w:rsidR="00F37B6F" w:rsidRPr="008A5FCE">
        <w:rPr>
          <w:rFonts w:ascii="Times New Roman" w:hAnsi="Times New Roman" w:cs="Times New Roman"/>
          <w:sz w:val="30"/>
          <w:szCs w:val="30"/>
        </w:rPr>
        <w:t xml:space="preserve">: 1,15 </w:t>
      </w:r>
      <w:r w:rsidR="001F076A" w:rsidRPr="008A5FCE">
        <w:rPr>
          <w:rFonts w:ascii="Times New Roman" w:hAnsi="Times New Roman" w:cs="Times New Roman"/>
          <w:sz w:val="30"/>
          <w:szCs w:val="30"/>
        </w:rPr>
        <w:t>=2 252 тыс.м.куб.</w:t>
      </w:r>
    </w:p>
    <w:p w:rsidR="001F076A" w:rsidRPr="008A5FCE" w:rsidRDefault="00DB3399"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2.</w:t>
      </w:r>
      <w:r w:rsidR="001F076A" w:rsidRPr="008A5FCE">
        <w:rPr>
          <w:rFonts w:ascii="Times New Roman" w:hAnsi="Times New Roman" w:cs="Times New Roman"/>
          <w:sz w:val="30"/>
          <w:szCs w:val="30"/>
        </w:rPr>
        <w:t xml:space="preserve"> Выбросы СО</w:t>
      </w:r>
      <w:r w:rsidR="001F076A" w:rsidRPr="008A5FCE">
        <w:rPr>
          <w:rFonts w:ascii="Times New Roman" w:hAnsi="Times New Roman" w:cs="Times New Roman"/>
          <w:sz w:val="30"/>
          <w:szCs w:val="30"/>
          <w:vertAlign w:val="subscript"/>
        </w:rPr>
        <w:t>2</w:t>
      </w:r>
      <w:r w:rsidR="002D6727">
        <w:rPr>
          <w:rFonts w:ascii="Times New Roman" w:hAnsi="Times New Roman" w:cs="Times New Roman"/>
          <w:sz w:val="30"/>
          <w:szCs w:val="30"/>
        </w:rPr>
        <w:t>: 2252 т.м.куб х 9,</w:t>
      </w:r>
      <w:r w:rsidR="00E77AC7" w:rsidRPr="008A5FCE">
        <w:rPr>
          <w:rFonts w:ascii="Times New Roman" w:hAnsi="Times New Roman" w:cs="Times New Roman"/>
          <w:sz w:val="30"/>
          <w:szCs w:val="30"/>
        </w:rPr>
        <w:t>34 х 0 202</w:t>
      </w:r>
      <w:r w:rsidR="002D6727">
        <w:rPr>
          <w:rFonts w:ascii="Times New Roman" w:hAnsi="Times New Roman" w:cs="Times New Roman"/>
          <w:sz w:val="30"/>
          <w:szCs w:val="30"/>
        </w:rPr>
        <w:t xml:space="preserve"> = 4 248,</w:t>
      </w:r>
      <w:r w:rsidR="001F076A" w:rsidRPr="008A5FCE">
        <w:rPr>
          <w:rFonts w:ascii="Times New Roman" w:hAnsi="Times New Roman" w:cs="Times New Roman"/>
          <w:sz w:val="30"/>
          <w:szCs w:val="30"/>
        </w:rPr>
        <w:t>8 тонн</w:t>
      </w:r>
      <w:r w:rsidRPr="008A5FCE">
        <w:rPr>
          <w:rFonts w:ascii="Times New Roman" w:hAnsi="Times New Roman" w:cs="Times New Roman"/>
          <w:sz w:val="30"/>
          <w:szCs w:val="30"/>
        </w:rPr>
        <w:t>.</w:t>
      </w:r>
    </w:p>
    <w:p w:rsidR="001F076A" w:rsidRPr="008A5FCE" w:rsidRDefault="00DB3399"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3.</w:t>
      </w:r>
      <w:r w:rsidR="001F076A" w:rsidRPr="008A5FCE">
        <w:rPr>
          <w:rFonts w:ascii="Times New Roman" w:hAnsi="Times New Roman" w:cs="Times New Roman"/>
          <w:sz w:val="30"/>
          <w:szCs w:val="30"/>
        </w:rPr>
        <w:t xml:space="preserve"> Расход э/э</w:t>
      </w:r>
      <w:r w:rsidR="00E77AC7" w:rsidRPr="008A5FCE">
        <w:rPr>
          <w:rFonts w:ascii="Times New Roman" w:hAnsi="Times New Roman" w:cs="Times New Roman"/>
          <w:sz w:val="30"/>
          <w:szCs w:val="30"/>
        </w:rPr>
        <w:t xml:space="preserve"> на производство т/э на газу - </w:t>
      </w:r>
      <w:r w:rsidR="002D6727">
        <w:rPr>
          <w:rFonts w:ascii="Times New Roman" w:hAnsi="Times New Roman" w:cs="Times New Roman"/>
          <w:sz w:val="30"/>
          <w:szCs w:val="30"/>
        </w:rPr>
        <w:t>16 004,6 х 0,</w:t>
      </w:r>
      <w:r w:rsidR="001F076A" w:rsidRPr="008A5FCE">
        <w:rPr>
          <w:rFonts w:ascii="Times New Roman" w:hAnsi="Times New Roman" w:cs="Times New Roman"/>
          <w:sz w:val="30"/>
          <w:szCs w:val="30"/>
        </w:rPr>
        <w:t>017 Мвт-ч/Гкал</w:t>
      </w:r>
      <w:r w:rsidR="002D6727">
        <w:rPr>
          <w:rFonts w:ascii="Times New Roman" w:hAnsi="Times New Roman" w:cs="Times New Roman"/>
          <w:sz w:val="30"/>
          <w:szCs w:val="30"/>
        </w:rPr>
        <w:t>(уд.норма)= 272,</w:t>
      </w:r>
      <w:r w:rsidR="001F076A" w:rsidRPr="008A5FCE">
        <w:rPr>
          <w:rFonts w:ascii="Times New Roman" w:hAnsi="Times New Roman" w:cs="Times New Roman"/>
          <w:sz w:val="30"/>
          <w:szCs w:val="30"/>
        </w:rPr>
        <w:t>08 МВт-ч</w:t>
      </w:r>
    </w:p>
    <w:p w:rsidR="001F076A" w:rsidRPr="008A5FCE" w:rsidRDefault="00DB3399"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4.</w:t>
      </w:r>
      <w:r w:rsidR="00E77AC7" w:rsidRPr="008A5FCE">
        <w:rPr>
          <w:rFonts w:ascii="Times New Roman" w:hAnsi="Times New Roman" w:cs="Times New Roman"/>
          <w:sz w:val="30"/>
          <w:szCs w:val="30"/>
        </w:rPr>
        <w:t xml:space="preserve"> Выбросы СО</w:t>
      </w:r>
      <w:r w:rsidR="00E77AC7" w:rsidRPr="008A5FCE">
        <w:rPr>
          <w:rFonts w:ascii="Times New Roman" w:hAnsi="Times New Roman" w:cs="Times New Roman"/>
          <w:sz w:val="30"/>
          <w:szCs w:val="30"/>
          <w:vertAlign w:val="subscript"/>
        </w:rPr>
        <w:t>2</w:t>
      </w:r>
      <w:r w:rsidR="00E77AC7" w:rsidRPr="008A5FCE">
        <w:rPr>
          <w:rFonts w:ascii="Times New Roman" w:hAnsi="Times New Roman" w:cs="Times New Roman"/>
          <w:sz w:val="30"/>
          <w:szCs w:val="30"/>
        </w:rPr>
        <w:t xml:space="preserve">: </w:t>
      </w:r>
      <w:r w:rsidR="002D6727">
        <w:rPr>
          <w:rFonts w:ascii="Times New Roman" w:hAnsi="Times New Roman" w:cs="Times New Roman"/>
          <w:sz w:val="30"/>
          <w:szCs w:val="30"/>
        </w:rPr>
        <w:t>272,08 МВт-чх0,882 = 239,</w:t>
      </w:r>
      <w:r w:rsidR="001F076A" w:rsidRPr="008A5FCE">
        <w:rPr>
          <w:rFonts w:ascii="Times New Roman" w:hAnsi="Times New Roman" w:cs="Times New Roman"/>
          <w:sz w:val="30"/>
          <w:szCs w:val="30"/>
        </w:rPr>
        <w:t>97 тонн СО</w:t>
      </w:r>
      <w:r w:rsidR="001F076A" w:rsidRPr="008A5FCE">
        <w:rPr>
          <w:rFonts w:ascii="Times New Roman" w:hAnsi="Times New Roman" w:cs="Times New Roman"/>
          <w:sz w:val="30"/>
          <w:szCs w:val="30"/>
          <w:vertAlign w:val="subscript"/>
        </w:rPr>
        <w:t>2</w:t>
      </w:r>
    </w:p>
    <w:p w:rsidR="001F076A" w:rsidRPr="008A5FCE" w:rsidRDefault="00DB3399"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5.</w:t>
      </w:r>
      <w:r w:rsidR="001F076A" w:rsidRPr="008A5FCE">
        <w:rPr>
          <w:rFonts w:ascii="Times New Roman" w:hAnsi="Times New Roman" w:cs="Times New Roman"/>
          <w:b/>
          <w:sz w:val="30"/>
          <w:szCs w:val="30"/>
        </w:rPr>
        <w:t>Всего выбросы СО</w:t>
      </w:r>
      <w:r w:rsidR="001F076A" w:rsidRPr="008A5FCE">
        <w:rPr>
          <w:rFonts w:ascii="Times New Roman" w:hAnsi="Times New Roman" w:cs="Times New Roman"/>
          <w:b/>
          <w:sz w:val="30"/>
          <w:szCs w:val="30"/>
          <w:vertAlign w:val="subscript"/>
        </w:rPr>
        <w:t>2</w:t>
      </w:r>
      <w:r w:rsidR="001F076A" w:rsidRPr="008A5FCE">
        <w:rPr>
          <w:rFonts w:ascii="Times New Roman" w:hAnsi="Times New Roman" w:cs="Times New Roman"/>
          <w:b/>
          <w:sz w:val="30"/>
          <w:szCs w:val="30"/>
        </w:rPr>
        <w:t xml:space="preserve"> от пр-ва т/э на газу: </w:t>
      </w:r>
      <w:r w:rsidR="002D6727">
        <w:rPr>
          <w:rFonts w:ascii="Times New Roman" w:hAnsi="Times New Roman" w:cs="Times New Roman"/>
          <w:b/>
          <w:sz w:val="30"/>
          <w:szCs w:val="30"/>
        </w:rPr>
        <w:t>4 248,8 + 239,97 = 4 488,</w:t>
      </w:r>
      <w:r w:rsidR="005837F0" w:rsidRPr="008A5FCE">
        <w:rPr>
          <w:rFonts w:ascii="Times New Roman" w:hAnsi="Times New Roman" w:cs="Times New Roman"/>
          <w:b/>
          <w:sz w:val="30"/>
          <w:szCs w:val="30"/>
        </w:rPr>
        <w:t xml:space="preserve">77 т. </w:t>
      </w:r>
    </w:p>
    <w:p w:rsidR="001F076A" w:rsidRPr="008A5FCE" w:rsidRDefault="00355B03"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6.</w:t>
      </w:r>
      <w:r w:rsidR="001F076A" w:rsidRPr="008A5FCE">
        <w:rPr>
          <w:rFonts w:ascii="Times New Roman" w:hAnsi="Times New Roman" w:cs="Times New Roman"/>
          <w:sz w:val="30"/>
          <w:szCs w:val="30"/>
        </w:rPr>
        <w:t>Выбросы СО</w:t>
      </w:r>
      <w:r w:rsidR="001F076A" w:rsidRPr="008A5FCE">
        <w:rPr>
          <w:rFonts w:ascii="Times New Roman" w:hAnsi="Times New Roman" w:cs="Times New Roman"/>
          <w:sz w:val="30"/>
          <w:szCs w:val="30"/>
          <w:vertAlign w:val="subscript"/>
        </w:rPr>
        <w:t>2</w:t>
      </w:r>
      <w:r w:rsidR="001F076A" w:rsidRPr="008A5FCE">
        <w:rPr>
          <w:rFonts w:ascii="Times New Roman" w:hAnsi="Times New Roman" w:cs="Times New Roman"/>
          <w:sz w:val="30"/>
          <w:szCs w:val="30"/>
        </w:rPr>
        <w:t xml:space="preserve"> при испол</w:t>
      </w:r>
      <w:r w:rsidR="005837F0" w:rsidRPr="008A5FCE">
        <w:rPr>
          <w:rFonts w:ascii="Times New Roman" w:hAnsi="Times New Roman" w:cs="Times New Roman"/>
          <w:sz w:val="30"/>
          <w:szCs w:val="30"/>
        </w:rPr>
        <w:t xml:space="preserve">ьзовании МВТ (торфяные брикеты) </w:t>
      </w:r>
      <w:r w:rsidR="001F076A" w:rsidRPr="008A5FCE">
        <w:rPr>
          <w:rFonts w:ascii="Times New Roman" w:hAnsi="Times New Roman" w:cs="Times New Roman"/>
          <w:sz w:val="30"/>
          <w:szCs w:val="30"/>
        </w:rPr>
        <w:t xml:space="preserve">2675 т х </w:t>
      </w:r>
      <w:r w:rsidR="0099670D" w:rsidRPr="008A5FCE">
        <w:rPr>
          <w:rFonts w:ascii="Times New Roman" w:hAnsi="Times New Roman" w:cs="Times New Roman"/>
          <w:sz w:val="30"/>
          <w:szCs w:val="30"/>
        </w:rPr>
        <w:t>2,7</w:t>
      </w:r>
      <w:r w:rsidR="002D6727">
        <w:rPr>
          <w:rFonts w:ascii="Times New Roman" w:hAnsi="Times New Roman" w:cs="Times New Roman"/>
          <w:sz w:val="30"/>
          <w:szCs w:val="30"/>
        </w:rPr>
        <w:t xml:space="preserve"> х 0,</w:t>
      </w:r>
      <w:r w:rsidR="001F076A" w:rsidRPr="008A5FCE">
        <w:rPr>
          <w:rFonts w:ascii="Times New Roman" w:hAnsi="Times New Roman" w:cs="Times New Roman"/>
          <w:sz w:val="30"/>
          <w:szCs w:val="30"/>
        </w:rPr>
        <w:t>3</w:t>
      </w:r>
      <w:r w:rsidRPr="008A5FCE">
        <w:rPr>
          <w:rFonts w:ascii="Times New Roman" w:hAnsi="Times New Roman" w:cs="Times New Roman"/>
          <w:sz w:val="30"/>
          <w:szCs w:val="30"/>
        </w:rPr>
        <w:t>82</w:t>
      </w:r>
      <w:r w:rsidR="001F076A" w:rsidRPr="008A5FCE">
        <w:rPr>
          <w:rFonts w:ascii="Times New Roman" w:hAnsi="Times New Roman" w:cs="Times New Roman"/>
          <w:sz w:val="30"/>
          <w:szCs w:val="30"/>
        </w:rPr>
        <w:t xml:space="preserve"> =</w:t>
      </w:r>
      <w:r w:rsidR="0099670D" w:rsidRPr="008A5FCE">
        <w:rPr>
          <w:rFonts w:ascii="Times New Roman" w:hAnsi="Times New Roman" w:cs="Times New Roman"/>
          <w:sz w:val="30"/>
          <w:szCs w:val="30"/>
        </w:rPr>
        <w:t xml:space="preserve">2759,0 </w:t>
      </w:r>
      <w:r w:rsidR="001F076A" w:rsidRPr="008A5FCE">
        <w:rPr>
          <w:rFonts w:ascii="Times New Roman" w:hAnsi="Times New Roman" w:cs="Times New Roman"/>
          <w:sz w:val="30"/>
          <w:szCs w:val="30"/>
        </w:rPr>
        <w:t xml:space="preserve">тонн </w:t>
      </w:r>
    </w:p>
    <w:p w:rsidR="001F076A" w:rsidRPr="008A5FCE" w:rsidRDefault="00355B03"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7. Выбросы СО</w:t>
      </w:r>
      <w:r w:rsidRPr="008A5FCE">
        <w:rPr>
          <w:rFonts w:ascii="Times New Roman" w:hAnsi="Times New Roman" w:cs="Times New Roman"/>
          <w:sz w:val="30"/>
          <w:szCs w:val="30"/>
          <w:vertAlign w:val="subscript"/>
        </w:rPr>
        <w:t>2</w:t>
      </w:r>
      <w:r w:rsidRPr="008A5FCE">
        <w:rPr>
          <w:rFonts w:ascii="Times New Roman" w:hAnsi="Times New Roman" w:cs="Times New Roman"/>
          <w:sz w:val="30"/>
          <w:szCs w:val="30"/>
        </w:rPr>
        <w:t>о</w:t>
      </w:r>
      <w:r w:rsidR="001F076A" w:rsidRPr="008A5FCE">
        <w:rPr>
          <w:rFonts w:ascii="Times New Roman" w:hAnsi="Times New Roman" w:cs="Times New Roman"/>
          <w:sz w:val="30"/>
          <w:szCs w:val="30"/>
        </w:rPr>
        <w:t>т потребления э</w:t>
      </w:r>
      <w:r w:rsidR="004202B9" w:rsidRPr="008A5FCE">
        <w:rPr>
          <w:rFonts w:ascii="Times New Roman" w:hAnsi="Times New Roman" w:cs="Times New Roman"/>
          <w:sz w:val="30"/>
          <w:szCs w:val="30"/>
        </w:rPr>
        <w:t>лектро</w:t>
      </w:r>
      <w:r w:rsidR="001F076A" w:rsidRPr="008A5FCE">
        <w:rPr>
          <w:rFonts w:ascii="Times New Roman" w:hAnsi="Times New Roman" w:cs="Times New Roman"/>
          <w:sz w:val="30"/>
          <w:szCs w:val="30"/>
        </w:rPr>
        <w:t>э</w:t>
      </w:r>
      <w:r w:rsidR="005837F0" w:rsidRPr="008A5FCE">
        <w:rPr>
          <w:rFonts w:ascii="Times New Roman" w:hAnsi="Times New Roman" w:cs="Times New Roman"/>
          <w:sz w:val="30"/>
          <w:szCs w:val="30"/>
        </w:rPr>
        <w:t xml:space="preserve">нергии при пр-ве т/э на </w:t>
      </w:r>
      <w:r w:rsidR="001F076A" w:rsidRPr="008A5FCE">
        <w:rPr>
          <w:rFonts w:ascii="Times New Roman" w:hAnsi="Times New Roman" w:cs="Times New Roman"/>
          <w:sz w:val="30"/>
          <w:szCs w:val="30"/>
        </w:rPr>
        <w:t>МВТ:</w:t>
      </w:r>
    </w:p>
    <w:p w:rsidR="004202B9" w:rsidRPr="008A5FCE" w:rsidRDefault="002D6727"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18 430,</w:t>
      </w:r>
      <w:r w:rsidR="005837F0" w:rsidRPr="008A5FCE">
        <w:rPr>
          <w:rFonts w:ascii="Times New Roman" w:hAnsi="Times New Roman" w:cs="Times New Roman"/>
          <w:sz w:val="30"/>
          <w:szCs w:val="30"/>
        </w:rPr>
        <w:t xml:space="preserve">3 </w:t>
      </w:r>
      <w:r>
        <w:rPr>
          <w:rFonts w:ascii="Times New Roman" w:hAnsi="Times New Roman" w:cs="Times New Roman"/>
          <w:sz w:val="30"/>
          <w:szCs w:val="30"/>
        </w:rPr>
        <w:t>х 0,027 МВт-ч/Гкал (уд.норма)=497,</w:t>
      </w:r>
      <w:r w:rsidR="001F076A" w:rsidRPr="008A5FCE">
        <w:rPr>
          <w:rFonts w:ascii="Times New Roman" w:hAnsi="Times New Roman" w:cs="Times New Roman"/>
          <w:sz w:val="30"/>
          <w:szCs w:val="30"/>
        </w:rPr>
        <w:t xml:space="preserve">62 МВт-ч </w:t>
      </w:r>
      <w:r w:rsidR="00355B03" w:rsidRPr="008A5FCE">
        <w:rPr>
          <w:rFonts w:ascii="Times New Roman" w:hAnsi="Times New Roman" w:cs="Times New Roman"/>
          <w:sz w:val="30"/>
          <w:szCs w:val="30"/>
        </w:rPr>
        <w:t xml:space="preserve">х 0,882 </w:t>
      </w:r>
      <w:r>
        <w:rPr>
          <w:rFonts w:ascii="Times New Roman" w:hAnsi="Times New Roman" w:cs="Times New Roman"/>
          <w:sz w:val="30"/>
          <w:szCs w:val="30"/>
        </w:rPr>
        <w:t>= 438,</w:t>
      </w:r>
      <w:r w:rsidR="006B7097">
        <w:rPr>
          <w:rFonts w:ascii="Times New Roman" w:hAnsi="Times New Roman" w:cs="Times New Roman"/>
          <w:sz w:val="30"/>
          <w:szCs w:val="30"/>
        </w:rPr>
        <w:t xml:space="preserve">90 тонн </w:t>
      </w:r>
      <w:r w:rsidR="004202B9" w:rsidRPr="008A5FCE">
        <w:rPr>
          <w:rFonts w:ascii="Times New Roman" w:hAnsi="Times New Roman" w:cs="Times New Roman"/>
          <w:sz w:val="30"/>
          <w:szCs w:val="30"/>
        </w:rPr>
        <w:t>в том числе :</w:t>
      </w:r>
    </w:p>
    <w:p w:rsidR="001F076A" w:rsidRPr="008A5FCE" w:rsidRDefault="004202B9"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 при сжигании торфа – 177,8 тонн, сжигании ВИЭ – 261,1 тонн.</w:t>
      </w:r>
    </w:p>
    <w:p w:rsidR="001F076A" w:rsidRPr="008A5FCE" w:rsidRDefault="00355B03"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8.</w:t>
      </w:r>
      <w:r w:rsidR="001F076A" w:rsidRPr="008A5FCE">
        <w:rPr>
          <w:rFonts w:ascii="Times New Roman" w:hAnsi="Times New Roman" w:cs="Times New Roman"/>
          <w:b/>
          <w:sz w:val="30"/>
          <w:szCs w:val="30"/>
        </w:rPr>
        <w:t>Всего выбросы СО</w:t>
      </w:r>
      <w:r w:rsidR="001F076A" w:rsidRPr="008A5FCE">
        <w:rPr>
          <w:rFonts w:ascii="Times New Roman" w:hAnsi="Times New Roman" w:cs="Times New Roman"/>
          <w:b/>
          <w:sz w:val="30"/>
          <w:szCs w:val="30"/>
          <w:vertAlign w:val="subscript"/>
        </w:rPr>
        <w:t>2</w:t>
      </w:r>
      <w:r w:rsidR="001F076A" w:rsidRPr="008A5FCE">
        <w:rPr>
          <w:rFonts w:ascii="Times New Roman" w:hAnsi="Times New Roman" w:cs="Times New Roman"/>
          <w:b/>
          <w:sz w:val="30"/>
          <w:szCs w:val="30"/>
        </w:rPr>
        <w:t xml:space="preserve"> от пр-ва т/э на МВТ</w:t>
      </w:r>
      <w:r w:rsidR="004202B9" w:rsidRPr="008A5FCE">
        <w:rPr>
          <w:rFonts w:ascii="Times New Roman" w:hAnsi="Times New Roman" w:cs="Times New Roman"/>
          <w:b/>
          <w:sz w:val="30"/>
          <w:szCs w:val="30"/>
        </w:rPr>
        <w:t>(</w:t>
      </w:r>
      <w:r w:rsidR="001F076A" w:rsidRPr="008A5FCE">
        <w:rPr>
          <w:rFonts w:ascii="Times New Roman" w:hAnsi="Times New Roman" w:cs="Times New Roman"/>
          <w:b/>
          <w:sz w:val="30"/>
          <w:szCs w:val="30"/>
        </w:rPr>
        <w:t>торф</w:t>
      </w:r>
      <w:r w:rsidR="004202B9" w:rsidRPr="008A5FCE">
        <w:rPr>
          <w:rFonts w:ascii="Times New Roman" w:hAnsi="Times New Roman" w:cs="Times New Roman"/>
          <w:b/>
          <w:sz w:val="30"/>
          <w:szCs w:val="30"/>
        </w:rPr>
        <w:t xml:space="preserve"> и ВИЭ)</w:t>
      </w:r>
      <w:r w:rsidR="005837F0" w:rsidRPr="008A5FCE">
        <w:rPr>
          <w:rFonts w:ascii="Times New Roman" w:hAnsi="Times New Roman" w:cs="Times New Roman"/>
          <w:b/>
          <w:sz w:val="30"/>
          <w:szCs w:val="30"/>
        </w:rPr>
        <w:t xml:space="preserve">: </w:t>
      </w:r>
      <w:r w:rsidR="0099670D" w:rsidRPr="008A5FCE">
        <w:rPr>
          <w:rFonts w:ascii="Times New Roman" w:hAnsi="Times New Roman" w:cs="Times New Roman"/>
          <w:b/>
          <w:sz w:val="30"/>
          <w:szCs w:val="30"/>
        </w:rPr>
        <w:t>2759,0 +438,9 =</w:t>
      </w:r>
      <w:r w:rsidR="00BF46E1" w:rsidRPr="008A5FCE">
        <w:rPr>
          <w:rFonts w:ascii="Times New Roman" w:hAnsi="Times New Roman" w:cs="Times New Roman"/>
          <w:b/>
          <w:sz w:val="30"/>
          <w:szCs w:val="30"/>
        </w:rPr>
        <w:t>3 197,9 т</w:t>
      </w:r>
      <w:r w:rsidR="001F076A" w:rsidRPr="008A5FCE">
        <w:rPr>
          <w:rFonts w:ascii="Times New Roman" w:hAnsi="Times New Roman" w:cs="Times New Roman"/>
          <w:b/>
          <w:sz w:val="30"/>
          <w:szCs w:val="30"/>
        </w:rPr>
        <w:t>СО</w:t>
      </w:r>
      <w:r w:rsidR="001F076A" w:rsidRPr="008A5FCE">
        <w:rPr>
          <w:rFonts w:ascii="Times New Roman" w:hAnsi="Times New Roman" w:cs="Times New Roman"/>
          <w:b/>
          <w:sz w:val="30"/>
          <w:szCs w:val="30"/>
          <w:vertAlign w:val="subscript"/>
        </w:rPr>
        <w:t>2</w:t>
      </w:r>
    </w:p>
    <w:p w:rsidR="001F076A" w:rsidRPr="008A5FCE" w:rsidRDefault="00F37B6F"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9.</w:t>
      </w:r>
      <w:r w:rsidR="001F076A" w:rsidRPr="008A5FCE">
        <w:rPr>
          <w:rFonts w:ascii="Times New Roman" w:hAnsi="Times New Roman" w:cs="Times New Roman"/>
          <w:b/>
          <w:sz w:val="30"/>
          <w:szCs w:val="30"/>
        </w:rPr>
        <w:t>Всего выбросы СО</w:t>
      </w:r>
      <w:r w:rsidR="001F076A" w:rsidRPr="008A5FCE">
        <w:rPr>
          <w:rFonts w:ascii="Times New Roman" w:hAnsi="Times New Roman" w:cs="Times New Roman"/>
          <w:b/>
          <w:sz w:val="30"/>
          <w:szCs w:val="30"/>
          <w:vertAlign w:val="subscript"/>
        </w:rPr>
        <w:t>2</w:t>
      </w:r>
      <w:r w:rsidR="001F076A" w:rsidRPr="008A5FCE">
        <w:rPr>
          <w:rFonts w:ascii="Times New Roman" w:hAnsi="Times New Roman" w:cs="Times New Roman"/>
          <w:b/>
          <w:sz w:val="30"/>
          <w:szCs w:val="30"/>
        </w:rPr>
        <w:t>при производстве т/э предприятиями ЖКХ равно:</w:t>
      </w:r>
      <w:r w:rsidR="002D6727">
        <w:rPr>
          <w:rFonts w:ascii="Times New Roman" w:hAnsi="Times New Roman" w:cs="Times New Roman"/>
          <w:b/>
          <w:sz w:val="30"/>
          <w:szCs w:val="30"/>
        </w:rPr>
        <w:t>4488,</w:t>
      </w:r>
      <w:r w:rsidR="001F076A" w:rsidRPr="008A5FCE">
        <w:rPr>
          <w:rFonts w:ascii="Times New Roman" w:hAnsi="Times New Roman" w:cs="Times New Roman"/>
          <w:b/>
          <w:sz w:val="30"/>
          <w:szCs w:val="30"/>
        </w:rPr>
        <w:t>77+</w:t>
      </w:r>
      <w:r w:rsidR="00BF46E1" w:rsidRPr="008A5FCE">
        <w:rPr>
          <w:rFonts w:ascii="Times New Roman" w:hAnsi="Times New Roman" w:cs="Times New Roman"/>
          <w:b/>
          <w:sz w:val="30"/>
          <w:szCs w:val="30"/>
        </w:rPr>
        <w:t>3197,9</w:t>
      </w:r>
      <w:r w:rsidR="001F076A" w:rsidRPr="008A5FCE">
        <w:rPr>
          <w:rFonts w:ascii="Times New Roman" w:hAnsi="Times New Roman" w:cs="Times New Roman"/>
          <w:b/>
          <w:sz w:val="30"/>
          <w:szCs w:val="30"/>
        </w:rPr>
        <w:t xml:space="preserve"> = </w:t>
      </w:r>
      <w:r w:rsidR="002D6727">
        <w:rPr>
          <w:rFonts w:ascii="Times New Roman" w:hAnsi="Times New Roman" w:cs="Times New Roman"/>
          <w:b/>
          <w:sz w:val="30"/>
          <w:szCs w:val="30"/>
        </w:rPr>
        <w:t>7686,</w:t>
      </w:r>
      <w:r w:rsidR="00BF46E1" w:rsidRPr="008A5FCE">
        <w:rPr>
          <w:rFonts w:ascii="Times New Roman" w:hAnsi="Times New Roman" w:cs="Times New Roman"/>
          <w:b/>
          <w:sz w:val="30"/>
          <w:szCs w:val="30"/>
        </w:rPr>
        <w:t>67</w:t>
      </w:r>
      <w:r w:rsidR="001F076A" w:rsidRPr="008A5FCE">
        <w:rPr>
          <w:rFonts w:ascii="Times New Roman" w:hAnsi="Times New Roman" w:cs="Times New Roman"/>
          <w:b/>
          <w:sz w:val="30"/>
          <w:szCs w:val="30"/>
        </w:rPr>
        <w:t xml:space="preserve"> тонн</w:t>
      </w:r>
    </w:p>
    <w:p w:rsidR="00F37B6F" w:rsidRPr="008A5FCE" w:rsidRDefault="00F37B6F"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10.</w:t>
      </w:r>
      <w:r w:rsidR="001F076A" w:rsidRPr="008A5FCE">
        <w:rPr>
          <w:rFonts w:ascii="Times New Roman" w:hAnsi="Times New Roman" w:cs="Times New Roman"/>
          <w:b/>
          <w:sz w:val="30"/>
          <w:szCs w:val="30"/>
        </w:rPr>
        <w:t xml:space="preserve">Выбросы </w:t>
      </w:r>
      <w:r w:rsidR="00E77AC7" w:rsidRPr="008A5FCE">
        <w:rPr>
          <w:rFonts w:ascii="Times New Roman" w:hAnsi="Times New Roman" w:cs="Times New Roman"/>
          <w:b/>
          <w:sz w:val="30"/>
          <w:szCs w:val="30"/>
        </w:rPr>
        <w:t>СО</w:t>
      </w:r>
      <w:r w:rsidR="00E77AC7" w:rsidRPr="008A5FCE">
        <w:rPr>
          <w:rFonts w:ascii="Times New Roman" w:hAnsi="Times New Roman" w:cs="Times New Roman"/>
          <w:b/>
          <w:sz w:val="30"/>
          <w:szCs w:val="30"/>
          <w:vertAlign w:val="subscript"/>
        </w:rPr>
        <w:t>2</w:t>
      </w:r>
      <w:r w:rsidR="002D6727">
        <w:rPr>
          <w:rFonts w:ascii="Times New Roman" w:hAnsi="Times New Roman" w:cs="Times New Roman"/>
          <w:b/>
          <w:sz w:val="30"/>
          <w:szCs w:val="30"/>
        </w:rPr>
        <w:t xml:space="preserve">:от котельной </w:t>
      </w:r>
      <w:r w:rsidR="001F076A" w:rsidRPr="008A5FCE">
        <w:rPr>
          <w:rFonts w:ascii="Times New Roman" w:hAnsi="Times New Roman" w:cs="Times New Roman"/>
          <w:b/>
          <w:sz w:val="30"/>
          <w:szCs w:val="30"/>
        </w:rPr>
        <w:t xml:space="preserve">ОАО </w:t>
      </w:r>
      <w:r w:rsidR="002D6727">
        <w:rPr>
          <w:rFonts w:ascii="Times New Roman" w:hAnsi="Times New Roman" w:cs="Times New Roman"/>
          <w:b/>
          <w:sz w:val="30"/>
          <w:szCs w:val="30"/>
        </w:rPr>
        <w:t>«</w:t>
      </w:r>
      <w:r w:rsidR="001F076A" w:rsidRPr="008A5FCE">
        <w:rPr>
          <w:rFonts w:ascii="Times New Roman" w:hAnsi="Times New Roman" w:cs="Times New Roman"/>
          <w:b/>
          <w:sz w:val="30"/>
          <w:szCs w:val="30"/>
        </w:rPr>
        <w:t>Мосто</w:t>
      </w:r>
      <w:r w:rsidR="00E77AC7" w:rsidRPr="008A5FCE">
        <w:rPr>
          <w:rFonts w:ascii="Times New Roman" w:hAnsi="Times New Roman" w:cs="Times New Roman"/>
          <w:b/>
          <w:sz w:val="30"/>
          <w:szCs w:val="30"/>
        </w:rPr>
        <w:t>в</w:t>
      </w:r>
      <w:r w:rsidR="001F076A" w:rsidRPr="008A5FCE">
        <w:rPr>
          <w:rFonts w:ascii="Times New Roman" w:hAnsi="Times New Roman" w:cs="Times New Roman"/>
          <w:b/>
          <w:sz w:val="30"/>
          <w:szCs w:val="30"/>
        </w:rPr>
        <w:t>древ»:</w:t>
      </w:r>
    </w:p>
    <w:p w:rsidR="001F076A" w:rsidRPr="008A5FCE" w:rsidRDefault="00F37B6F"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11.</w:t>
      </w:r>
      <w:r w:rsidR="005837F0" w:rsidRPr="008A5FCE">
        <w:rPr>
          <w:rFonts w:ascii="Times New Roman" w:hAnsi="Times New Roman" w:cs="Times New Roman"/>
          <w:sz w:val="30"/>
          <w:szCs w:val="30"/>
        </w:rPr>
        <w:t>При сжиг</w:t>
      </w:r>
      <w:r w:rsidR="002D6727">
        <w:rPr>
          <w:rFonts w:ascii="Times New Roman" w:hAnsi="Times New Roman" w:cs="Times New Roman"/>
          <w:sz w:val="30"/>
          <w:szCs w:val="30"/>
        </w:rPr>
        <w:t>ании газа: 39 796,</w:t>
      </w:r>
      <w:r w:rsidR="005837F0" w:rsidRPr="008A5FCE">
        <w:rPr>
          <w:rFonts w:ascii="Times New Roman" w:hAnsi="Times New Roman" w:cs="Times New Roman"/>
          <w:sz w:val="30"/>
          <w:szCs w:val="30"/>
        </w:rPr>
        <w:t xml:space="preserve">5 </w:t>
      </w:r>
      <w:r w:rsidR="001F076A" w:rsidRPr="008A5FCE">
        <w:rPr>
          <w:rFonts w:ascii="Times New Roman" w:hAnsi="Times New Roman" w:cs="Times New Roman"/>
          <w:sz w:val="30"/>
          <w:szCs w:val="30"/>
        </w:rPr>
        <w:t>Гкал</w:t>
      </w:r>
      <w:r w:rsidRPr="008A5FCE">
        <w:rPr>
          <w:rFonts w:ascii="Times New Roman" w:hAnsi="Times New Roman" w:cs="Times New Roman"/>
          <w:sz w:val="30"/>
          <w:szCs w:val="30"/>
        </w:rPr>
        <w:t xml:space="preserve"> х</w:t>
      </w:r>
      <w:r w:rsidR="001F076A" w:rsidRPr="008A5FCE">
        <w:rPr>
          <w:rFonts w:ascii="Times New Roman" w:hAnsi="Times New Roman" w:cs="Times New Roman"/>
          <w:sz w:val="30"/>
          <w:szCs w:val="30"/>
        </w:rPr>
        <w:t xml:space="preserve"> 0,157 тут/Гкал)</w:t>
      </w:r>
      <w:r w:rsidRPr="008A5FCE">
        <w:rPr>
          <w:rFonts w:ascii="Times New Roman" w:hAnsi="Times New Roman" w:cs="Times New Roman"/>
          <w:sz w:val="30"/>
          <w:szCs w:val="30"/>
        </w:rPr>
        <w:t>:1,15 =</w:t>
      </w:r>
      <w:r w:rsidR="002D6727">
        <w:rPr>
          <w:rFonts w:ascii="Times New Roman" w:hAnsi="Times New Roman" w:cs="Times New Roman"/>
          <w:sz w:val="30"/>
          <w:szCs w:val="30"/>
        </w:rPr>
        <w:t>5 433,</w:t>
      </w:r>
      <w:r w:rsidRPr="008A5FCE">
        <w:rPr>
          <w:rFonts w:ascii="Times New Roman" w:hAnsi="Times New Roman" w:cs="Times New Roman"/>
          <w:sz w:val="30"/>
          <w:szCs w:val="30"/>
        </w:rPr>
        <w:t>1</w:t>
      </w:r>
      <w:r w:rsidR="001F076A" w:rsidRPr="008A5FCE">
        <w:rPr>
          <w:rFonts w:ascii="Times New Roman" w:hAnsi="Times New Roman" w:cs="Times New Roman"/>
          <w:sz w:val="30"/>
          <w:szCs w:val="30"/>
        </w:rPr>
        <w:t>тыс.м.куб.</w:t>
      </w:r>
      <w:r w:rsidR="002D6727">
        <w:rPr>
          <w:rFonts w:ascii="Times New Roman" w:hAnsi="Times New Roman" w:cs="Times New Roman"/>
          <w:sz w:val="30"/>
          <w:szCs w:val="30"/>
        </w:rPr>
        <w:t xml:space="preserve"> х 9,</w:t>
      </w:r>
      <w:r w:rsidRPr="008A5FCE">
        <w:rPr>
          <w:rFonts w:ascii="Times New Roman" w:hAnsi="Times New Roman" w:cs="Times New Roman"/>
          <w:sz w:val="30"/>
          <w:szCs w:val="30"/>
        </w:rPr>
        <w:t xml:space="preserve">34 х 0,202 </w:t>
      </w:r>
      <w:r w:rsidR="002D6727">
        <w:rPr>
          <w:rFonts w:ascii="Times New Roman" w:hAnsi="Times New Roman" w:cs="Times New Roman"/>
          <w:sz w:val="30"/>
          <w:szCs w:val="30"/>
        </w:rPr>
        <w:t>=10 250,</w:t>
      </w:r>
      <w:r w:rsidR="001F076A" w:rsidRPr="008A5FCE">
        <w:rPr>
          <w:rFonts w:ascii="Times New Roman" w:hAnsi="Times New Roman" w:cs="Times New Roman"/>
          <w:sz w:val="30"/>
          <w:szCs w:val="30"/>
        </w:rPr>
        <w:t xml:space="preserve">50 тонн </w:t>
      </w:r>
      <w:r w:rsidR="00E77AC7" w:rsidRPr="008A5FCE">
        <w:rPr>
          <w:rFonts w:ascii="Times New Roman" w:hAnsi="Times New Roman" w:cs="Times New Roman"/>
          <w:sz w:val="30"/>
          <w:szCs w:val="30"/>
        </w:rPr>
        <w:t>СО</w:t>
      </w:r>
      <w:r w:rsidR="00E77AC7" w:rsidRPr="008A5FCE">
        <w:rPr>
          <w:rFonts w:ascii="Times New Roman" w:hAnsi="Times New Roman" w:cs="Times New Roman"/>
          <w:sz w:val="30"/>
          <w:szCs w:val="30"/>
          <w:vertAlign w:val="subscript"/>
        </w:rPr>
        <w:t>2</w:t>
      </w:r>
    </w:p>
    <w:p w:rsidR="001F076A" w:rsidRPr="00E77AC7" w:rsidRDefault="00F37B6F" w:rsidP="008A5FCE">
      <w:pPr>
        <w:spacing w:after="0" w:line="240" w:lineRule="auto"/>
        <w:ind w:firstLine="709"/>
        <w:jc w:val="both"/>
        <w:rPr>
          <w:rFonts w:ascii="Times New Roman" w:hAnsi="Times New Roman" w:cs="Times New Roman"/>
          <w:sz w:val="30"/>
          <w:szCs w:val="30"/>
        </w:rPr>
      </w:pPr>
      <w:r w:rsidRPr="00E77AC7">
        <w:rPr>
          <w:rFonts w:ascii="Times New Roman" w:hAnsi="Times New Roman" w:cs="Times New Roman"/>
          <w:sz w:val="30"/>
          <w:szCs w:val="30"/>
        </w:rPr>
        <w:lastRenderedPageBreak/>
        <w:t>12.</w:t>
      </w:r>
      <w:r w:rsidR="001F076A" w:rsidRPr="00E77AC7">
        <w:rPr>
          <w:rFonts w:ascii="Times New Roman" w:hAnsi="Times New Roman" w:cs="Times New Roman"/>
          <w:sz w:val="30"/>
          <w:szCs w:val="30"/>
        </w:rPr>
        <w:t xml:space="preserve"> От потребления э/э при пр-ве т/э на газу:</w:t>
      </w:r>
      <w:r w:rsidR="002D6727">
        <w:rPr>
          <w:rFonts w:ascii="Times New Roman" w:hAnsi="Times New Roman" w:cs="Times New Roman"/>
          <w:sz w:val="30"/>
          <w:szCs w:val="30"/>
        </w:rPr>
        <w:t>39796,5 х 0,</w:t>
      </w:r>
      <w:r w:rsidR="006B7097">
        <w:rPr>
          <w:rFonts w:ascii="Times New Roman" w:hAnsi="Times New Roman" w:cs="Times New Roman"/>
          <w:sz w:val="30"/>
          <w:szCs w:val="30"/>
        </w:rPr>
        <w:t>017 МВт-ч/Гкал =676,</w:t>
      </w:r>
      <w:r w:rsidR="001F076A" w:rsidRPr="00E77AC7">
        <w:rPr>
          <w:rFonts w:ascii="Times New Roman" w:hAnsi="Times New Roman" w:cs="Times New Roman"/>
          <w:sz w:val="30"/>
          <w:szCs w:val="30"/>
        </w:rPr>
        <w:t>54 МВт-ч</w:t>
      </w:r>
      <w:r w:rsidRPr="00E77AC7">
        <w:rPr>
          <w:rFonts w:ascii="Times New Roman" w:hAnsi="Times New Roman" w:cs="Times New Roman"/>
          <w:sz w:val="30"/>
          <w:szCs w:val="30"/>
        </w:rPr>
        <w:t xml:space="preserve"> х 0,882 </w:t>
      </w:r>
      <w:r w:rsidR="006B7097">
        <w:rPr>
          <w:rFonts w:ascii="Times New Roman" w:hAnsi="Times New Roman" w:cs="Times New Roman"/>
          <w:sz w:val="30"/>
          <w:szCs w:val="30"/>
        </w:rPr>
        <w:t>=596,</w:t>
      </w:r>
      <w:r w:rsidR="001F076A" w:rsidRPr="00E77AC7">
        <w:rPr>
          <w:rFonts w:ascii="Times New Roman" w:hAnsi="Times New Roman" w:cs="Times New Roman"/>
          <w:sz w:val="30"/>
          <w:szCs w:val="30"/>
        </w:rPr>
        <w:t xml:space="preserve">71 тонн </w:t>
      </w:r>
      <w:r w:rsidR="00E77AC7" w:rsidRPr="00E77AC7">
        <w:rPr>
          <w:rFonts w:ascii="Times New Roman" w:hAnsi="Times New Roman" w:cs="Times New Roman"/>
          <w:sz w:val="30"/>
          <w:szCs w:val="30"/>
        </w:rPr>
        <w:t>СО</w:t>
      </w:r>
      <w:r w:rsidR="00E77AC7" w:rsidRPr="00E77AC7">
        <w:rPr>
          <w:rFonts w:ascii="Times New Roman" w:hAnsi="Times New Roman" w:cs="Times New Roman"/>
          <w:sz w:val="30"/>
          <w:szCs w:val="30"/>
          <w:vertAlign w:val="subscript"/>
        </w:rPr>
        <w:t>2</w:t>
      </w:r>
    </w:p>
    <w:p w:rsidR="001F076A" w:rsidRPr="00E77AC7" w:rsidRDefault="00F54C64" w:rsidP="008A5FCE">
      <w:pPr>
        <w:spacing w:after="0" w:line="240" w:lineRule="auto"/>
        <w:ind w:firstLine="709"/>
        <w:jc w:val="both"/>
        <w:rPr>
          <w:rFonts w:ascii="Times New Roman" w:hAnsi="Times New Roman" w:cs="Times New Roman"/>
          <w:b/>
          <w:sz w:val="30"/>
          <w:szCs w:val="30"/>
        </w:rPr>
      </w:pPr>
      <w:r w:rsidRPr="00E77AC7">
        <w:rPr>
          <w:rFonts w:ascii="Times New Roman" w:hAnsi="Times New Roman" w:cs="Times New Roman"/>
          <w:b/>
          <w:sz w:val="30"/>
          <w:szCs w:val="30"/>
        </w:rPr>
        <w:t>13.</w:t>
      </w:r>
      <w:r w:rsidR="001F076A" w:rsidRPr="00E77AC7">
        <w:rPr>
          <w:rFonts w:ascii="Times New Roman" w:hAnsi="Times New Roman" w:cs="Times New Roman"/>
          <w:b/>
          <w:sz w:val="30"/>
          <w:szCs w:val="30"/>
        </w:rPr>
        <w:t>Всего выбросы СО</w:t>
      </w:r>
      <w:r w:rsidR="001F076A" w:rsidRPr="00E77AC7">
        <w:rPr>
          <w:rFonts w:ascii="Times New Roman" w:hAnsi="Times New Roman" w:cs="Times New Roman"/>
          <w:b/>
          <w:sz w:val="30"/>
          <w:szCs w:val="30"/>
          <w:vertAlign w:val="subscript"/>
        </w:rPr>
        <w:t xml:space="preserve">2 </w:t>
      </w:r>
      <w:r w:rsidR="00E77AC7" w:rsidRPr="00E77AC7">
        <w:rPr>
          <w:rFonts w:ascii="Times New Roman" w:hAnsi="Times New Roman" w:cs="Times New Roman"/>
          <w:b/>
          <w:sz w:val="30"/>
          <w:szCs w:val="30"/>
        </w:rPr>
        <w:t xml:space="preserve">от пр-ва т/э на </w:t>
      </w:r>
      <w:r w:rsidR="009E4697">
        <w:rPr>
          <w:rFonts w:ascii="Times New Roman" w:hAnsi="Times New Roman" w:cs="Times New Roman"/>
          <w:b/>
          <w:sz w:val="30"/>
          <w:szCs w:val="30"/>
        </w:rPr>
        <w:t xml:space="preserve">кот-ной </w:t>
      </w:r>
      <w:r w:rsidR="001F076A" w:rsidRPr="00E77AC7">
        <w:rPr>
          <w:rFonts w:ascii="Times New Roman" w:hAnsi="Times New Roman" w:cs="Times New Roman"/>
          <w:b/>
          <w:sz w:val="30"/>
          <w:szCs w:val="30"/>
        </w:rPr>
        <w:t xml:space="preserve">ОАО </w:t>
      </w:r>
      <w:r w:rsidR="009E4697">
        <w:rPr>
          <w:rFonts w:ascii="Times New Roman" w:hAnsi="Times New Roman" w:cs="Times New Roman"/>
          <w:b/>
          <w:sz w:val="30"/>
          <w:szCs w:val="30"/>
        </w:rPr>
        <w:t>«</w:t>
      </w:r>
      <w:r w:rsidR="001F076A" w:rsidRPr="00E77AC7">
        <w:rPr>
          <w:rFonts w:ascii="Times New Roman" w:hAnsi="Times New Roman" w:cs="Times New Roman"/>
          <w:b/>
          <w:sz w:val="30"/>
          <w:szCs w:val="30"/>
        </w:rPr>
        <w:t>Мосто</w:t>
      </w:r>
      <w:r w:rsidR="00E77AC7" w:rsidRPr="00E77AC7">
        <w:rPr>
          <w:rFonts w:ascii="Times New Roman" w:hAnsi="Times New Roman" w:cs="Times New Roman"/>
          <w:b/>
          <w:sz w:val="30"/>
          <w:szCs w:val="30"/>
        </w:rPr>
        <w:t>в</w:t>
      </w:r>
      <w:r w:rsidR="001F076A" w:rsidRPr="00E77AC7">
        <w:rPr>
          <w:rFonts w:ascii="Times New Roman" w:hAnsi="Times New Roman" w:cs="Times New Roman"/>
          <w:b/>
          <w:sz w:val="30"/>
          <w:szCs w:val="30"/>
        </w:rPr>
        <w:t xml:space="preserve">древ»: </w:t>
      </w:r>
      <w:r w:rsidR="002D6727">
        <w:rPr>
          <w:rFonts w:ascii="Times New Roman" w:hAnsi="Times New Roman" w:cs="Times New Roman"/>
          <w:b/>
          <w:sz w:val="30"/>
          <w:szCs w:val="30"/>
        </w:rPr>
        <w:t>10 250,</w:t>
      </w:r>
      <w:r w:rsidR="00E77AC7" w:rsidRPr="00E77AC7">
        <w:rPr>
          <w:rFonts w:ascii="Times New Roman" w:hAnsi="Times New Roman" w:cs="Times New Roman"/>
          <w:b/>
          <w:sz w:val="30"/>
          <w:szCs w:val="30"/>
        </w:rPr>
        <w:t xml:space="preserve">50 +596,71 </w:t>
      </w:r>
      <w:r w:rsidR="002D6727">
        <w:rPr>
          <w:rFonts w:ascii="Times New Roman" w:hAnsi="Times New Roman" w:cs="Times New Roman"/>
          <w:b/>
          <w:sz w:val="30"/>
          <w:szCs w:val="30"/>
        </w:rPr>
        <w:t>= 10 847,</w:t>
      </w:r>
      <w:r w:rsidR="001F076A" w:rsidRPr="00E77AC7">
        <w:rPr>
          <w:rFonts w:ascii="Times New Roman" w:hAnsi="Times New Roman" w:cs="Times New Roman"/>
          <w:b/>
          <w:sz w:val="30"/>
          <w:szCs w:val="30"/>
        </w:rPr>
        <w:t>21 т. СО</w:t>
      </w:r>
      <w:r w:rsidR="001F076A" w:rsidRPr="00E77AC7">
        <w:rPr>
          <w:rFonts w:ascii="Times New Roman" w:hAnsi="Times New Roman" w:cs="Times New Roman"/>
          <w:b/>
          <w:sz w:val="30"/>
          <w:szCs w:val="30"/>
          <w:vertAlign w:val="subscript"/>
        </w:rPr>
        <w:t>2</w:t>
      </w:r>
    </w:p>
    <w:p w:rsidR="001F076A" w:rsidRPr="00E77AC7" w:rsidRDefault="00F54C64" w:rsidP="008A5FCE">
      <w:pPr>
        <w:spacing w:after="0" w:line="240" w:lineRule="auto"/>
        <w:ind w:firstLine="709"/>
        <w:jc w:val="both"/>
        <w:rPr>
          <w:rFonts w:ascii="Times New Roman" w:hAnsi="Times New Roman" w:cs="Times New Roman"/>
          <w:b/>
          <w:sz w:val="30"/>
          <w:szCs w:val="30"/>
        </w:rPr>
      </w:pPr>
      <w:r w:rsidRPr="00E77AC7">
        <w:rPr>
          <w:rFonts w:ascii="Times New Roman" w:hAnsi="Times New Roman" w:cs="Times New Roman"/>
          <w:b/>
          <w:sz w:val="30"/>
          <w:szCs w:val="30"/>
        </w:rPr>
        <w:t>14.</w:t>
      </w:r>
      <w:r w:rsidR="001F076A" w:rsidRPr="00E77AC7">
        <w:rPr>
          <w:rFonts w:ascii="Times New Roman" w:hAnsi="Times New Roman" w:cs="Times New Roman"/>
          <w:b/>
          <w:sz w:val="30"/>
          <w:szCs w:val="30"/>
        </w:rPr>
        <w:t>Всего выбросы СО</w:t>
      </w:r>
      <w:r w:rsidR="001F076A" w:rsidRPr="00E77AC7">
        <w:rPr>
          <w:rFonts w:ascii="Times New Roman" w:hAnsi="Times New Roman" w:cs="Times New Roman"/>
          <w:b/>
          <w:sz w:val="30"/>
          <w:szCs w:val="30"/>
          <w:vertAlign w:val="subscript"/>
        </w:rPr>
        <w:t>2</w:t>
      </w:r>
      <w:r w:rsidR="001F076A" w:rsidRPr="00E77AC7">
        <w:rPr>
          <w:rFonts w:ascii="Times New Roman" w:hAnsi="Times New Roman" w:cs="Times New Roman"/>
          <w:b/>
          <w:sz w:val="30"/>
          <w:szCs w:val="30"/>
        </w:rPr>
        <w:t xml:space="preserve"> с уч</w:t>
      </w:r>
      <w:r w:rsidR="00E77AC7" w:rsidRPr="00E77AC7">
        <w:rPr>
          <w:rFonts w:ascii="Times New Roman" w:hAnsi="Times New Roman" w:cs="Times New Roman"/>
          <w:b/>
          <w:sz w:val="30"/>
          <w:szCs w:val="30"/>
        </w:rPr>
        <w:t>етом производства теплоэнергии</w:t>
      </w:r>
      <w:r w:rsidR="009E4697">
        <w:rPr>
          <w:rFonts w:ascii="Times New Roman" w:hAnsi="Times New Roman" w:cs="Times New Roman"/>
          <w:b/>
          <w:sz w:val="30"/>
          <w:szCs w:val="30"/>
        </w:rPr>
        <w:t>для нужд города котельной ОАО «</w:t>
      </w:r>
      <w:r w:rsidR="001F076A" w:rsidRPr="00E77AC7">
        <w:rPr>
          <w:rFonts w:ascii="Times New Roman" w:hAnsi="Times New Roman" w:cs="Times New Roman"/>
          <w:b/>
          <w:sz w:val="30"/>
          <w:szCs w:val="30"/>
        </w:rPr>
        <w:t>Мосто</w:t>
      </w:r>
      <w:r w:rsidR="00E77AC7" w:rsidRPr="00E77AC7">
        <w:rPr>
          <w:rFonts w:ascii="Times New Roman" w:hAnsi="Times New Roman" w:cs="Times New Roman"/>
          <w:b/>
          <w:sz w:val="30"/>
          <w:szCs w:val="30"/>
        </w:rPr>
        <w:t>в</w:t>
      </w:r>
      <w:r w:rsidR="001F076A" w:rsidRPr="00E77AC7">
        <w:rPr>
          <w:rFonts w:ascii="Times New Roman" w:hAnsi="Times New Roman" w:cs="Times New Roman"/>
          <w:b/>
          <w:sz w:val="30"/>
          <w:szCs w:val="30"/>
        </w:rPr>
        <w:t>древ»:</w:t>
      </w:r>
    </w:p>
    <w:p w:rsidR="00C65212" w:rsidRPr="00E77AC7" w:rsidRDefault="00F54C64" w:rsidP="008A5FCE">
      <w:pPr>
        <w:spacing w:after="0" w:line="240" w:lineRule="auto"/>
        <w:jc w:val="both"/>
        <w:rPr>
          <w:rFonts w:ascii="Times New Roman" w:hAnsi="Times New Roman" w:cs="Times New Roman"/>
          <w:b/>
          <w:sz w:val="30"/>
          <w:szCs w:val="30"/>
        </w:rPr>
      </w:pPr>
      <w:r w:rsidRPr="00E77AC7">
        <w:rPr>
          <w:rFonts w:ascii="Times New Roman" w:hAnsi="Times New Roman" w:cs="Times New Roman"/>
          <w:b/>
          <w:sz w:val="30"/>
          <w:szCs w:val="30"/>
        </w:rPr>
        <w:t>7686,67 +</w:t>
      </w:r>
      <w:r w:rsidR="00C65212" w:rsidRPr="00E77AC7">
        <w:rPr>
          <w:rFonts w:ascii="Times New Roman" w:hAnsi="Times New Roman" w:cs="Times New Roman"/>
          <w:b/>
          <w:sz w:val="30"/>
          <w:szCs w:val="30"/>
        </w:rPr>
        <w:t xml:space="preserve"> 10 847,21 =</w:t>
      </w:r>
      <w:r w:rsidR="00BF46E1" w:rsidRPr="00E77AC7">
        <w:rPr>
          <w:rFonts w:ascii="Times New Roman" w:hAnsi="Times New Roman" w:cs="Times New Roman"/>
          <w:b/>
          <w:sz w:val="30"/>
          <w:szCs w:val="30"/>
        </w:rPr>
        <w:t xml:space="preserve"> 18 533,88</w:t>
      </w:r>
      <w:r w:rsidR="00C65212" w:rsidRPr="00E77AC7">
        <w:rPr>
          <w:rFonts w:ascii="Times New Roman" w:hAnsi="Times New Roman" w:cs="Times New Roman"/>
          <w:b/>
          <w:sz w:val="30"/>
          <w:szCs w:val="30"/>
        </w:rPr>
        <w:t>тонн.</w:t>
      </w:r>
    </w:p>
    <w:p w:rsidR="00F54C64" w:rsidRPr="008A5FCE" w:rsidRDefault="00C65212" w:rsidP="008A5FCE">
      <w:pPr>
        <w:spacing w:after="0" w:line="240" w:lineRule="auto"/>
        <w:ind w:firstLine="709"/>
        <w:jc w:val="both"/>
        <w:rPr>
          <w:rFonts w:ascii="Times New Roman" w:hAnsi="Times New Roman" w:cs="Times New Roman"/>
          <w:b/>
          <w:i/>
          <w:sz w:val="30"/>
          <w:szCs w:val="30"/>
        </w:rPr>
      </w:pPr>
      <w:r w:rsidRPr="00E77AC7">
        <w:rPr>
          <w:rFonts w:ascii="Times New Roman" w:hAnsi="Times New Roman" w:cs="Times New Roman"/>
          <w:b/>
          <w:i/>
          <w:sz w:val="30"/>
          <w:szCs w:val="30"/>
        </w:rPr>
        <w:t>Коэффициент выбросов СО</w:t>
      </w:r>
      <w:r w:rsidRPr="00E77AC7">
        <w:rPr>
          <w:rFonts w:ascii="Times New Roman" w:hAnsi="Times New Roman" w:cs="Times New Roman"/>
          <w:b/>
          <w:i/>
          <w:sz w:val="30"/>
          <w:szCs w:val="30"/>
          <w:vertAlign w:val="subscript"/>
        </w:rPr>
        <w:t>2</w:t>
      </w:r>
      <w:r w:rsidRPr="00E77AC7">
        <w:rPr>
          <w:rFonts w:ascii="Times New Roman" w:hAnsi="Times New Roman" w:cs="Times New Roman"/>
          <w:b/>
          <w:i/>
          <w:sz w:val="30"/>
          <w:szCs w:val="30"/>
        </w:rPr>
        <w:t xml:space="preserve"> от использования теплоэнергии</w:t>
      </w:r>
      <w:r w:rsidR="008A5FCE">
        <w:rPr>
          <w:rFonts w:ascii="Times New Roman" w:hAnsi="Times New Roman" w:cs="Times New Roman"/>
          <w:b/>
          <w:i/>
          <w:sz w:val="30"/>
          <w:szCs w:val="30"/>
        </w:rPr>
        <w:t xml:space="preserve">равен: </w:t>
      </w:r>
      <w:r w:rsidR="00E77AC7" w:rsidRPr="00E77AC7">
        <w:rPr>
          <w:rFonts w:ascii="Times New Roman" w:hAnsi="Times New Roman" w:cs="Times New Roman"/>
          <w:b/>
          <w:i/>
          <w:sz w:val="30"/>
          <w:szCs w:val="30"/>
        </w:rPr>
        <w:t>18 533,88</w:t>
      </w:r>
      <w:r w:rsidR="00BF46E1" w:rsidRPr="00E77AC7">
        <w:rPr>
          <w:rFonts w:ascii="Times New Roman" w:hAnsi="Times New Roman" w:cs="Times New Roman"/>
          <w:b/>
          <w:i/>
          <w:sz w:val="30"/>
          <w:szCs w:val="30"/>
        </w:rPr>
        <w:t xml:space="preserve">: 74 231,4 = 0,2497 </w:t>
      </w:r>
      <w:r w:rsidR="00BF46E1" w:rsidRPr="00E77AC7">
        <w:rPr>
          <w:rFonts w:ascii="Times New Roman" w:hAnsi="Times New Roman" w:cs="Times New Roman"/>
          <w:b/>
          <w:sz w:val="30"/>
          <w:szCs w:val="30"/>
        </w:rPr>
        <w:t>т СО</w:t>
      </w:r>
      <w:r w:rsidR="00BF46E1" w:rsidRPr="00E77AC7">
        <w:rPr>
          <w:rFonts w:ascii="Times New Roman" w:hAnsi="Times New Roman" w:cs="Times New Roman"/>
          <w:b/>
          <w:sz w:val="30"/>
          <w:szCs w:val="30"/>
          <w:vertAlign w:val="subscript"/>
        </w:rPr>
        <w:t>2</w:t>
      </w:r>
      <w:r w:rsidR="002D6727">
        <w:rPr>
          <w:rFonts w:ascii="Times New Roman" w:hAnsi="Times New Roman" w:cs="Times New Roman"/>
          <w:b/>
          <w:sz w:val="30"/>
          <w:szCs w:val="30"/>
        </w:rPr>
        <w:t>/Гкал или 0,</w:t>
      </w:r>
      <w:r w:rsidR="00BF46E1" w:rsidRPr="00E77AC7">
        <w:rPr>
          <w:rFonts w:ascii="Times New Roman" w:hAnsi="Times New Roman" w:cs="Times New Roman"/>
          <w:b/>
          <w:sz w:val="30"/>
          <w:szCs w:val="30"/>
        </w:rPr>
        <w:t>2147 т СО</w:t>
      </w:r>
      <w:r w:rsidR="00BF46E1" w:rsidRPr="00E77AC7">
        <w:rPr>
          <w:rFonts w:ascii="Times New Roman" w:hAnsi="Times New Roman" w:cs="Times New Roman"/>
          <w:b/>
          <w:sz w:val="30"/>
          <w:szCs w:val="30"/>
          <w:vertAlign w:val="subscript"/>
        </w:rPr>
        <w:t>2</w:t>
      </w:r>
      <w:r w:rsidR="00BF46E1" w:rsidRPr="00E77AC7">
        <w:rPr>
          <w:rFonts w:ascii="Times New Roman" w:hAnsi="Times New Roman" w:cs="Times New Roman"/>
          <w:b/>
          <w:sz w:val="30"/>
          <w:szCs w:val="30"/>
        </w:rPr>
        <w:t>/МВт-ч</w:t>
      </w:r>
    </w:p>
    <w:p w:rsidR="001F076A" w:rsidRPr="001F076A" w:rsidRDefault="001F076A" w:rsidP="009E4697">
      <w:pPr>
        <w:spacing w:after="0" w:line="240" w:lineRule="auto"/>
        <w:ind w:firstLine="709"/>
        <w:jc w:val="both"/>
        <w:rPr>
          <w:rFonts w:ascii="Times New Roman" w:hAnsi="Times New Roman" w:cs="Times New Roman"/>
          <w:b/>
          <w:sz w:val="24"/>
          <w:szCs w:val="24"/>
        </w:rPr>
      </w:pPr>
      <w:r w:rsidRPr="001F076A">
        <w:rPr>
          <w:rFonts w:ascii="Times New Roman" w:hAnsi="Times New Roman" w:cs="Times New Roman"/>
          <w:b/>
          <w:sz w:val="24"/>
          <w:szCs w:val="24"/>
        </w:rPr>
        <w:t>Примечание. Производственные мощности котельной ОАО «Мосто</w:t>
      </w:r>
      <w:r w:rsidR="00E77AC7">
        <w:rPr>
          <w:rFonts w:ascii="Times New Roman" w:hAnsi="Times New Roman" w:cs="Times New Roman"/>
          <w:b/>
          <w:sz w:val="24"/>
          <w:szCs w:val="24"/>
        </w:rPr>
        <w:t>в</w:t>
      </w:r>
      <w:r w:rsidRPr="001F076A">
        <w:rPr>
          <w:rFonts w:ascii="Times New Roman" w:hAnsi="Times New Roman" w:cs="Times New Roman"/>
          <w:b/>
          <w:sz w:val="24"/>
          <w:szCs w:val="24"/>
        </w:rPr>
        <w:t>дре</w:t>
      </w:r>
      <w:r w:rsidR="00E77AC7">
        <w:rPr>
          <w:rFonts w:ascii="Times New Roman" w:hAnsi="Times New Roman" w:cs="Times New Roman"/>
          <w:b/>
          <w:sz w:val="24"/>
          <w:szCs w:val="24"/>
        </w:rPr>
        <w:t>в</w:t>
      </w:r>
      <w:r w:rsidR="00093D12">
        <w:rPr>
          <w:rFonts w:ascii="Times New Roman" w:hAnsi="Times New Roman" w:cs="Times New Roman"/>
          <w:b/>
          <w:sz w:val="24"/>
          <w:szCs w:val="24"/>
        </w:rPr>
        <w:t>»</w:t>
      </w:r>
      <w:r w:rsidR="00E77AC7">
        <w:rPr>
          <w:rFonts w:ascii="Times New Roman" w:hAnsi="Times New Roman" w:cs="Times New Roman"/>
          <w:b/>
          <w:sz w:val="24"/>
          <w:szCs w:val="24"/>
        </w:rPr>
        <w:t xml:space="preserve"> использовались для отопления </w:t>
      </w:r>
      <w:r w:rsidRPr="001F076A">
        <w:rPr>
          <w:rFonts w:ascii="Times New Roman" w:hAnsi="Times New Roman" w:cs="Times New Roman"/>
          <w:b/>
          <w:sz w:val="24"/>
          <w:szCs w:val="24"/>
        </w:rPr>
        <w:t>городских потребителей только до 2014 года. С 2015 года отопление потребителей производится только от коммунальных теплоисточников.</w:t>
      </w:r>
    </w:p>
    <w:p w:rsidR="008A5FCE" w:rsidRDefault="008A5FCE" w:rsidP="002703E7">
      <w:pPr>
        <w:spacing w:after="0"/>
        <w:ind w:firstLine="708"/>
        <w:jc w:val="both"/>
        <w:rPr>
          <w:rFonts w:ascii="Times New Roman" w:hAnsi="Times New Roman" w:cs="Times New Roman"/>
          <w:b/>
          <w:sz w:val="30"/>
          <w:szCs w:val="30"/>
        </w:rPr>
      </w:pPr>
    </w:p>
    <w:p w:rsidR="00A81D69" w:rsidRDefault="00E77AC7"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b/>
          <w:sz w:val="30"/>
          <w:szCs w:val="30"/>
        </w:rPr>
        <w:t xml:space="preserve">Количественные </w:t>
      </w:r>
      <w:r w:rsidR="009C7FC7" w:rsidRPr="001F076A">
        <w:rPr>
          <w:rFonts w:ascii="Times New Roman" w:hAnsi="Times New Roman" w:cs="Times New Roman"/>
          <w:b/>
          <w:sz w:val="30"/>
          <w:szCs w:val="30"/>
        </w:rPr>
        <w:t>объемы</w:t>
      </w:r>
      <w:r w:rsidR="009C7FC7">
        <w:rPr>
          <w:rFonts w:ascii="Times New Roman" w:hAnsi="Times New Roman" w:cs="Times New Roman"/>
          <w:sz w:val="30"/>
          <w:szCs w:val="30"/>
        </w:rPr>
        <w:t xml:space="preserve"> использованных ТЭР получены из статистических данных</w:t>
      </w:r>
      <w:r>
        <w:rPr>
          <w:rFonts w:ascii="Times New Roman" w:hAnsi="Times New Roman" w:cs="Times New Roman"/>
          <w:sz w:val="30"/>
          <w:szCs w:val="30"/>
        </w:rPr>
        <w:t xml:space="preserve"> за базовый, 2013 год: </w:t>
      </w:r>
      <w:r w:rsidR="00093D12">
        <w:rPr>
          <w:rFonts w:ascii="Times New Roman" w:hAnsi="Times New Roman" w:cs="Times New Roman"/>
          <w:sz w:val="30"/>
          <w:szCs w:val="30"/>
        </w:rPr>
        <w:t>4-</w:t>
      </w:r>
      <w:r w:rsidR="009C7FC7" w:rsidRPr="009C7FC7">
        <w:rPr>
          <w:rFonts w:ascii="Times New Roman" w:hAnsi="Times New Roman" w:cs="Times New Roman"/>
          <w:sz w:val="30"/>
          <w:szCs w:val="30"/>
        </w:rPr>
        <w:t>тэк (топливо) "Отчет об остатках, поступле</w:t>
      </w:r>
      <w:r>
        <w:rPr>
          <w:rFonts w:ascii="Times New Roman" w:hAnsi="Times New Roman" w:cs="Times New Roman"/>
          <w:sz w:val="30"/>
          <w:szCs w:val="30"/>
        </w:rPr>
        <w:t xml:space="preserve">нии и расходе топлива"; 12-тэк </w:t>
      </w:r>
      <w:r w:rsidR="009C7FC7" w:rsidRPr="009C7FC7">
        <w:rPr>
          <w:rFonts w:ascii="Times New Roman" w:hAnsi="Times New Roman" w:cs="Times New Roman"/>
          <w:sz w:val="30"/>
          <w:szCs w:val="30"/>
        </w:rPr>
        <w:t>"О фактических расходах топливно-энергетических ресурсов"</w:t>
      </w:r>
      <w:r w:rsidR="00F84098">
        <w:rPr>
          <w:rFonts w:ascii="Times New Roman" w:hAnsi="Times New Roman" w:cs="Times New Roman"/>
          <w:sz w:val="30"/>
          <w:szCs w:val="30"/>
        </w:rPr>
        <w:t xml:space="preserve">; </w:t>
      </w:r>
      <w:r w:rsidR="009C7FC7" w:rsidRPr="009C7FC7">
        <w:rPr>
          <w:rFonts w:ascii="Times New Roman" w:hAnsi="Times New Roman" w:cs="Times New Roman"/>
          <w:sz w:val="30"/>
          <w:szCs w:val="30"/>
        </w:rPr>
        <w:t>4-энергосбережение (Госстандарт) "Отч</w:t>
      </w:r>
      <w:r>
        <w:rPr>
          <w:rFonts w:ascii="Times New Roman" w:hAnsi="Times New Roman" w:cs="Times New Roman"/>
          <w:sz w:val="30"/>
          <w:szCs w:val="30"/>
        </w:rPr>
        <w:t xml:space="preserve">ет о выполнении мероприятий по </w:t>
      </w:r>
      <w:r w:rsidR="009C7FC7" w:rsidRPr="009C7FC7">
        <w:rPr>
          <w:rFonts w:ascii="Times New Roman" w:hAnsi="Times New Roman" w:cs="Times New Roman"/>
          <w:sz w:val="30"/>
          <w:szCs w:val="30"/>
        </w:rPr>
        <w:t xml:space="preserve">экономии топливно-энергетических ресурсов и увеличению использования </w:t>
      </w:r>
      <w:r>
        <w:rPr>
          <w:rFonts w:ascii="Times New Roman" w:hAnsi="Times New Roman" w:cs="Times New Roman"/>
          <w:sz w:val="30"/>
          <w:szCs w:val="30"/>
        </w:rPr>
        <w:t>местных топливно-</w:t>
      </w:r>
      <w:r w:rsidR="009C7FC7" w:rsidRPr="009C7FC7">
        <w:rPr>
          <w:rFonts w:ascii="Times New Roman" w:hAnsi="Times New Roman" w:cs="Times New Roman"/>
          <w:sz w:val="30"/>
          <w:szCs w:val="30"/>
        </w:rPr>
        <w:t>энергетических ресурсов"; отчет</w:t>
      </w:r>
      <w:r w:rsidR="004665D3">
        <w:rPr>
          <w:rFonts w:ascii="Times New Roman" w:hAnsi="Times New Roman" w:cs="Times New Roman"/>
          <w:sz w:val="30"/>
          <w:szCs w:val="30"/>
        </w:rPr>
        <w:t>ов</w:t>
      </w:r>
      <w:r w:rsidR="009C7FC7" w:rsidRPr="009C7FC7">
        <w:rPr>
          <w:rFonts w:ascii="Times New Roman" w:hAnsi="Times New Roman" w:cs="Times New Roman"/>
          <w:sz w:val="30"/>
          <w:szCs w:val="30"/>
        </w:rPr>
        <w:t xml:space="preserve"> предприятий и организаций района </w:t>
      </w:r>
    </w:p>
    <w:p w:rsidR="009C7FC7" w:rsidRDefault="00A81D69"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Отдельные данные по расходу ТЭР уточнены пу</w:t>
      </w:r>
      <w:r w:rsidR="00E77AC7">
        <w:rPr>
          <w:rFonts w:ascii="Times New Roman" w:hAnsi="Times New Roman" w:cs="Times New Roman"/>
          <w:sz w:val="30"/>
          <w:szCs w:val="30"/>
        </w:rPr>
        <w:t xml:space="preserve">тем направления дополнительных </w:t>
      </w:r>
      <w:r>
        <w:rPr>
          <w:rFonts w:ascii="Times New Roman" w:hAnsi="Times New Roman" w:cs="Times New Roman"/>
          <w:sz w:val="30"/>
          <w:szCs w:val="30"/>
        </w:rPr>
        <w:t xml:space="preserve">запросов предприятиям и организациям. </w:t>
      </w:r>
    </w:p>
    <w:p w:rsidR="00900AC5" w:rsidRDefault="004E1DCD"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Не учтены в базовом кадастре выбросы, образующиеся в результате деятельности ОАО «Мосто</w:t>
      </w:r>
      <w:r w:rsidR="008A5FCE">
        <w:rPr>
          <w:rFonts w:ascii="Times New Roman" w:hAnsi="Times New Roman" w:cs="Times New Roman"/>
          <w:sz w:val="30"/>
          <w:szCs w:val="30"/>
        </w:rPr>
        <w:t>в</w:t>
      </w:r>
      <w:r>
        <w:rPr>
          <w:rFonts w:ascii="Times New Roman" w:hAnsi="Times New Roman" w:cs="Times New Roman"/>
          <w:sz w:val="30"/>
          <w:szCs w:val="30"/>
        </w:rPr>
        <w:t>древ», лесничества Щучинского лесхоз</w:t>
      </w:r>
      <w:r w:rsidR="007E40BF">
        <w:rPr>
          <w:rFonts w:ascii="Times New Roman" w:hAnsi="Times New Roman" w:cs="Times New Roman"/>
          <w:sz w:val="30"/>
          <w:szCs w:val="30"/>
        </w:rPr>
        <w:t>а</w:t>
      </w:r>
      <w:r>
        <w:rPr>
          <w:rFonts w:ascii="Times New Roman" w:hAnsi="Times New Roman" w:cs="Times New Roman"/>
          <w:sz w:val="30"/>
          <w:szCs w:val="30"/>
        </w:rPr>
        <w:t xml:space="preserve">, расположенные на территории района, как не находящиеся в </w:t>
      </w:r>
      <w:r w:rsidR="00E77AC7">
        <w:rPr>
          <w:rFonts w:ascii="Times New Roman" w:hAnsi="Times New Roman" w:cs="Times New Roman"/>
          <w:sz w:val="30"/>
          <w:szCs w:val="30"/>
        </w:rPr>
        <w:t xml:space="preserve">территориальном управлении </w:t>
      </w:r>
      <w:r w:rsidR="006A4ABB">
        <w:rPr>
          <w:rFonts w:ascii="Times New Roman" w:hAnsi="Times New Roman" w:cs="Times New Roman"/>
          <w:sz w:val="30"/>
          <w:szCs w:val="30"/>
        </w:rPr>
        <w:t>Мостовского РИК, а также выбросы СО</w:t>
      </w:r>
      <w:r w:rsidR="006A4ABB" w:rsidRPr="00884A3A">
        <w:rPr>
          <w:rFonts w:ascii="Times New Roman" w:hAnsi="Times New Roman" w:cs="Times New Roman"/>
          <w:sz w:val="30"/>
          <w:szCs w:val="30"/>
          <w:vertAlign w:val="subscript"/>
        </w:rPr>
        <w:t>2</w:t>
      </w:r>
      <w:r w:rsidR="007E40BF">
        <w:rPr>
          <w:rFonts w:ascii="Times New Roman" w:hAnsi="Times New Roman" w:cs="Times New Roman"/>
          <w:sz w:val="30"/>
          <w:szCs w:val="30"/>
        </w:rPr>
        <w:t>(14 </w:t>
      </w:r>
      <w:r w:rsidR="000F0AFD">
        <w:rPr>
          <w:rFonts w:ascii="Times New Roman" w:hAnsi="Times New Roman" w:cs="Times New Roman"/>
          <w:sz w:val="30"/>
          <w:szCs w:val="30"/>
        </w:rPr>
        <w:t>395</w:t>
      </w:r>
      <w:r w:rsidR="007E40BF">
        <w:rPr>
          <w:rFonts w:ascii="Times New Roman" w:hAnsi="Times New Roman" w:cs="Times New Roman"/>
          <w:sz w:val="30"/>
          <w:szCs w:val="30"/>
        </w:rPr>
        <w:t xml:space="preserve"> тонн) </w:t>
      </w:r>
      <w:r w:rsidR="006A4ABB">
        <w:rPr>
          <w:rFonts w:ascii="Times New Roman" w:hAnsi="Times New Roman" w:cs="Times New Roman"/>
          <w:sz w:val="30"/>
          <w:szCs w:val="30"/>
        </w:rPr>
        <w:t>от эксплу</w:t>
      </w:r>
      <w:r w:rsidR="00E77AC7">
        <w:rPr>
          <w:rFonts w:ascii="Times New Roman" w:hAnsi="Times New Roman" w:cs="Times New Roman"/>
          <w:sz w:val="30"/>
          <w:szCs w:val="30"/>
        </w:rPr>
        <w:t xml:space="preserve">атации личного и коммерческого </w:t>
      </w:r>
      <w:r w:rsidR="002D6727">
        <w:rPr>
          <w:rFonts w:ascii="Times New Roman" w:hAnsi="Times New Roman" w:cs="Times New Roman"/>
          <w:sz w:val="30"/>
          <w:szCs w:val="30"/>
        </w:rPr>
        <w:t xml:space="preserve">транспорта </w:t>
      </w:r>
      <w:r w:rsidR="006A4ABB">
        <w:rPr>
          <w:rFonts w:ascii="Times New Roman" w:hAnsi="Times New Roman" w:cs="Times New Roman"/>
          <w:sz w:val="30"/>
          <w:szCs w:val="30"/>
        </w:rPr>
        <w:t>(</w:t>
      </w:r>
      <w:r w:rsidR="00C957B6">
        <w:rPr>
          <w:rFonts w:ascii="Times New Roman" w:hAnsi="Times New Roman" w:cs="Times New Roman"/>
          <w:sz w:val="30"/>
          <w:szCs w:val="30"/>
        </w:rPr>
        <w:t xml:space="preserve">9233 </w:t>
      </w:r>
      <w:r w:rsidR="006A4ABB">
        <w:rPr>
          <w:rFonts w:ascii="Times New Roman" w:hAnsi="Times New Roman" w:cs="Times New Roman"/>
          <w:sz w:val="30"/>
          <w:szCs w:val="30"/>
        </w:rPr>
        <w:t>ед).</w:t>
      </w:r>
    </w:p>
    <w:p w:rsidR="00476413" w:rsidRPr="00E24424" w:rsidRDefault="00476413" w:rsidP="00493D88">
      <w:pPr>
        <w:spacing w:after="0"/>
        <w:ind w:firstLine="708"/>
        <w:jc w:val="both"/>
        <w:rPr>
          <w:rFonts w:ascii="Times New Roman" w:hAnsi="Times New Roman" w:cs="Times New Roman"/>
          <w:sz w:val="30"/>
          <w:szCs w:val="30"/>
        </w:rPr>
      </w:pPr>
    </w:p>
    <w:p w:rsidR="009E4697" w:rsidRDefault="009E4697" w:rsidP="00CC3199">
      <w:pPr>
        <w:jc w:val="center"/>
        <w:rPr>
          <w:rFonts w:ascii="Times New Roman" w:hAnsi="Times New Roman" w:cs="Times New Roman"/>
          <w:b/>
          <w:sz w:val="28"/>
          <w:szCs w:val="28"/>
        </w:rPr>
      </w:pPr>
    </w:p>
    <w:p w:rsidR="009E4697" w:rsidRDefault="009E4697" w:rsidP="00CC3199">
      <w:pPr>
        <w:jc w:val="center"/>
        <w:rPr>
          <w:rFonts w:ascii="Times New Roman" w:hAnsi="Times New Roman" w:cs="Times New Roman"/>
          <w:b/>
          <w:sz w:val="28"/>
          <w:szCs w:val="28"/>
        </w:rPr>
      </w:pPr>
    </w:p>
    <w:p w:rsidR="009E4697" w:rsidRDefault="009E4697" w:rsidP="00CC3199">
      <w:pPr>
        <w:jc w:val="center"/>
        <w:rPr>
          <w:rFonts w:ascii="Times New Roman" w:hAnsi="Times New Roman" w:cs="Times New Roman"/>
          <w:b/>
          <w:sz w:val="28"/>
          <w:szCs w:val="28"/>
        </w:rPr>
      </w:pPr>
    </w:p>
    <w:p w:rsidR="009E4697" w:rsidRDefault="009E4697" w:rsidP="00CC3199">
      <w:pPr>
        <w:jc w:val="center"/>
        <w:rPr>
          <w:rFonts w:ascii="Times New Roman" w:hAnsi="Times New Roman" w:cs="Times New Roman"/>
          <w:b/>
          <w:sz w:val="28"/>
          <w:szCs w:val="28"/>
        </w:rPr>
      </w:pPr>
    </w:p>
    <w:p w:rsidR="008A5FCE" w:rsidRDefault="008A5FCE" w:rsidP="00CC3199">
      <w:pPr>
        <w:jc w:val="center"/>
        <w:rPr>
          <w:rFonts w:ascii="Times New Roman" w:hAnsi="Times New Roman" w:cs="Times New Roman"/>
          <w:b/>
          <w:sz w:val="28"/>
          <w:szCs w:val="28"/>
        </w:rPr>
      </w:pPr>
    </w:p>
    <w:p w:rsidR="008A5FCE" w:rsidRDefault="008A5FCE" w:rsidP="00CC3199">
      <w:pPr>
        <w:jc w:val="center"/>
        <w:rPr>
          <w:rFonts w:ascii="Times New Roman" w:hAnsi="Times New Roman" w:cs="Times New Roman"/>
          <w:b/>
          <w:sz w:val="28"/>
          <w:szCs w:val="28"/>
        </w:rPr>
      </w:pPr>
    </w:p>
    <w:p w:rsidR="008A5FCE" w:rsidRDefault="008A5FCE" w:rsidP="00CC3199">
      <w:pPr>
        <w:jc w:val="center"/>
        <w:rPr>
          <w:rFonts w:ascii="Times New Roman" w:hAnsi="Times New Roman" w:cs="Times New Roman"/>
          <w:b/>
          <w:sz w:val="28"/>
          <w:szCs w:val="28"/>
        </w:rPr>
      </w:pPr>
    </w:p>
    <w:p w:rsidR="00315C8A" w:rsidRPr="008A5FCE" w:rsidRDefault="00CC3199" w:rsidP="008A5FCE">
      <w:pPr>
        <w:spacing w:after="0" w:line="240" w:lineRule="auto"/>
        <w:jc w:val="center"/>
        <w:rPr>
          <w:rFonts w:ascii="Times New Roman" w:hAnsi="Times New Roman" w:cs="Times New Roman"/>
          <w:b/>
          <w:sz w:val="30"/>
          <w:szCs w:val="30"/>
        </w:rPr>
      </w:pPr>
      <w:r w:rsidRPr="008A5FCE">
        <w:rPr>
          <w:rFonts w:ascii="Times New Roman" w:hAnsi="Times New Roman" w:cs="Times New Roman"/>
          <w:b/>
          <w:sz w:val="30"/>
          <w:szCs w:val="30"/>
        </w:rPr>
        <w:lastRenderedPageBreak/>
        <w:t>5.2</w:t>
      </w:r>
      <w:r w:rsidR="00BF3152" w:rsidRPr="008A5FCE">
        <w:rPr>
          <w:rFonts w:ascii="Times New Roman" w:hAnsi="Times New Roman" w:cs="Times New Roman"/>
          <w:b/>
          <w:sz w:val="30"/>
          <w:szCs w:val="30"/>
        </w:rPr>
        <w:t>.1</w:t>
      </w:r>
      <w:r w:rsidRPr="008A5FCE">
        <w:rPr>
          <w:rFonts w:ascii="Times New Roman" w:hAnsi="Times New Roman" w:cs="Times New Roman"/>
          <w:b/>
          <w:sz w:val="30"/>
          <w:szCs w:val="30"/>
        </w:rPr>
        <w:t>Общие 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при использовании различных видов энергоресурсов</w:t>
      </w:r>
      <w:r w:rsidR="005A1F88" w:rsidRPr="008A5FCE">
        <w:rPr>
          <w:rFonts w:ascii="Times New Roman" w:hAnsi="Times New Roman" w:cs="Times New Roman"/>
          <w:b/>
          <w:sz w:val="30"/>
          <w:szCs w:val="30"/>
        </w:rPr>
        <w:t xml:space="preserve"> приведены на диаграмме</w:t>
      </w:r>
    </w:p>
    <w:p w:rsidR="00EA0F50" w:rsidRPr="008A5FCE" w:rsidRDefault="00A15F2B">
      <w:pP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EA0F50" w:rsidRPr="008A5FCE">
        <w:rPr>
          <w:rFonts w:ascii="Times New Roman" w:hAnsi="Times New Roman" w:cs="Times New Roman"/>
          <w:b/>
          <w:sz w:val="24"/>
          <w:szCs w:val="24"/>
        </w:rPr>
        <w:t xml:space="preserve">Диаграмма </w:t>
      </w:r>
      <w:r w:rsidR="00BF3152" w:rsidRPr="008A5FCE">
        <w:rPr>
          <w:rFonts w:ascii="Times New Roman" w:hAnsi="Times New Roman" w:cs="Times New Roman"/>
          <w:b/>
          <w:sz w:val="24"/>
          <w:szCs w:val="24"/>
        </w:rPr>
        <w:t>18</w:t>
      </w:r>
    </w:p>
    <w:p w:rsidR="004E120E" w:rsidRPr="008A5FCE" w:rsidRDefault="004E06BF"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b/>
          <w:sz w:val="30"/>
          <w:szCs w:val="30"/>
        </w:rPr>
        <w:t>Общий объем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составляет 1</w:t>
      </w:r>
      <w:r w:rsidR="001721A5" w:rsidRPr="008A5FCE">
        <w:rPr>
          <w:rFonts w:ascii="Times New Roman" w:hAnsi="Times New Roman" w:cs="Times New Roman"/>
          <w:b/>
          <w:sz w:val="30"/>
          <w:szCs w:val="30"/>
        </w:rPr>
        <w:t>20 099</w:t>
      </w:r>
      <w:r w:rsidRPr="008A5FCE">
        <w:rPr>
          <w:rFonts w:ascii="Times New Roman" w:hAnsi="Times New Roman" w:cs="Times New Roman"/>
          <w:b/>
          <w:sz w:val="30"/>
          <w:szCs w:val="30"/>
        </w:rPr>
        <w:t xml:space="preserve"> тонн.</w:t>
      </w:r>
    </w:p>
    <w:p w:rsidR="00EA0F50" w:rsidRPr="008A5FCE" w:rsidRDefault="00EA0F50"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Наиболее значительные объемы выбросов углекислого газа образу</w:t>
      </w:r>
      <w:r w:rsidR="00CE26ED" w:rsidRPr="008A5FCE">
        <w:rPr>
          <w:rFonts w:ascii="Times New Roman" w:hAnsi="Times New Roman" w:cs="Times New Roman"/>
          <w:sz w:val="30"/>
          <w:szCs w:val="30"/>
        </w:rPr>
        <w:t>ю</w:t>
      </w:r>
      <w:r w:rsidRPr="008A5FCE">
        <w:rPr>
          <w:rFonts w:ascii="Times New Roman" w:hAnsi="Times New Roman" w:cs="Times New Roman"/>
          <w:sz w:val="30"/>
          <w:szCs w:val="30"/>
        </w:rPr>
        <w:t>тся п</w:t>
      </w:r>
      <w:r w:rsidR="00E77AC7" w:rsidRPr="008A5FCE">
        <w:rPr>
          <w:rFonts w:ascii="Times New Roman" w:hAnsi="Times New Roman" w:cs="Times New Roman"/>
          <w:sz w:val="30"/>
          <w:szCs w:val="30"/>
        </w:rPr>
        <w:t xml:space="preserve">ри использовании </w:t>
      </w:r>
      <w:r w:rsidRPr="008A5FCE">
        <w:rPr>
          <w:rFonts w:ascii="Times New Roman" w:hAnsi="Times New Roman" w:cs="Times New Roman"/>
          <w:sz w:val="30"/>
          <w:szCs w:val="30"/>
        </w:rPr>
        <w:t>электроэнергии (28,</w:t>
      </w:r>
      <w:r w:rsidR="00D9738A" w:rsidRPr="008A5FCE">
        <w:rPr>
          <w:rFonts w:ascii="Times New Roman" w:hAnsi="Times New Roman" w:cs="Times New Roman"/>
          <w:sz w:val="30"/>
          <w:szCs w:val="30"/>
        </w:rPr>
        <w:t>3</w:t>
      </w:r>
      <w:r w:rsidRPr="008A5FCE">
        <w:rPr>
          <w:rFonts w:ascii="Times New Roman" w:hAnsi="Times New Roman" w:cs="Times New Roman"/>
          <w:sz w:val="30"/>
          <w:szCs w:val="30"/>
        </w:rPr>
        <w:t>%), различных моторных видов топлива (24,</w:t>
      </w:r>
      <w:r w:rsidR="00137274" w:rsidRPr="008A5FCE">
        <w:rPr>
          <w:rFonts w:ascii="Times New Roman" w:hAnsi="Times New Roman" w:cs="Times New Roman"/>
          <w:sz w:val="30"/>
          <w:szCs w:val="30"/>
        </w:rPr>
        <w:t>7</w:t>
      </w:r>
      <w:r w:rsidRPr="008A5FCE">
        <w:rPr>
          <w:rFonts w:ascii="Times New Roman" w:hAnsi="Times New Roman" w:cs="Times New Roman"/>
          <w:sz w:val="30"/>
          <w:szCs w:val="30"/>
        </w:rPr>
        <w:t>%), природного газа (21</w:t>
      </w:r>
      <w:r w:rsidR="00137274" w:rsidRPr="008A5FCE">
        <w:rPr>
          <w:rFonts w:ascii="Times New Roman" w:hAnsi="Times New Roman" w:cs="Times New Roman"/>
          <w:sz w:val="30"/>
          <w:szCs w:val="30"/>
        </w:rPr>
        <w:t>,</w:t>
      </w:r>
      <w:r w:rsidR="00D9738A" w:rsidRPr="008A5FCE">
        <w:rPr>
          <w:rFonts w:ascii="Times New Roman" w:hAnsi="Times New Roman" w:cs="Times New Roman"/>
          <w:sz w:val="30"/>
          <w:szCs w:val="30"/>
        </w:rPr>
        <w:t>0</w:t>
      </w:r>
      <w:r w:rsidRPr="008A5FCE">
        <w:rPr>
          <w:rFonts w:ascii="Times New Roman" w:hAnsi="Times New Roman" w:cs="Times New Roman"/>
          <w:sz w:val="30"/>
          <w:szCs w:val="30"/>
        </w:rPr>
        <w:t>%).</w:t>
      </w:r>
    </w:p>
    <w:p w:rsidR="002703E7" w:rsidRDefault="002703E7" w:rsidP="008A5FCE">
      <w:pPr>
        <w:jc w:val="both"/>
        <w:rPr>
          <w:rFonts w:ascii="Times New Roman" w:hAnsi="Times New Roman" w:cs="Times New Roman"/>
          <w:sz w:val="28"/>
          <w:szCs w:val="28"/>
        </w:rPr>
      </w:pPr>
    </w:p>
    <w:p w:rsidR="000D371C" w:rsidRDefault="004E120E" w:rsidP="008A5FCE">
      <w:pPr>
        <w:spacing w:after="0" w:line="240" w:lineRule="auto"/>
        <w:jc w:val="center"/>
        <w:rPr>
          <w:rFonts w:ascii="Times New Roman" w:hAnsi="Times New Roman" w:cs="Times New Roman"/>
          <w:sz w:val="30"/>
          <w:szCs w:val="30"/>
        </w:rPr>
      </w:pPr>
      <w:r w:rsidRPr="008A5FCE">
        <w:rPr>
          <w:rFonts w:ascii="Times New Roman" w:hAnsi="Times New Roman" w:cs="Times New Roman"/>
          <w:b/>
          <w:sz w:val="30"/>
          <w:szCs w:val="30"/>
        </w:rPr>
        <w:t>5.2.2 Общие 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по секторам</w:t>
      </w:r>
      <w:r w:rsidR="005A1F88" w:rsidRPr="008A5FCE">
        <w:rPr>
          <w:rFonts w:ascii="Times New Roman" w:hAnsi="Times New Roman" w:cs="Times New Roman"/>
          <w:b/>
          <w:sz w:val="30"/>
          <w:szCs w:val="30"/>
        </w:rPr>
        <w:t xml:space="preserve"> приведены на диаграмме</w:t>
      </w:r>
      <w:r w:rsidR="000D371C">
        <w:rPr>
          <w:rFonts w:ascii="Times New Roman" w:hAnsi="Times New Roman" w:cs="Times New Roman"/>
          <w:noProof/>
          <w:sz w:val="30"/>
          <w:szCs w:val="30"/>
          <w:lang w:eastAsia="ru-RU"/>
        </w:rPr>
        <w:drawing>
          <wp:inline distT="0" distB="0" distL="0" distR="0">
            <wp:extent cx="5486400" cy="32004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E26ED" w:rsidRPr="008A5FCE" w:rsidRDefault="00CE26ED" w:rsidP="008A5FCE">
      <w:pPr>
        <w:rPr>
          <w:rFonts w:ascii="Times New Roman" w:hAnsi="Times New Roman" w:cs="Times New Roman"/>
          <w:b/>
          <w:sz w:val="24"/>
          <w:szCs w:val="24"/>
        </w:rPr>
      </w:pPr>
      <w:r w:rsidRPr="008A5FCE">
        <w:rPr>
          <w:rFonts w:ascii="Times New Roman" w:hAnsi="Times New Roman" w:cs="Times New Roman"/>
          <w:b/>
          <w:sz w:val="24"/>
          <w:szCs w:val="24"/>
        </w:rPr>
        <w:t xml:space="preserve">Диаграмма </w:t>
      </w:r>
      <w:r w:rsidR="00BF3152" w:rsidRPr="008A5FCE">
        <w:rPr>
          <w:rFonts w:ascii="Times New Roman" w:hAnsi="Times New Roman" w:cs="Times New Roman"/>
          <w:b/>
          <w:sz w:val="24"/>
          <w:szCs w:val="24"/>
        </w:rPr>
        <w:t>19</w:t>
      </w:r>
    </w:p>
    <w:p w:rsidR="00CE26ED" w:rsidRPr="002703E7" w:rsidRDefault="00CE26ED" w:rsidP="008A5FCE">
      <w:pPr>
        <w:spacing w:after="0" w:line="240" w:lineRule="auto"/>
        <w:ind w:firstLine="709"/>
        <w:jc w:val="both"/>
        <w:rPr>
          <w:rFonts w:ascii="Times New Roman" w:hAnsi="Times New Roman" w:cs="Times New Roman"/>
          <w:sz w:val="30"/>
          <w:szCs w:val="30"/>
        </w:rPr>
      </w:pPr>
      <w:r w:rsidRPr="002703E7">
        <w:rPr>
          <w:rFonts w:ascii="Times New Roman" w:hAnsi="Times New Roman" w:cs="Times New Roman"/>
          <w:sz w:val="30"/>
          <w:szCs w:val="30"/>
        </w:rPr>
        <w:lastRenderedPageBreak/>
        <w:t>Как видно из диаграммы, наиболее значительные объемы выбросов углекислого газа образуются при потреблении энергоресурсов жилыми зданиями (4</w:t>
      </w:r>
      <w:r w:rsidR="002D6727">
        <w:rPr>
          <w:rFonts w:ascii="Times New Roman" w:hAnsi="Times New Roman" w:cs="Times New Roman"/>
          <w:sz w:val="30"/>
          <w:szCs w:val="30"/>
        </w:rPr>
        <w:t>7,</w:t>
      </w:r>
      <w:r w:rsidR="00BF77B3" w:rsidRPr="002703E7">
        <w:rPr>
          <w:rFonts w:ascii="Times New Roman" w:hAnsi="Times New Roman" w:cs="Times New Roman"/>
          <w:sz w:val="30"/>
          <w:szCs w:val="30"/>
        </w:rPr>
        <w:t>3</w:t>
      </w:r>
      <w:r w:rsidRPr="002703E7">
        <w:rPr>
          <w:rFonts w:ascii="Times New Roman" w:hAnsi="Times New Roman" w:cs="Times New Roman"/>
          <w:sz w:val="30"/>
          <w:szCs w:val="30"/>
        </w:rPr>
        <w:t>%), агросектором (29,</w:t>
      </w:r>
      <w:r w:rsidR="00BF77B3" w:rsidRPr="002703E7">
        <w:rPr>
          <w:rFonts w:ascii="Times New Roman" w:hAnsi="Times New Roman" w:cs="Times New Roman"/>
          <w:sz w:val="30"/>
          <w:szCs w:val="30"/>
        </w:rPr>
        <w:t>1</w:t>
      </w:r>
      <w:r w:rsidRPr="002703E7">
        <w:rPr>
          <w:rFonts w:ascii="Times New Roman" w:hAnsi="Times New Roman" w:cs="Times New Roman"/>
          <w:sz w:val="30"/>
          <w:szCs w:val="30"/>
        </w:rPr>
        <w:t>%) и муниципальным сектором (1</w:t>
      </w:r>
      <w:r w:rsidR="002D6727">
        <w:rPr>
          <w:rFonts w:ascii="Times New Roman" w:hAnsi="Times New Roman" w:cs="Times New Roman"/>
          <w:sz w:val="30"/>
          <w:szCs w:val="30"/>
        </w:rPr>
        <w:t>3,</w:t>
      </w:r>
      <w:r w:rsidR="00BF77B3" w:rsidRPr="002703E7">
        <w:rPr>
          <w:rFonts w:ascii="Times New Roman" w:hAnsi="Times New Roman" w:cs="Times New Roman"/>
          <w:sz w:val="30"/>
          <w:szCs w:val="30"/>
        </w:rPr>
        <w:t>2</w:t>
      </w:r>
      <w:r w:rsidRPr="002703E7">
        <w:rPr>
          <w:rFonts w:ascii="Times New Roman" w:hAnsi="Times New Roman" w:cs="Times New Roman"/>
          <w:sz w:val="30"/>
          <w:szCs w:val="30"/>
        </w:rPr>
        <w:t>%)</w:t>
      </w:r>
      <w:r w:rsidR="002703E7" w:rsidRPr="002703E7">
        <w:rPr>
          <w:rFonts w:ascii="Times New Roman" w:hAnsi="Times New Roman" w:cs="Times New Roman"/>
          <w:sz w:val="30"/>
          <w:szCs w:val="30"/>
        </w:rPr>
        <w:t>.</w:t>
      </w:r>
    </w:p>
    <w:p w:rsidR="008A5FCE" w:rsidRPr="008A5FCE" w:rsidRDefault="008A5FCE" w:rsidP="008A5FCE">
      <w:pPr>
        <w:spacing w:after="0" w:line="240" w:lineRule="auto"/>
        <w:ind w:firstLine="709"/>
        <w:jc w:val="center"/>
        <w:rPr>
          <w:rFonts w:ascii="Times New Roman" w:hAnsi="Times New Roman" w:cs="Times New Roman"/>
          <w:b/>
          <w:bCs/>
          <w:sz w:val="30"/>
          <w:szCs w:val="30"/>
        </w:rPr>
      </w:pPr>
    </w:p>
    <w:p w:rsidR="00CC3199" w:rsidRDefault="00CC3199" w:rsidP="008A5FCE">
      <w:pPr>
        <w:spacing w:after="0" w:line="240" w:lineRule="auto"/>
        <w:ind w:firstLine="709"/>
        <w:jc w:val="center"/>
        <w:rPr>
          <w:rFonts w:ascii="Times New Roman" w:hAnsi="Times New Roman" w:cs="Times New Roman"/>
          <w:b/>
          <w:bCs/>
          <w:sz w:val="30"/>
          <w:szCs w:val="30"/>
        </w:rPr>
      </w:pPr>
      <w:r w:rsidRPr="008A5FCE">
        <w:rPr>
          <w:rFonts w:ascii="Times New Roman" w:hAnsi="Times New Roman" w:cs="Times New Roman"/>
          <w:b/>
          <w:bCs/>
          <w:sz w:val="30"/>
          <w:szCs w:val="30"/>
        </w:rPr>
        <w:t xml:space="preserve">5.3.Выбросы </w:t>
      </w:r>
      <w:r w:rsidR="008A5FCE" w:rsidRPr="008A5FCE">
        <w:rPr>
          <w:rFonts w:ascii="Times New Roman" w:hAnsi="Times New Roman" w:cs="Times New Roman"/>
          <w:b/>
          <w:bCs/>
          <w:sz w:val="30"/>
          <w:szCs w:val="30"/>
        </w:rPr>
        <w:t>СО</w:t>
      </w:r>
      <w:r w:rsidR="008A5FCE" w:rsidRPr="008A5FCE">
        <w:rPr>
          <w:rFonts w:ascii="Times New Roman" w:hAnsi="Times New Roman" w:cs="Times New Roman"/>
          <w:b/>
          <w:bCs/>
          <w:sz w:val="30"/>
          <w:szCs w:val="30"/>
          <w:vertAlign w:val="subscript"/>
        </w:rPr>
        <w:t>2</w:t>
      </w:r>
      <w:r w:rsidRPr="008A5FCE">
        <w:rPr>
          <w:rFonts w:ascii="Times New Roman" w:hAnsi="Times New Roman" w:cs="Times New Roman"/>
          <w:b/>
          <w:bCs/>
          <w:sz w:val="30"/>
          <w:szCs w:val="30"/>
        </w:rPr>
        <w:t>организациями муниципального сектора</w:t>
      </w:r>
    </w:p>
    <w:p w:rsidR="008A5FCE" w:rsidRPr="008A5FCE" w:rsidRDefault="008A5FCE" w:rsidP="008A5FCE">
      <w:pPr>
        <w:spacing w:after="0" w:line="240" w:lineRule="auto"/>
        <w:ind w:firstLine="709"/>
        <w:jc w:val="center"/>
        <w:rPr>
          <w:rFonts w:ascii="Times New Roman" w:hAnsi="Times New Roman" w:cs="Times New Roman"/>
          <w:b/>
          <w:bCs/>
          <w:sz w:val="30"/>
          <w:szCs w:val="30"/>
        </w:rPr>
      </w:pPr>
    </w:p>
    <w:p w:rsidR="004E120E" w:rsidRPr="008A5FCE" w:rsidRDefault="004E120E" w:rsidP="008A5FCE">
      <w:pPr>
        <w:spacing w:after="0" w:line="240" w:lineRule="auto"/>
        <w:jc w:val="center"/>
        <w:rPr>
          <w:rFonts w:ascii="Times New Roman" w:hAnsi="Times New Roman" w:cs="Times New Roman"/>
          <w:b/>
          <w:sz w:val="30"/>
          <w:szCs w:val="30"/>
        </w:rPr>
      </w:pPr>
      <w:r w:rsidRPr="008A5FCE">
        <w:rPr>
          <w:rFonts w:ascii="Times New Roman" w:hAnsi="Times New Roman" w:cs="Times New Roman"/>
          <w:b/>
          <w:sz w:val="30"/>
          <w:szCs w:val="30"/>
        </w:rPr>
        <w:t>5.3.1.Общие 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муниципальным сектором при использовании различных видов энергоресурсов</w:t>
      </w:r>
      <w:r w:rsidR="005A1F88" w:rsidRPr="008A5FCE">
        <w:rPr>
          <w:rFonts w:ascii="Times New Roman" w:hAnsi="Times New Roman" w:cs="Times New Roman"/>
          <w:b/>
          <w:sz w:val="30"/>
          <w:szCs w:val="30"/>
        </w:rPr>
        <w:t xml:space="preserve"> приведены на диаграмме</w:t>
      </w:r>
    </w:p>
    <w:p w:rsidR="004E06BF" w:rsidRPr="008A5FCE" w:rsidRDefault="007D444A" w:rsidP="008A5FCE">
      <w:pPr>
        <w:ind w:left="708"/>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4E06BF" w:rsidRPr="008A5FCE">
        <w:rPr>
          <w:rFonts w:ascii="Times New Roman" w:hAnsi="Times New Roman" w:cs="Times New Roman"/>
          <w:b/>
          <w:sz w:val="24"/>
          <w:szCs w:val="24"/>
        </w:rPr>
        <w:t xml:space="preserve">Диаграмма </w:t>
      </w:r>
      <w:r w:rsidR="004E120E" w:rsidRPr="008A5FCE">
        <w:rPr>
          <w:rFonts w:ascii="Times New Roman" w:hAnsi="Times New Roman" w:cs="Times New Roman"/>
          <w:b/>
          <w:sz w:val="24"/>
          <w:szCs w:val="24"/>
        </w:rPr>
        <w:t>20</w:t>
      </w:r>
    </w:p>
    <w:p w:rsidR="004E06BF" w:rsidRDefault="004E06BF" w:rsidP="008A5FCE">
      <w:pPr>
        <w:spacing w:after="0" w:line="240" w:lineRule="auto"/>
        <w:ind w:firstLine="709"/>
        <w:jc w:val="both"/>
        <w:rPr>
          <w:rFonts w:ascii="Times New Roman" w:hAnsi="Times New Roman" w:cs="Times New Roman"/>
          <w:sz w:val="30"/>
          <w:szCs w:val="30"/>
        </w:rPr>
      </w:pPr>
      <w:r w:rsidRPr="009E4697">
        <w:rPr>
          <w:rFonts w:ascii="Times New Roman" w:hAnsi="Times New Roman" w:cs="Times New Roman"/>
          <w:sz w:val="30"/>
          <w:szCs w:val="30"/>
        </w:rPr>
        <w:t>Общий объем выбросов муниципальным сектором составляет 1</w:t>
      </w:r>
      <w:r w:rsidR="001745B6" w:rsidRPr="009E4697">
        <w:rPr>
          <w:rFonts w:ascii="Times New Roman" w:hAnsi="Times New Roman" w:cs="Times New Roman"/>
          <w:sz w:val="30"/>
          <w:szCs w:val="30"/>
        </w:rPr>
        <w:t>5</w:t>
      </w:r>
      <w:r w:rsidR="008104CB" w:rsidRPr="009E4697">
        <w:rPr>
          <w:rFonts w:ascii="Times New Roman" w:hAnsi="Times New Roman" w:cs="Times New Roman"/>
          <w:sz w:val="30"/>
          <w:szCs w:val="30"/>
        </w:rPr>
        <w:t>838</w:t>
      </w:r>
      <w:r w:rsidR="00093D12">
        <w:rPr>
          <w:rFonts w:ascii="Times New Roman" w:hAnsi="Times New Roman" w:cs="Times New Roman"/>
          <w:sz w:val="30"/>
          <w:szCs w:val="30"/>
        </w:rPr>
        <w:t> </w:t>
      </w:r>
      <w:r w:rsidRPr="009E4697">
        <w:rPr>
          <w:rFonts w:ascii="Times New Roman" w:hAnsi="Times New Roman" w:cs="Times New Roman"/>
          <w:sz w:val="30"/>
          <w:szCs w:val="30"/>
        </w:rPr>
        <w:t>тонн СО</w:t>
      </w:r>
      <w:r w:rsidRPr="009E4697">
        <w:rPr>
          <w:rFonts w:ascii="Times New Roman" w:hAnsi="Times New Roman" w:cs="Times New Roman"/>
          <w:sz w:val="30"/>
          <w:szCs w:val="30"/>
          <w:vertAlign w:val="subscript"/>
        </w:rPr>
        <w:t>2</w:t>
      </w:r>
      <w:r w:rsidRPr="009E4697">
        <w:rPr>
          <w:rFonts w:ascii="Times New Roman" w:hAnsi="Times New Roman" w:cs="Times New Roman"/>
          <w:sz w:val="30"/>
          <w:szCs w:val="30"/>
        </w:rPr>
        <w:t>. Максимальны</w:t>
      </w:r>
      <w:r w:rsidR="004E120E" w:rsidRPr="009E4697">
        <w:rPr>
          <w:rFonts w:ascii="Times New Roman" w:hAnsi="Times New Roman" w:cs="Times New Roman"/>
          <w:sz w:val="30"/>
          <w:szCs w:val="30"/>
        </w:rPr>
        <w:t>е</w:t>
      </w:r>
      <w:r w:rsidRPr="009E4697">
        <w:rPr>
          <w:rFonts w:ascii="Times New Roman" w:hAnsi="Times New Roman" w:cs="Times New Roman"/>
          <w:sz w:val="30"/>
          <w:szCs w:val="30"/>
        </w:rPr>
        <w:t xml:space="preserve"> объем</w:t>
      </w:r>
      <w:r w:rsidR="004E120E" w:rsidRPr="009E4697">
        <w:rPr>
          <w:rFonts w:ascii="Times New Roman" w:hAnsi="Times New Roman" w:cs="Times New Roman"/>
          <w:sz w:val="30"/>
          <w:szCs w:val="30"/>
        </w:rPr>
        <w:t>ы</w:t>
      </w:r>
      <w:r w:rsidRPr="009E4697">
        <w:rPr>
          <w:rFonts w:ascii="Times New Roman" w:hAnsi="Times New Roman" w:cs="Times New Roman"/>
          <w:sz w:val="30"/>
          <w:szCs w:val="30"/>
        </w:rPr>
        <w:t xml:space="preserve"> образу</w:t>
      </w:r>
      <w:r w:rsidR="004E120E" w:rsidRPr="009E4697">
        <w:rPr>
          <w:rFonts w:ascii="Times New Roman" w:hAnsi="Times New Roman" w:cs="Times New Roman"/>
          <w:sz w:val="30"/>
          <w:szCs w:val="30"/>
        </w:rPr>
        <w:t>ю</w:t>
      </w:r>
      <w:r w:rsidRPr="009E4697">
        <w:rPr>
          <w:rFonts w:ascii="Times New Roman" w:hAnsi="Times New Roman" w:cs="Times New Roman"/>
          <w:sz w:val="30"/>
          <w:szCs w:val="30"/>
        </w:rPr>
        <w:t>тся при использовании теплоэнергии (6</w:t>
      </w:r>
      <w:r w:rsidR="002D6727">
        <w:rPr>
          <w:rFonts w:ascii="Times New Roman" w:hAnsi="Times New Roman" w:cs="Times New Roman"/>
          <w:sz w:val="30"/>
          <w:szCs w:val="30"/>
        </w:rPr>
        <w:t>4,</w:t>
      </w:r>
      <w:r w:rsidR="008104CB" w:rsidRPr="009E4697">
        <w:rPr>
          <w:rFonts w:ascii="Times New Roman" w:hAnsi="Times New Roman" w:cs="Times New Roman"/>
          <w:sz w:val="30"/>
          <w:szCs w:val="30"/>
        </w:rPr>
        <w:t>3</w:t>
      </w:r>
      <w:r w:rsidRPr="009E4697">
        <w:rPr>
          <w:rFonts w:ascii="Times New Roman" w:hAnsi="Times New Roman" w:cs="Times New Roman"/>
          <w:sz w:val="30"/>
          <w:szCs w:val="30"/>
        </w:rPr>
        <w:t>%) и электроэнергии (2</w:t>
      </w:r>
      <w:r w:rsidR="008104CB" w:rsidRPr="009E4697">
        <w:rPr>
          <w:rFonts w:ascii="Times New Roman" w:hAnsi="Times New Roman" w:cs="Times New Roman"/>
          <w:sz w:val="30"/>
          <w:szCs w:val="30"/>
        </w:rPr>
        <w:t>2,6</w:t>
      </w:r>
      <w:r w:rsidRPr="009E4697">
        <w:rPr>
          <w:rFonts w:ascii="Times New Roman" w:hAnsi="Times New Roman" w:cs="Times New Roman"/>
          <w:sz w:val="30"/>
          <w:szCs w:val="30"/>
        </w:rPr>
        <w:t>%)</w:t>
      </w:r>
      <w:r w:rsidR="009E4697">
        <w:rPr>
          <w:rFonts w:ascii="Times New Roman" w:hAnsi="Times New Roman" w:cs="Times New Roman"/>
          <w:sz w:val="30"/>
          <w:szCs w:val="30"/>
        </w:rPr>
        <w:t>.</w:t>
      </w: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093D12" w:rsidRDefault="00093D12" w:rsidP="009F415D">
      <w:pPr>
        <w:spacing w:after="0" w:line="240" w:lineRule="auto"/>
        <w:jc w:val="both"/>
        <w:rPr>
          <w:rFonts w:ascii="Times New Roman" w:hAnsi="Times New Roman" w:cs="Times New Roman"/>
          <w:sz w:val="30"/>
          <w:szCs w:val="30"/>
        </w:rPr>
      </w:pPr>
    </w:p>
    <w:p w:rsidR="000A41E1" w:rsidRPr="009E4697" w:rsidRDefault="000A41E1" w:rsidP="008A5FCE">
      <w:pPr>
        <w:spacing w:after="0" w:line="240" w:lineRule="auto"/>
        <w:ind w:firstLine="709"/>
        <w:jc w:val="both"/>
        <w:rPr>
          <w:rFonts w:ascii="Times New Roman" w:hAnsi="Times New Roman" w:cs="Times New Roman"/>
          <w:sz w:val="30"/>
          <w:szCs w:val="30"/>
        </w:rPr>
      </w:pPr>
    </w:p>
    <w:p w:rsidR="004E120E" w:rsidRPr="008A5FCE" w:rsidRDefault="004E120E" w:rsidP="008A5FCE">
      <w:pPr>
        <w:spacing w:after="0" w:line="240" w:lineRule="auto"/>
        <w:jc w:val="center"/>
        <w:rPr>
          <w:rFonts w:ascii="Times New Roman" w:hAnsi="Times New Roman" w:cs="Times New Roman"/>
          <w:b/>
          <w:sz w:val="30"/>
          <w:szCs w:val="30"/>
        </w:rPr>
      </w:pPr>
      <w:r w:rsidRPr="000E69B6">
        <w:rPr>
          <w:rFonts w:ascii="Times New Roman" w:hAnsi="Times New Roman" w:cs="Times New Roman"/>
          <w:b/>
          <w:sz w:val="30"/>
          <w:szCs w:val="30"/>
        </w:rPr>
        <w:lastRenderedPageBreak/>
        <w:t>5.3.2.Объемы</w:t>
      </w:r>
      <w:r w:rsidRPr="008A5FCE">
        <w:rPr>
          <w:rFonts w:ascii="Times New Roman" w:hAnsi="Times New Roman" w:cs="Times New Roman"/>
          <w:b/>
          <w:sz w:val="30"/>
          <w:szCs w:val="30"/>
        </w:rPr>
        <w:t xml:space="preserve">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различными организациями муниципального сектора при использовании энергоресурсов</w:t>
      </w:r>
      <w:r w:rsidR="005A1F88" w:rsidRPr="008A5FCE">
        <w:rPr>
          <w:rFonts w:ascii="Times New Roman" w:hAnsi="Times New Roman" w:cs="Times New Roman"/>
          <w:b/>
          <w:sz w:val="30"/>
          <w:szCs w:val="30"/>
        </w:rPr>
        <w:t xml:space="preserve"> приведены на диаграмме</w:t>
      </w:r>
    </w:p>
    <w:p w:rsidR="00A433F5" w:rsidRPr="008A5FCE" w:rsidRDefault="00CE26ED">
      <w:pP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A433F5" w:rsidRPr="008A5FCE">
        <w:rPr>
          <w:rFonts w:ascii="Times New Roman" w:hAnsi="Times New Roman" w:cs="Times New Roman"/>
          <w:b/>
          <w:sz w:val="24"/>
          <w:szCs w:val="24"/>
        </w:rPr>
        <w:t xml:space="preserve">Диаграмма </w:t>
      </w:r>
      <w:r w:rsidR="004E120E" w:rsidRPr="008A5FCE">
        <w:rPr>
          <w:rFonts w:ascii="Times New Roman" w:hAnsi="Times New Roman" w:cs="Times New Roman"/>
          <w:b/>
          <w:sz w:val="24"/>
          <w:szCs w:val="24"/>
        </w:rPr>
        <w:t>21</w:t>
      </w:r>
    </w:p>
    <w:p w:rsidR="007D444A" w:rsidRDefault="007D444A" w:rsidP="008A5FCE">
      <w:pPr>
        <w:spacing w:after="0" w:line="240" w:lineRule="auto"/>
        <w:ind w:firstLine="709"/>
        <w:rPr>
          <w:rFonts w:ascii="Times New Roman" w:hAnsi="Times New Roman" w:cs="Times New Roman"/>
          <w:sz w:val="30"/>
          <w:szCs w:val="30"/>
        </w:rPr>
      </w:pPr>
      <w:r w:rsidRPr="002703E7">
        <w:rPr>
          <w:rFonts w:ascii="Times New Roman" w:hAnsi="Times New Roman" w:cs="Times New Roman"/>
          <w:sz w:val="30"/>
          <w:szCs w:val="30"/>
        </w:rPr>
        <w:t>Среди организаций муниципального сектора максимальный объем выбросов приходится на предприятия ЖКХ</w:t>
      </w:r>
      <w:r w:rsidR="004E06BF" w:rsidRPr="002703E7">
        <w:rPr>
          <w:rFonts w:ascii="Times New Roman" w:hAnsi="Times New Roman" w:cs="Times New Roman"/>
          <w:sz w:val="30"/>
          <w:szCs w:val="30"/>
        </w:rPr>
        <w:t xml:space="preserve"> – </w:t>
      </w:r>
      <w:r w:rsidR="008104CB" w:rsidRPr="002703E7">
        <w:rPr>
          <w:rFonts w:ascii="Times New Roman" w:hAnsi="Times New Roman" w:cs="Times New Roman"/>
          <w:sz w:val="30"/>
          <w:szCs w:val="30"/>
        </w:rPr>
        <w:t>58%</w:t>
      </w:r>
      <w:r w:rsidR="0079617D" w:rsidRPr="002703E7">
        <w:rPr>
          <w:rFonts w:ascii="Times New Roman" w:hAnsi="Times New Roman" w:cs="Times New Roman"/>
          <w:sz w:val="30"/>
          <w:szCs w:val="30"/>
        </w:rPr>
        <w:t>.</w:t>
      </w:r>
    </w:p>
    <w:p w:rsidR="008A5FCE" w:rsidRPr="002703E7" w:rsidRDefault="008A5FCE" w:rsidP="008A5FCE">
      <w:pPr>
        <w:spacing w:after="0" w:line="240" w:lineRule="auto"/>
        <w:ind w:firstLine="709"/>
        <w:rPr>
          <w:rFonts w:ascii="Times New Roman" w:hAnsi="Times New Roman" w:cs="Times New Roman"/>
          <w:sz w:val="30"/>
          <w:szCs w:val="30"/>
        </w:rPr>
      </w:pPr>
    </w:p>
    <w:p w:rsidR="00CC3199" w:rsidRDefault="00CC3199" w:rsidP="008A5FCE">
      <w:pPr>
        <w:spacing w:after="0" w:line="240" w:lineRule="auto"/>
        <w:jc w:val="center"/>
        <w:rPr>
          <w:rFonts w:ascii="Times New Roman" w:hAnsi="Times New Roman" w:cs="Times New Roman"/>
          <w:b/>
          <w:bCs/>
          <w:sz w:val="30"/>
          <w:szCs w:val="30"/>
        </w:rPr>
      </w:pPr>
      <w:r w:rsidRPr="008A5FCE">
        <w:rPr>
          <w:rFonts w:ascii="Times New Roman" w:hAnsi="Times New Roman" w:cs="Times New Roman"/>
          <w:b/>
          <w:bCs/>
          <w:sz w:val="30"/>
          <w:szCs w:val="30"/>
        </w:rPr>
        <w:t xml:space="preserve">5.4.Выбросы </w:t>
      </w:r>
      <w:r w:rsidR="00E77AC7" w:rsidRPr="008A5FCE">
        <w:rPr>
          <w:rFonts w:ascii="Times New Roman" w:hAnsi="Times New Roman" w:cs="Times New Roman"/>
          <w:b/>
          <w:sz w:val="30"/>
          <w:szCs w:val="30"/>
        </w:rPr>
        <w:t>СО</w:t>
      </w:r>
      <w:r w:rsidR="00E77AC7" w:rsidRPr="008A5FCE">
        <w:rPr>
          <w:rFonts w:ascii="Times New Roman" w:hAnsi="Times New Roman" w:cs="Times New Roman"/>
          <w:b/>
          <w:sz w:val="30"/>
          <w:szCs w:val="30"/>
          <w:vertAlign w:val="subscript"/>
        </w:rPr>
        <w:t>2</w:t>
      </w:r>
      <w:r w:rsidRPr="008A5FCE">
        <w:rPr>
          <w:rFonts w:ascii="Times New Roman" w:hAnsi="Times New Roman" w:cs="Times New Roman"/>
          <w:b/>
          <w:bCs/>
          <w:sz w:val="30"/>
          <w:szCs w:val="30"/>
        </w:rPr>
        <w:t xml:space="preserve"> организациями третичного сектора</w:t>
      </w:r>
    </w:p>
    <w:p w:rsidR="008A5FCE" w:rsidRPr="008A5FCE" w:rsidRDefault="008A5FCE" w:rsidP="008A5FCE">
      <w:pPr>
        <w:spacing w:after="0" w:line="240" w:lineRule="auto"/>
        <w:jc w:val="center"/>
        <w:rPr>
          <w:rFonts w:ascii="Times New Roman" w:hAnsi="Times New Roman" w:cs="Times New Roman"/>
          <w:b/>
          <w:bCs/>
          <w:sz w:val="30"/>
          <w:szCs w:val="30"/>
        </w:rPr>
      </w:pPr>
    </w:p>
    <w:p w:rsidR="004E120E" w:rsidRDefault="004E120E" w:rsidP="008A5FCE">
      <w:pPr>
        <w:spacing w:after="0" w:line="240" w:lineRule="auto"/>
        <w:ind w:firstLine="709"/>
        <w:jc w:val="both"/>
        <w:rPr>
          <w:rFonts w:ascii="Times New Roman" w:hAnsi="Times New Roman" w:cs="Times New Roman"/>
          <w:sz w:val="30"/>
          <w:szCs w:val="30"/>
        </w:rPr>
      </w:pPr>
      <w:r w:rsidRPr="009E4697">
        <w:rPr>
          <w:rFonts w:ascii="Times New Roman" w:hAnsi="Times New Roman" w:cs="Times New Roman"/>
          <w:sz w:val="30"/>
          <w:szCs w:val="30"/>
        </w:rPr>
        <w:t xml:space="preserve">Общий объем выбросов организациями третичного сектора составляет </w:t>
      </w:r>
      <w:r w:rsidR="00901A59" w:rsidRPr="009E4697">
        <w:rPr>
          <w:rFonts w:ascii="Times New Roman" w:hAnsi="Times New Roman" w:cs="Times New Roman"/>
          <w:sz w:val="30"/>
          <w:szCs w:val="30"/>
        </w:rPr>
        <w:t xml:space="preserve">3 </w:t>
      </w:r>
      <w:r w:rsidR="00F82372" w:rsidRPr="009E4697">
        <w:rPr>
          <w:rFonts w:ascii="Times New Roman" w:hAnsi="Times New Roman" w:cs="Times New Roman"/>
          <w:sz w:val="30"/>
          <w:szCs w:val="30"/>
        </w:rPr>
        <w:t>431</w:t>
      </w:r>
      <w:r w:rsidRPr="009E4697">
        <w:rPr>
          <w:rFonts w:ascii="Times New Roman" w:hAnsi="Times New Roman" w:cs="Times New Roman"/>
          <w:sz w:val="30"/>
          <w:szCs w:val="30"/>
        </w:rPr>
        <w:t xml:space="preserve"> тонн СО</w:t>
      </w:r>
      <w:r w:rsidRPr="009E4697">
        <w:rPr>
          <w:rFonts w:ascii="Times New Roman" w:hAnsi="Times New Roman" w:cs="Times New Roman"/>
          <w:sz w:val="30"/>
          <w:szCs w:val="30"/>
          <w:vertAlign w:val="subscript"/>
        </w:rPr>
        <w:t>2</w:t>
      </w:r>
      <w:r w:rsidRPr="009E4697">
        <w:rPr>
          <w:rFonts w:ascii="Times New Roman" w:hAnsi="Times New Roman" w:cs="Times New Roman"/>
          <w:sz w:val="30"/>
          <w:szCs w:val="30"/>
        </w:rPr>
        <w:t>.</w:t>
      </w: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Pr="009E4697" w:rsidRDefault="008A5FCE" w:rsidP="008A5FCE">
      <w:pPr>
        <w:spacing w:after="0" w:line="240" w:lineRule="auto"/>
        <w:ind w:firstLine="709"/>
        <w:jc w:val="both"/>
        <w:rPr>
          <w:rFonts w:ascii="Times New Roman" w:hAnsi="Times New Roman" w:cs="Times New Roman"/>
          <w:b/>
          <w:bCs/>
          <w:sz w:val="30"/>
          <w:szCs w:val="30"/>
        </w:rPr>
      </w:pPr>
    </w:p>
    <w:p w:rsidR="004E120E" w:rsidRPr="008A5FCE" w:rsidRDefault="004E120E" w:rsidP="008A5FCE">
      <w:pPr>
        <w:spacing w:after="0" w:line="240" w:lineRule="auto"/>
        <w:jc w:val="center"/>
        <w:rPr>
          <w:rFonts w:ascii="Times New Roman" w:hAnsi="Times New Roman" w:cs="Times New Roman"/>
          <w:sz w:val="30"/>
          <w:szCs w:val="30"/>
        </w:rPr>
      </w:pPr>
      <w:r w:rsidRPr="008A5FCE">
        <w:rPr>
          <w:rFonts w:ascii="Times New Roman" w:hAnsi="Times New Roman" w:cs="Times New Roman"/>
          <w:b/>
          <w:sz w:val="30"/>
          <w:szCs w:val="30"/>
        </w:rPr>
        <w:lastRenderedPageBreak/>
        <w:t>5.4.1. 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третичным сектором при использовании различных видов энергоресурсов</w:t>
      </w:r>
      <w:r w:rsidR="005A1F88" w:rsidRPr="008A5FCE">
        <w:rPr>
          <w:rFonts w:ascii="Times New Roman" w:hAnsi="Times New Roman" w:cs="Times New Roman"/>
          <w:b/>
          <w:sz w:val="30"/>
          <w:szCs w:val="30"/>
        </w:rPr>
        <w:t xml:space="preserve"> приведены на диаграмме</w:t>
      </w:r>
    </w:p>
    <w:p w:rsidR="00B91168" w:rsidRDefault="009C5A73" w:rsidP="00B91168">
      <w:pPr>
        <w:spacing w:after="0"/>
        <w:ind w:left="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05AF6" w:rsidRDefault="00305AF6" w:rsidP="00B91168">
      <w:pPr>
        <w:spacing w:after="0"/>
        <w:ind w:left="142"/>
        <w:jc w:val="both"/>
        <w:rPr>
          <w:rFonts w:ascii="Times New Roman" w:hAnsi="Times New Roman" w:cs="Times New Roman"/>
          <w:b/>
          <w:sz w:val="24"/>
          <w:szCs w:val="24"/>
        </w:rPr>
      </w:pPr>
      <w:r w:rsidRPr="008A5FCE">
        <w:rPr>
          <w:rFonts w:ascii="Times New Roman" w:hAnsi="Times New Roman" w:cs="Times New Roman"/>
          <w:b/>
          <w:sz w:val="24"/>
          <w:szCs w:val="24"/>
        </w:rPr>
        <w:t xml:space="preserve">Диаграмма </w:t>
      </w:r>
      <w:r w:rsidR="004E120E" w:rsidRPr="008A5FCE">
        <w:rPr>
          <w:rFonts w:ascii="Times New Roman" w:hAnsi="Times New Roman" w:cs="Times New Roman"/>
          <w:b/>
          <w:sz w:val="24"/>
          <w:szCs w:val="24"/>
        </w:rPr>
        <w:t>22</w:t>
      </w:r>
    </w:p>
    <w:p w:rsidR="008A5FCE" w:rsidRPr="008A5FCE" w:rsidRDefault="008A5FCE" w:rsidP="00B91168">
      <w:pPr>
        <w:spacing w:after="0"/>
        <w:ind w:left="142"/>
        <w:jc w:val="both"/>
        <w:rPr>
          <w:rFonts w:ascii="Times New Roman" w:hAnsi="Times New Roman" w:cs="Times New Roman"/>
          <w:b/>
          <w:sz w:val="24"/>
          <w:szCs w:val="24"/>
        </w:rPr>
      </w:pPr>
    </w:p>
    <w:p w:rsidR="00283D94" w:rsidRPr="009E4697" w:rsidRDefault="00283D94" w:rsidP="008A5FCE">
      <w:pPr>
        <w:spacing w:after="0" w:line="240" w:lineRule="auto"/>
        <w:ind w:left="142" w:firstLine="567"/>
        <w:jc w:val="both"/>
        <w:rPr>
          <w:rFonts w:ascii="Times New Roman" w:hAnsi="Times New Roman" w:cs="Times New Roman"/>
          <w:sz w:val="30"/>
          <w:szCs w:val="30"/>
        </w:rPr>
      </w:pPr>
      <w:r w:rsidRPr="009E4697">
        <w:rPr>
          <w:rFonts w:ascii="Times New Roman" w:hAnsi="Times New Roman" w:cs="Times New Roman"/>
          <w:sz w:val="30"/>
          <w:szCs w:val="30"/>
        </w:rPr>
        <w:t>Наиболее значительные объемы выбросо</w:t>
      </w:r>
      <w:r w:rsidR="00E77AC7" w:rsidRPr="009E4697">
        <w:rPr>
          <w:rFonts w:ascii="Times New Roman" w:hAnsi="Times New Roman" w:cs="Times New Roman"/>
          <w:sz w:val="30"/>
          <w:szCs w:val="30"/>
        </w:rPr>
        <w:t>в образуются при использовании</w:t>
      </w:r>
      <w:r w:rsidRPr="009E4697">
        <w:rPr>
          <w:rFonts w:ascii="Times New Roman" w:hAnsi="Times New Roman" w:cs="Times New Roman"/>
          <w:sz w:val="30"/>
          <w:szCs w:val="30"/>
        </w:rPr>
        <w:t xml:space="preserve"> светлых нефтепродуктов (</w:t>
      </w:r>
      <w:r w:rsidR="005A4941" w:rsidRPr="009E4697">
        <w:rPr>
          <w:rFonts w:ascii="Times New Roman" w:hAnsi="Times New Roman" w:cs="Times New Roman"/>
          <w:sz w:val="30"/>
          <w:szCs w:val="30"/>
        </w:rPr>
        <w:t>4</w:t>
      </w:r>
      <w:r w:rsidR="0079617D" w:rsidRPr="009E4697">
        <w:rPr>
          <w:rFonts w:ascii="Times New Roman" w:hAnsi="Times New Roman" w:cs="Times New Roman"/>
          <w:sz w:val="30"/>
          <w:szCs w:val="30"/>
        </w:rPr>
        <w:t>3</w:t>
      </w:r>
      <w:r w:rsidR="005A4941" w:rsidRPr="009E4697">
        <w:rPr>
          <w:rFonts w:ascii="Times New Roman" w:hAnsi="Times New Roman" w:cs="Times New Roman"/>
          <w:sz w:val="30"/>
          <w:szCs w:val="30"/>
        </w:rPr>
        <w:t>,4</w:t>
      </w:r>
      <w:r w:rsidRPr="009E4697">
        <w:rPr>
          <w:rFonts w:ascii="Times New Roman" w:hAnsi="Times New Roman" w:cs="Times New Roman"/>
          <w:sz w:val="30"/>
          <w:szCs w:val="30"/>
        </w:rPr>
        <w:t xml:space="preserve">%) и </w:t>
      </w:r>
      <w:r w:rsidR="002D6727">
        <w:rPr>
          <w:rFonts w:ascii="Times New Roman" w:hAnsi="Times New Roman" w:cs="Times New Roman"/>
          <w:sz w:val="30"/>
          <w:szCs w:val="30"/>
        </w:rPr>
        <w:t>газообразного топлива (18,</w:t>
      </w:r>
      <w:r w:rsidR="0079617D" w:rsidRPr="009E4697">
        <w:rPr>
          <w:rFonts w:ascii="Times New Roman" w:hAnsi="Times New Roman" w:cs="Times New Roman"/>
          <w:sz w:val="30"/>
          <w:szCs w:val="30"/>
        </w:rPr>
        <w:t>8</w:t>
      </w:r>
      <w:r w:rsidR="005A4941" w:rsidRPr="009E4697">
        <w:rPr>
          <w:rFonts w:ascii="Times New Roman" w:hAnsi="Times New Roman" w:cs="Times New Roman"/>
          <w:sz w:val="30"/>
          <w:szCs w:val="30"/>
        </w:rPr>
        <w:t>%).</w:t>
      </w:r>
    </w:p>
    <w:p w:rsidR="009E4697" w:rsidRDefault="009E4697" w:rsidP="00283D94">
      <w:pPr>
        <w:spacing w:after="0"/>
        <w:ind w:left="142" w:firstLine="566"/>
        <w:jc w:val="both"/>
        <w:rPr>
          <w:rFonts w:ascii="Times New Roman" w:hAnsi="Times New Roman" w:cs="Times New Roman"/>
          <w:sz w:val="28"/>
          <w:szCs w:val="28"/>
        </w:rPr>
      </w:pPr>
    </w:p>
    <w:p w:rsidR="00305AF6" w:rsidRPr="008A5FCE" w:rsidRDefault="004E120E" w:rsidP="008A5FCE">
      <w:pPr>
        <w:spacing w:after="0" w:line="240" w:lineRule="auto"/>
        <w:jc w:val="center"/>
        <w:rPr>
          <w:rFonts w:ascii="Times New Roman" w:hAnsi="Times New Roman" w:cs="Times New Roman"/>
          <w:b/>
          <w:sz w:val="30"/>
          <w:szCs w:val="30"/>
        </w:rPr>
      </w:pPr>
      <w:r w:rsidRPr="000E69B6">
        <w:rPr>
          <w:rFonts w:ascii="Times New Roman" w:hAnsi="Times New Roman" w:cs="Times New Roman"/>
          <w:b/>
          <w:sz w:val="30"/>
          <w:szCs w:val="30"/>
        </w:rPr>
        <w:t>5.</w:t>
      </w:r>
      <w:r w:rsidR="005A1F88" w:rsidRPr="000E69B6">
        <w:rPr>
          <w:rFonts w:ascii="Times New Roman" w:hAnsi="Times New Roman" w:cs="Times New Roman"/>
          <w:b/>
          <w:sz w:val="30"/>
          <w:szCs w:val="30"/>
        </w:rPr>
        <w:t>4</w:t>
      </w:r>
      <w:r w:rsidRPr="000E69B6">
        <w:rPr>
          <w:rFonts w:ascii="Times New Roman" w:hAnsi="Times New Roman" w:cs="Times New Roman"/>
          <w:b/>
          <w:sz w:val="30"/>
          <w:szCs w:val="30"/>
        </w:rPr>
        <w:t>.2.</w:t>
      </w:r>
      <w:r w:rsidRPr="008A5FCE">
        <w:rPr>
          <w:rFonts w:ascii="Times New Roman" w:hAnsi="Times New Roman" w:cs="Times New Roman"/>
          <w:b/>
          <w:sz w:val="30"/>
          <w:szCs w:val="30"/>
        </w:rPr>
        <w:t>Объемы выбросов СО</w:t>
      </w:r>
      <w:r w:rsidRPr="008A5FCE">
        <w:rPr>
          <w:rFonts w:ascii="Times New Roman" w:hAnsi="Times New Roman" w:cs="Times New Roman"/>
          <w:b/>
          <w:sz w:val="30"/>
          <w:szCs w:val="30"/>
          <w:vertAlign w:val="subscript"/>
        </w:rPr>
        <w:t>2</w:t>
      </w:r>
      <w:r w:rsidR="00E77AC7" w:rsidRPr="008A5FCE">
        <w:rPr>
          <w:rFonts w:ascii="Times New Roman" w:hAnsi="Times New Roman" w:cs="Times New Roman"/>
          <w:b/>
          <w:sz w:val="30"/>
          <w:szCs w:val="30"/>
        </w:rPr>
        <w:t xml:space="preserve">различными организациями </w:t>
      </w:r>
      <w:r w:rsidRPr="008A5FCE">
        <w:rPr>
          <w:rFonts w:ascii="Times New Roman" w:hAnsi="Times New Roman" w:cs="Times New Roman"/>
          <w:b/>
          <w:sz w:val="30"/>
          <w:szCs w:val="30"/>
        </w:rPr>
        <w:t>третичного сектора при использовании энергоресурсов</w:t>
      </w:r>
      <w:r w:rsidR="005A1F88" w:rsidRPr="008A5FCE">
        <w:rPr>
          <w:rFonts w:ascii="Times New Roman" w:hAnsi="Times New Roman" w:cs="Times New Roman"/>
          <w:b/>
          <w:sz w:val="30"/>
          <w:szCs w:val="30"/>
        </w:rPr>
        <w:t xml:space="preserve"> приведены на диаграмме</w:t>
      </w:r>
    </w:p>
    <w:p w:rsidR="00C85B72" w:rsidRPr="00305AF6" w:rsidRDefault="00C85B72" w:rsidP="0055650E">
      <w:pPr>
        <w:spacing w:after="0" w:line="360" w:lineRule="auto"/>
        <w:ind w:left="142"/>
        <w:jc w:val="both"/>
        <w:rPr>
          <w:rFonts w:ascii="Times New Roman" w:hAnsi="Times New Roman" w:cs="Times New Roman"/>
          <w:sz w:val="24"/>
          <w:szCs w:val="24"/>
        </w:rPr>
      </w:pPr>
      <w:r>
        <w:rPr>
          <w:rFonts w:ascii="Times New Roman" w:hAnsi="Times New Roman" w:cs="Times New Roman"/>
          <w:b/>
          <w:noProof/>
          <w:sz w:val="30"/>
          <w:szCs w:val="30"/>
          <w:lang w:eastAsia="ru-RU"/>
        </w:rPr>
        <w:drawing>
          <wp:inline distT="0" distB="0" distL="0" distR="0">
            <wp:extent cx="5486400" cy="32004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83D94" w:rsidRPr="00BD6112" w:rsidRDefault="00283D94" w:rsidP="00BD6112">
      <w:pPr>
        <w:spacing w:after="0" w:line="240" w:lineRule="auto"/>
        <w:ind w:left="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5A1F88" w:rsidRPr="00BD6112">
        <w:rPr>
          <w:rFonts w:ascii="Times New Roman" w:hAnsi="Times New Roman" w:cs="Times New Roman"/>
          <w:b/>
          <w:sz w:val="24"/>
          <w:szCs w:val="24"/>
        </w:rPr>
        <w:t>23</w:t>
      </w:r>
    </w:p>
    <w:p w:rsidR="00305AF6" w:rsidRDefault="00283D94" w:rsidP="00BD6112">
      <w:pPr>
        <w:spacing w:after="0" w:line="240" w:lineRule="auto"/>
        <w:ind w:left="142"/>
        <w:jc w:val="both"/>
        <w:rPr>
          <w:rFonts w:ascii="Times New Roman" w:hAnsi="Times New Roman" w:cs="Times New Roman"/>
          <w:sz w:val="30"/>
          <w:szCs w:val="30"/>
        </w:rPr>
      </w:pPr>
      <w:r>
        <w:rPr>
          <w:rFonts w:ascii="Times New Roman" w:hAnsi="Times New Roman" w:cs="Times New Roman"/>
          <w:sz w:val="30"/>
          <w:szCs w:val="30"/>
        </w:rPr>
        <w:lastRenderedPageBreak/>
        <w:t>Наибольши</w:t>
      </w:r>
      <w:r w:rsidR="00E77AC7">
        <w:rPr>
          <w:rFonts w:ascii="Times New Roman" w:hAnsi="Times New Roman" w:cs="Times New Roman"/>
          <w:sz w:val="30"/>
          <w:szCs w:val="30"/>
        </w:rPr>
        <w:t xml:space="preserve">й объем выбросов приходится на </w:t>
      </w:r>
      <w:r w:rsidR="000A41E1" w:rsidRPr="000A41E1">
        <w:rPr>
          <w:rFonts w:ascii="Times New Roman" w:hAnsi="Times New Roman" w:cs="Times New Roman"/>
          <w:sz w:val="30"/>
          <w:szCs w:val="30"/>
        </w:rPr>
        <w:t>Облпотребобщество Мостовский ф-л</w:t>
      </w:r>
      <w:r w:rsidR="0055650E">
        <w:rPr>
          <w:rFonts w:ascii="Times New Roman" w:hAnsi="Times New Roman" w:cs="Times New Roman"/>
          <w:sz w:val="30"/>
          <w:szCs w:val="30"/>
        </w:rPr>
        <w:t xml:space="preserve"> – 59%</w:t>
      </w:r>
      <w:r w:rsidR="00F95FA2">
        <w:rPr>
          <w:rFonts w:ascii="Times New Roman" w:hAnsi="Times New Roman" w:cs="Times New Roman"/>
          <w:sz w:val="30"/>
          <w:szCs w:val="30"/>
        </w:rPr>
        <w:t>.</w:t>
      </w:r>
    </w:p>
    <w:p w:rsidR="00CC3199" w:rsidRDefault="00CC3199" w:rsidP="00CC3199">
      <w:pPr>
        <w:spacing w:after="0"/>
        <w:ind w:left="142"/>
        <w:jc w:val="center"/>
        <w:rPr>
          <w:rFonts w:ascii="Times New Roman" w:hAnsi="Times New Roman" w:cs="Times New Roman"/>
          <w:sz w:val="30"/>
          <w:szCs w:val="30"/>
        </w:rPr>
      </w:pPr>
    </w:p>
    <w:p w:rsidR="00CC3199" w:rsidRDefault="00CC3199" w:rsidP="00BD6112">
      <w:pPr>
        <w:spacing w:after="0" w:line="240" w:lineRule="auto"/>
        <w:ind w:left="142"/>
        <w:jc w:val="center"/>
        <w:rPr>
          <w:rFonts w:ascii="Times New Roman" w:hAnsi="Times New Roman" w:cs="Times New Roman"/>
          <w:b/>
          <w:bCs/>
          <w:sz w:val="30"/>
          <w:szCs w:val="30"/>
        </w:rPr>
      </w:pPr>
      <w:r>
        <w:rPr>
          <w:rFonts w:ascii="Times New Roman" w:hAnsi="Times New Roman" w:cs="Times New Roman"/>
          <w:b/>
          <w:bCs/>
          <w:sz w:val="30"/>
          <w:szCs w:val="30"/>
        </w:rPr>
        <w:t>5.</w:t>
      </w:r>
      <w:r w:rsidR="005A1F88">
        <w:rPr>
          <w:rFonts w:ascii="Times New Roman" w:hAnsi="Times New Roman" w:cs="Times New Roman"/>
          <w:b/>
          <w:bCs/>
          <w:sz w:val="30"/>
          <w:szCs w:val="30"/>
        </w:rPr>
        <w:t>5</w:t>
      </w:r>
      <w:r>
        <w:rPr>
          <w:rFonts w:ascii="Times New Roman" w:hAnsi="Times New Roman" w:cs="Times New Roman"/>
          <w:b/>
          <w:bCs/>
          <w:sz w:val="30"/>
          <w:szCs w:val="30"/>
        </w:rPr>
        <w:t>.</w:t>
      </w:r>
      <w:r w:rsidRPr="00CC3199">
        <w:rPr>
          <w:rFonts w:ascii="Times New Roman" w:hAnsi="Times New Roman" w:cs="Times New Roman"/>
          <w:b/>
          <w:bCs/>
          <w:sz w:val="30"/>
          <w:szCs w:val="30"/>
        </w:rPr>
        <w:t>Выбросы СО</w:t>
      </w:r>
      <w:r w:rsidRPr="00CC3199">
        <w:rPr>
          <w:rFonts w:ascii="Times New Roman" w:hAnsi="Times New Roman" w:cs="Times New Roman"/>
          <w:b/>
          <w:bCs/>
          <w:sz w:val="30"/>
          <w:szCs w:val="30"/>
          <w:vertAlign w:val="subscript"/>
        </w:rPr>
        <w:t>2</w:t>
      </w:r>
      <w:r w:rsidRPr="00CC3199">
        <w:rPr>
          <w:rFonts w:ascii="Times New Roman" w:hAnsi="Times New Roman" w:cs="Times New Roman"/>
          <w:b/>
          <w:bCs/>
          <w:sz w:val="30"/>
          <w:szCs w:val="30"/>
        </w:rPr>
        <w:t xml:space="preserve"> при использовании ТЭР жилфондом района</w:t>
      </w:r>
    </w:p>
    <w:p w:rsidR="00BD6112" w:rsidRDefault="00BD6112" w:rsidP="00CC3199">
      <w:pPr>
        <w:spacing w:after="0"/>
        <w:ind w:left="142"/>
        <w:jc w:val="center"/>
        <w:rPr>
          <w:rFonts w:ascii="Times New Roman" w:hAnsi="Times New Roman" w:cs="Times New Roman"/>
          <w:b/>
          <w:bCs/>
          <w:sz w:val="30"/>
          <w:szCs w:val="30"/>
        </w:rPr>
      </w:pPr>
    </w:p>
    <w:p w:rsidR="005A1F88" w:rsidRPr="00BD6112" w:rsidRDefault="005A1F88" w:rsidP="00BD6112">
      <w:pPr>
        <w:spacing w:after="0" w:line="240" w:lineRule="auto"/>
        <w:ind w:left="142" w:firstLine="680"/>
        <w:jc w:val="both"/>
        <w:rPr>
          <w:rFonts w:ascii="Times New Roman" w:hAnsi="Times New Roman" w:cs="Times New Roman"/>
          <w:bCs/>
          <w:sz w:val="30"/>
          <w:szCs w:val="30"/>
        </w:rPr>
      </w:pPr>
      <w:r w:rsidRPr="00BD6112">
        <w:rPr>
          <w:rFonts w:ascii="Times New Roman" w:hAnsi="Times New Roman" w:cs="Times New Roman"/>
          <w:bCs/>
          <w:sz w:val="30"/>
          <w:szCs w:val="30"/>
        </w:rPr>
        <w:t xml:space="preserve">Объем выбросов </w:t>
      </w:r>
      <w:r w:rsidR="00E77AC7" w:rsidRPr="00BD6112">
        <w:rPr>
          <w:rFonts w:ascii="Times New Roman" w:hAnsi="Times New Roman" w:cs="Times New Roman"/>
          <w:sz w:val="30"/>
          <w:szCs w:val="30"/>
        </w:rPr>
        <w:t>СО</w:t>
      </w:r>
      <w:r w:rsidR="00E77AC7" w:rsidRPr="00BD6112">
        <w:rPr>
          <w:rFonts w:ascii="Times New Roman" w:hAnsi="Times New Roman" w:cs="Times New Roman"/>
          <w:sz w:val="30"/>
          <w:szCs w:val="30"/>
          <w:vertAlign w:val="subscript"/>
        </w:rPr>
        <w:t>2</w:t>
      </w:r>
      <w:r w:rsidRPr="00BD6112">
        <w:rPr>
          <w:rFonts w:ascii="Times New Roman" w:hAnsi="Times New Roman" w:cs="Times New Roman"/>
          <w:bCs/>
          <w:sz w:val="30"/>
          <w:szCs w:val="30"/>
        </w:rPr>
        <w:t xml:space="preserve"> по данному сектору составил 56 850 тонн.</w:t>
      </w:r>
    </w:p>
    <w:p w:rsidR="00BD6112" w:rsidRDefault="00BD6112" w:rsidP="008F4B39">
      <w:pPr>
        <w:spacing w:after="0"/>
        <w:ind w:left="142" w:firstLine="566"/>
        <w:jc w:val="both"/>
        <w:rPr>
          <w:rFonts w:ascii="Times New Roman" w:hAnsi="Times New Roman" w:cs="Times New Roman"/>
          <w:bCs/>
          <w:sz w:val="30"/>
          <w:szCs w:val="30"/>
        </w:rPr>
      </w:pPr>
    </w:p>
    <w:p w:rsidR="005A1F88" w:rsidRPr="00BD6112" w:rsidRDefault="005A1F88" w:rsidP="00BD6112">
      <w:pPr>
        <w:spacing w:after="0" w:line="240" w:lineRule="auto"/>
        <w:jc w:val="center"/>
        <w:rPr>
          <w:rFonts w:ascii="Times New Roman" w:hAnsi="Times New Roman" w:cs="Times New Roman"/>
          <w:sz w:val="30"/>
          <w:szCs w:val="30"/>
        </w:rPr>
      </w:pPr>
      <w:r w:rsidRPr="00BD6112">
        <w:rPr>
          <w:rFonts w:ascii="Times New Roman" w:hAnsi="Times New Roman" w:cs="Times New Roman"/>
          <w:b/>
          <w:sz w:val="30"/>
          <w:szCs w:val="30"/>
        </w:rPr>
        <w:t>5.5.1. Объемы выбросов СО</w:t>
      </w:r>
      <w:r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жилым сектором при использовании различных видов энергоресурсов приведены на диаграмме</w:t>
      </w:r>
    </w:p>
    <w:p w:rsidR="00F95FA2" w:rsidRDefault="00F95FA2" w:rsidP="00B91168">
      <w:pPr>
        <w:spacing w:after="0"/>
        <w:ind w:left="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C3F24" w:rsidRDefault="003C3F24" w:rsidP="00B91168">
      <w:pPr>
        <w:spacing w:after="0"/>
        <w:ind w:left="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5A1F88" w:rsidRPr="00BD6112">
        <w:rPr>
          <w:rFonts w:ascii="Times New Roman" w:hAnsi="Times New Roman" w:cs="Times New Roman"/>
          <w:b/>
          <w:sz w:val="24"/>
          <w:szCs w:val="24"/>
        </w:rPr>
        <w:t>24</w:t>
      </w:r>
    </w:p>
    <w:p w:rsidR="00BD6112" w:rsidRPr="00BD6112" w:rsidRDefault="00BD6112" w:rsidP="00B91168">
      <w:pPr>
        <w:spacing w:after="0"/>
        <w:ind w:left="142"/>
        <w:jc w:val="both"/>
        <w:rPr>
          <w:rFonts w:ascii="Times New Roman" w:hAnsi="Times New Roman" w:cs="Times New Roman"/>
          <w:b/>
          <w:sz w:val="24"/>
          <w:szCs w:val="24"/>
        </w:rPr>
      </w:pPr>
    </w:p>
    <w:p w:rsidR="003C3F24" w:rsidRDefault="003C3F24" w:rsidP="00BD6112">
      <w:pPr>
        <w:spacing w:after="0" w:line="240" w:lineRule="auto"/>
        <w:ind w:left="142" w:firstLine="567"/>
        <w:jc w:val="both"/>
        <w:rPr>
          <w:rFonts w:ascii="Times New Roman" w:hAnsi="Times New Roman" w:cs="Times New Roman"/>
          <w:sz w:val="30"/>
          <w:szCs w:val="30"/>
        </w:rPr>
      </w:pPr>
      <w:r>
        <w:rPr>
          <w:rFonts w:ascii="Times New Roman" w:hAnsi="Times New Roman" w:cs="Times New Roman"/>
          <w:sz w:val="30"/>
          <w:szCs w:val="30"/>
        </w:rPr>
        <w:t>В данно</w:t>
      </w:r>
      <w:r w:rsidR="00E77AC7">
        <w:rPr>
          <w:rFonts w:ascii="Times New Roman" w:hAnsi="Times New Roman" w:cs="Times New Roman"/>
          <w:sz w:val="30"/>
          <w:szCs w:val="30"/>
        </w:rPr>
        <w:t>м секторе наиболее значительные</w:t>
      </w:r>
      <w:r>
        <w:rPr>
          <w:rFonts w:ascii="Times New Roman" w:hAnsi="Times New Roman" w:cs="Times New Roman"/>
          <w:sz w:val="30"/>
          <w:szCs w:val="30"/>
        </w:rPr>
        <w:t xml:space="preserve"> объемы выбросов имеют место при использовании природного газа (36,3%) и электроэнергии (33,3%)</w:t>
      </w:r>
    </w:p>
    <w:p w:rsidR="00F353BD" w:rsidRDefault="00F353BD" w:rsidP="00B91168">
      <w:pPr>
        <w:spacing w:after="0"/>
        <w:ind w:left="142"/>
        <w:jc w:val="both"/>
        <w:rPr>
          <w:rFonts w:ascii="Times New Roman" w:hAnsi="Times New Roman" w:cs="Times New Roman"/>
          <w:sz w:val="30"/>
          <w:szCs w:val="30"/>
        </w:rPr>
      </w:pPr>
    </w:p>
    <w:p w:rsidR="00DF5362" w:rsidRDefault="00F353BD" w:rsidP="00BD6112">
      <w:pPr>
        <w:spacing w:after="0" w:line="240" w:lineRule="auto"/>
        <w:ind w:firstLine="142"/>
        <w:jc w:val="center"/>
        <w:rPr>
          <w:rFonts w:ascii="Times New Roman" w:hAnsi="Times New Roman" w:cs="Times New Roman"/>
          <w:b/>
          <w:noProof/>
          <w:sz w:val="30"/>
          <w:szCs w:val="30"/>
          <w:lang w:eastAsia="ru-RU"/>
        </w:rPr>
      </w:pPr>
      <w:r w:rsidRPr="00F353BD">
        <w:rPr>
          <w:rFonts w:ascii="Times New Roman" w:hAnsi="Times New Roman" w:cs="Times New Roman"/>
          <w:b/>
          <w:sz w:val="30"/>
          <w:szCs w:val="30"/>
        </w:rPr>
        <w:t>5.6.</w:t>
      </w:r>
      <w:r w:rsidRPr="00F353BD">
        <w:rPr>
          <w:rFonts w:ascii="Times New Roman" w:hAnsi="Times New Roman" w:cs="Times New Roman"/>
          <w:b/>
          <w:noProof/>
          <w:sz w:val="30"/>
          <w:szCs w:val="30"/>
          <w:lang w:eastAsia="ru-RU"/>
        </w:rPr>
        <w:t xml:space="preserve"> Выбросы СО</w:t>
      </w:r>
      <w:r w:rsidRPr="00F353BD">
        <w:rPr>
          <w:rFonts w:ascii="Times New Roman" w:hAnsi="Times New Roman" w:cs="Times New Roman"/>
          <w:b/>
          <w:noProof/>
          <w:sz w:val="30"/>
          <w:szCs w:val="30"/>
          <w:vertAlign w:val="subscript"/>
          <w:lang w:eastAsia="ru-RU"/>
        </w:rPr>
        <w:t>2</w:t>
      </w:r>
      <w:r w:rsidRPr="00F353BD">
        <w:rPr>
          <w:rFonts w:ascii="Times New Roman" w:hAnsi="Times New Roman" w:cs="Times New Roman"/>
          <w:b/>
          <w:noProof/>
          <w:sz w:val="30"/>
          <w:szCs w:val="30"/>
          <w:lang w:eastAsia="ru-RU"/>
        </w:rPr>
        <w:t xml:space="preserve"> от использования ТЭР </w:t>
      </w:r>
      <w:r w:rsidR="00E77AC7">
        <w:rPr>
          <w:rFonts w:ascii="Times New Roman" w:hAnsi="Times New Roman" w:cs="Times New Roman"/>
          <w:b/>
          <w:noProof/>
          <w:sz w:val="30"/>
          <w:szCs w:val="30"/>
          <w:lang w:eastAsia="ru-RU"/>
        </w:rPr>
        <w:t xml:space="preserve">предприятиями промышленности </w:t>
      </w:r>
      <w:r w:rsidRPr="00F353BD">
        <w:rPr>
          <w:rFonts w:ascii="Times New Roman" w:hAnsi="Times New Roman" w:cs="Times New Roman"/>
          <w:b/>
          <w:noProof/>
          <w:sz w:val="30"/>
          <w:szCs w:val="30"/>
          <w:lang w:eastAsia="ru-RU"/>
        </w:rPr>
        <w:t>и строительства</w:t>
      </w:r>
    </w:p>
    <w:p w:rsidR="00DF5362" w:rsidRDefault="00DF5362" w:rsidP="00F353BD">
      <w:pPr>
        <w:spacing w:after="0" w:line="240" w:lineRule="auto"/>
        <w:ind w:firstLine="142"/>
        <w:jc w:val="center"/>
        <w:rPr>
          <w:rFonts w:ascii="Times New Roman" w:hAnsi="Times New Roman" w:cs="Times New Roman"/>
          <w:b/>
          <w:noProof/>
          <w:sz w:val="30"/>
          <w:szCs w:val="30"/>
          <w:lang w:eastAsia="ru-RU"/>
        </w:rPr>
      </w:pPr>
    </w:p>
    <w:p w:rsidR="00DF5362" w:rsidRPr="008F4B39" w:rsidRDefault="00DF5362"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Общий объем образования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по данному сектору составляет </w:t>
      </w:r>
      <w:r w:rsidR="00786324" w:rsidRPr="008F4B39">
        <w:rPr>
          <w:rFonts w:ascii="Times New Roman" w:hAnsi="Times New Roman" w:cs="Times New Roman"/>
          <w:sz w:val="30"/>
          <w:szCs w:val="30"/>
        </w:rPr>
        <w:t>7 702</w:t>
      </w:r>
      <w:r w:rsidRPr="008F4B39">
        <w:rPr>
          <w:rFonts w:ascii="Times New Roman" w:hAnsi="Times New Roman" w:cs="Times New Roman"/>
          <w:sz w:val="30"/>
          <w:szCs w:val="30"/>
        </w:rPr>
        <w:t xml:space="preserve"> тонн.</w:t>
      </w:r>
    </w:p>
    <w:p w:rsidR="005A1F88" w:rsidRDefault="005A1F88" w:rsidP="00DF5362">
      <w:pPr>
        <w:spacing w:after="0"/>
        <w:ind w:firstLine="142"/>
        <w:jc w:val="both"/>
        <w:rPr>
          <w:rFonts w:ascii="Times New Roman" w:hAnsi="Times New Roman" w:cs="Times New Roman"/>
          <w:sz w:val="28"/>
          <w:szCs w:val="28"/>
        </w:rPr>
      </w:pPr>
    </w:p>
    <w:p w:rsidR="00BD6112" w:rsidRDefault="00BD6112" w:rsidP="005A1F88">
      <w:pPr>
        <w:jc w:val="center"/>
        <w:rPr>
          <w:rFonts w:ascii="Times New Roman" w:hAnsi="Times New Roman" w:cs="Times New Roman"/>
          <w:b/>
          <w:sz w:val="28"/>
          <w:szCs w:val="28"/>
          <w:highlight w:val="yellow"/>
        </w:rPr>
      </w:pPr>
    </w:p>
    <w:p w:rsidR="00BD6112" w:rsidRDefault="00BD6112" w:rsidP="005A1F88">
      <w:pPr>
        <w:jc w:val="center"/>
        <w:rPr>
          <w:rFonts w:ascii="Times New Roman" w:hAnsi="Times New Roman" w:cs="Times New Roman"/>
          <w:b/>
          <w:sz w:val="28"/>
          <w:szCs w:val="28"/>
          <w:highlight w:val="yellow"/>
        </w:rPr>
      </w:pPr>
    </w:p>
    <w:p w:rsidR="00BD6112" w:rsidRDefault="00BD6112" w:rsidP="005A1F88">
      <w:pPr>
        <w:jc w:val="center"/>
        <w:rPr>
          <w:rFonts w:ascii="Times New Roman" w:hAnsi="Times New Roman" w:cs="Times New Roman"/>
          <w:b/>
          <w:sz w:val="28"/>
          <w:szCs w:val="28"/>
          <w:highlight w:val="yellow"/>
        </w:rPr>
      </w:pPr>
    </w:p>
    <w:p w:rsidR="00DF5362" w:rsidRPr="00BD6112" w:rsidRDefault="005A1F88" w:rsidP="00BD6112">
      <w:pPr>
        <w:spacing w:after="0" w:line="240" w:lineRule="auto"/>
        <w:jc w:val="center"/>
        <w:rPr>
          <w:rFonts w:ascii="Times New Roman" w:hAnsi="Times New Roman" w:cs="Times New Roman"/>
          <w:sz w:val="30"/>
          <w:szCs w:val="30"/>
        </w:rPr>
      </w:pPr>
      <w:r w:rsidRPr="00BD6112">
        <w:rPr>
          <w:rFonts w:ascii="Times New Roman" w:hAnsi="Times New Roman" w:cs="Times New Roman"/>
          <w:b/>
          <w:sz w:val="30"/>
          <w:szCs w:val="30"/>
        </w:rPr>
        <w:lastRenderedPageBreak/>
        <w:t>5.6.1. Объемы выбросов СО</w:t>
      </w:r>
      <w:r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сектором при использовании различных видов энергоресурсов приведены на диаграмме</w:t>
      </w:r>
    </w:p>
    <w:p w:rsidR="00F353BD" w:rsidRDefault="00F353BD" w:rsidP="00F353BD">
      <w:pPr>
        <w:spacing w:after="0" w:line="240" w:lineRule="auto"/>
        <w:ind w:firstLine="142"/>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860112" cy="3204375"/>
            <wp:effectExtent l="38100" t="0" r="26670" b="1524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353BD" w:rsidRDefault="00F353BD" w:rsidP="00F353BD">
      <w:pPr>
        <w:spacing w:after="0"/>
        <w:ind w:firstLine="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5A1F88" w:rsidRPr="00BD6112">
        <w:rPr>
          <w:rFonts w:ascii="Times New Roman" w:hAnsi="Times New Roman" w:cs="Times New Roman"/>
          <w:b/>
          <w:sz w:val="24"/>
          <w:szCs w:val="24"/>
        </w:rPr>
        <w:t>25</w:t>
      </w:r>
    </w:p>
    <w:p w:rsidR="00BD6112" w:rsidRPr="00BD6112" w:rsidRDefault="00BD6112" w:rsidP="00F353BD">
      <w:pPr>
        <w:spacing w:after="0"/>
        <w:ind w:firstLine="142"/>
        <w:jc w:val="both"/>
        <w:rPr>
          <w:rFonts w:ascii="Times New Roman" w:hAnsi="Times New Roman" w:cs="Times New Roman"/>
          <w:b/>
          <w:sz w:val="24"/>
          <w:szCs w:val="24"/>
        </w:rPr>
      </w:pPr>
    </w:p>
    <w:p w:rsidR="00F353BD" w:rsidRPr="009E4697" w:rsidRDefault="00F353BD" w:rsidP="00BD6112">
      <w:pPr>
        <w:spacing w:after="0" w:line="240" w:lineRule="auto"/>
        <w:ind w:firstLine="709"/>
        <w:jc w:val="both"/>
        <w:rPr>
          <w:rFonts w:ascii="Times New Roman" w:hAnsi="Times New Roman" w:cs="Times New Roman"/>
          <w:sz w:val="30"/>
          <w:szCs w:val="30"/>
        </w:rPr>
      </w:pPr>
      <w:r w:rsidRPr="009E4697">
        <w:rPr>
          <w:rFonts w:ascii="Times New Roman" w:hAnsi="Times New Roman" w:cs="Times New Roman"/>
          <w:sz w:val="30"/>
          <w:szCs w:val="30"/>
        </w:rPr>
        <w:t>Основны</w:t>
      </w:r>
      <w:r w:rsidR="00CF6AEB" w:rsidRPr="009E4697">
        <w:rPr>
          <w:rFonts w:ascii="Times New Roman" w:hAnsi="Times New Roman" w:cs="Times New Roman"/>
          <w:sz w:val="30"/>
          <w:szCs w:val="30"/>
        </w:rPr>
        <w:t>е объемы выбросов СО</w:t>
      </w:r>
      <w:r w:rsidR="00CF6AEB" w:rsidRPr="009E4697">
        <w:rPr>
          <w:rFonts w:ascii="Times New Roman" w:hAnsi="Times New Roman" w:cs="Times New Roman"/>
          <w:sz w:val="30"/>
          <w:szCs w:val="30"/>
          <w:vertAlign w:val="subscript"/>
        </w:rPr>
        <w:t>2</w:t>
      </w:r>
      <w:r w:rsidR="00CF6AEB" w:rsidRPr="009E4697">
        <w:rPr>
          <w:rFonts w:ascii="Times New Roman" w:hAnsi="Times New Roman" w:cs="Times New Roman"/>
          <w:sz w:val="30"/>
          <w:szCs w:val="30"/>
        </w:rPr>
        <w:t>образуются при использовании светлых нефтепродуктов (</w:t>
      </w:r>
      <w:r w:rsidR="002D6727">
        <w:rPr>
          <w:rFonts w:ascii="Times New Roman" w:hAnsi="Times New Roman" w:cs="Times New Roman"/>
          <w:sz w:val="30"/>
          <w:szCs w:val="30"/>
        </w:rPr>
        <w:t>48,</w:t>
      </w:r>
      <w:r w:rsidR="008C0229" w:rsidRPr="009E4697">
        <w:rPr>
          <w:rFonts w:ascii="Times New Roman" w:hAnsi="Times New Roman" w:cs="Times New Roman"/>
          <w:sz w:val="30"/>
          <w:szCs w:val="30"/>
        </w:rPr>
        <w:t>2</w:t>
      </w:r>
      <w:r w:rsidR="00CF6AEB" w:rsidRPr="009E4697">
        <w:rPr>
          <w:rFonts w:ascii="Times New Roman" w:hAnsi="Times New Roman" w:cs="Times New Roman"/>
          <w:sz w:val="30"/>
          <w:szCs w:val="30"/>
        </w:rPr>
        <w:t>%) и электроэнергии (2</w:t>
      </w:r>
      <w:r w:rsidR="002D6727">
        <w:rPr>
          <w:rFonts w:ascii="Times New Roman" w:hAnsi="Times New Roman" w:cs="Times New Roman"/>
          <w:sz w:val="30"/>
          <w:szCs w:val="30"/>
        </w:rPr>
        <w:t>7,</w:t>
      </w:r>
      <w:r w:rsidR="008C0229" w:rsidRPr="009E4697">
        <w:rPr>
          <w:rFonts w:ascii="Times New Roman" w:hAnsi="Times New Roman" w:cs="Times New Roman"/>
          <w:sz w:val="30"/>
          <w:szCs w:val="30"/>
        </w:rPr>
        <w:t>6</w:t>
      </w:r>
      <w:r w:rsidR="00CF6AEB" w:rsidRPr="009E4697">
        <w:rPr>
          <w:rFonts w:ascii="Times New Roman" w:hAnsi="Times New Roman" w:cs="Times New Roman"/>
          <w:sz w:val="30"/>
          <w:szCs w:val="30"/>
        </w:rPr>
        <w:t xml:space="preserve">%) </w:t>
      </w:r>
    </w:p>
    <w:p w:rsidR="00640765" w:rsidRDefault="00640765" w:rsidP="00F353BD">
      <w:pPr>
        <w:spacing w:after="0"/>
        <w:jc w:val="both"/>
        <w:rPr>
          <w:rFonts w:ascii="Times New Roman" w:hAnsi="Times New Roman" w:cs="Times New Roman"/>
          <w:sz w:val="28"/>
          <w:szCs w:val="28"/>
        </w:rPr>
      </w:pPr>
    </w:p>
    <w:p w:rsidR="00640765" w:rsidRPr="00BD6112" w:rsidRDefault="00640765" w:rsidP="00BD6112">
      <w:pPr>
        <w:spacing w:after="0" w:line="240" w:lineRule="auto"/>
        <w:jc w:val="center"/>
        <w:rPr>
          <w:rFonts w:ascii="Times New Roman" w:hAnsi="Times New Roman" w:cs="Times New Roman"/>
          <w:b/>
          <w:sz w:val="30"/>
          <w:szCs w:val="30"/>
        </w:rPr>
      </w:pPr>
      <w:r w:rsidRPr="00BD6112">
        <w:rPr>
          <w:rFonts w:ascii="Times New Roman" w:hAnsi="Times New Roman" w:cs="Times New Roman"/>
          <w:b/>
          <w:sz w:val="30"/>
          <w:szCs w:val="30"/>
        </w:rPr>
        <w:t>5.6.2.Объемы выбросов СО</w:t>
      </w:r>
      <w:r w:rsidRPr="00BD6112">
        <w:rPr>
          <w:rFonts w:ascii="Times New Roman" w:hAnsi="Times New Roman" w:cs="Times New Roman"/>
          <w:b/>
          <w:sz w:val="30"/>
          <w:szCs w:val="30"/>
          <w:vertAlign w:val="subscript"/>
        </w:rPr>
        <w:t>2</w:t>
      </w:r>
      <w:r w:rsidR="00E77AC7" w:rsidRPr="00BD6112">
        <w:rPr>
          <w:rFonts w:ascii="Times New Roman" w:hAnsi="Times New Roman" w:cs="Times New Roman"/>
          <w:b/>
          <w:sz w:val="30"/>
          <w:szCs w:val="30"/>
        </w:rPr>
        <w:t xml:space="preserve">различными организациями </w:t>
      </w:r>
      <w:r w:rsidRPr="00BD6112">
        <w:rPr>
          <w:rFonts w:ascii="Times New Roman" w:hAnsi="Times New Roman" w:cs="Times New Roman"/>
          <w:b/>
          <w:sz w:val="30"/>
          <w:szCs w:val="30"/>
        </w:rPr>
        <w:t>сектора при использовании энергоресурсов</w:t>
      </w:r>
      <w:r w:rsidR="00BD6112" w:rsidRPr="00BD6112">
        <w:rPr>
          <w:rFonts w:ascii="Times New Roman" w:hAnsi="Times New Roman" w:cs="Times New Roman"/>
          <w:b/>
          <w:sz w:val="30"/>
          <w:szCs w:val="30"/>
        </w:rPr>
        <w:t xml:space="preserve"> приведены на диаграмме</w:t>
      </w:r>
    </w:p>
    <w:p w:rsidR="00F353BD" w:rsidRPr="00BD6112" w:rsidRDefault="00BD6112" w:rsidP="00BD6112">
      <w:pPr>
        <w:ind w:left="708"/>
        <w:jc w:val="both"/>
        <w:rPr>
          <w:rFonts w:ascii="Times New Roman" w:hAnsi="Times New Roman" w:cs="Times New Roman"/>
          <w:b/>
          <w:sz w:val="30"/>
          <w:szCs w:val="30"/>
        </w:rPr>
      </w:pPr>
      <w:r>
        <w:rPr>
          <w:rFonts w:ascii="Times New Roman" w:hAnsi="Times New Roman" w:cs="Times New Roman"/>
          <w:noProof/>
          <w:sz w:val="30"/>
          <w:szCs w:val="30"/>
          <w:lang w:eastAsia="ru-RU"/>
        </w:rPr>
        <w:drawing>
          <wp:inline distT="0" distB="0" distL="0" distR="0">
            <wp:extent cx="5486400" cy="3200400"/>
            <wp:effectExtent l="3810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F353BD" w:rsidRPr="00BD6112">
        <w:rPr>
          <w:rFonts w:ascii="Times New Roman" w:hAnsi="Times New Roman" w:cs="Times New Roman"/>
          <w:b/>
          <w:sz w:val="24"/>
          <w:szCs w:val="24"/>
        </w:rPr>
        <w:t xml:space="preserve">Диаграмма </w:t>
      </w:r>
      <w:r w:rsidR="00640765" w:rsidRPr="00BD6112">
        <w:rPr>
          <w:rFonts w:ascii="Times New Roman" w:hAnsi="Times New Roman" w:cs="Times New Roman"/>
          <w:b/>
          <w:sz w:val="24"/>
          <w:szCs w:val="24"/>
        </w:rPr>
        <w:t>26</w:t>
      </w:r>
    </w:p>
    <w:p w:rsidR="00F353BD" w:rsidRPr="00E24424" w:rsidRDefault="00F353BD"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Как видно из диаграммы, </w:t>
      </w:r>
      <w:r w:rsidR="003A507F" w:rsidRPr="008F4B39">
        <w:rPr>
          <w:rFonts w:ascii="Times New Roman" w:hAnsi="Times New Roman" w:cs="Times New Roman"/>
          <w:sz w:val="30"/>
          <w:szCs w:val="30"/>
        </w:rPr>
        <w:t>наиболее значительные выбросы СО</w:t>
      </w:r>
      <w:r w:rsidR="003A507F"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о</w:t>
      </w:r>
      <w:r w:rsidR="003A507F" w:rsidRPr="008F4B39">
        <w:rPr>
          <w:rFonts w:ascii="Times New Roman" w:hAnsi="Times New Roman" w:cs="Times New Roman"/>
          <w:sz w:val="30"/>
          <w:szCs w:val="30"/>
        </w:rPr>
        <w:t>бразуются в результате</w:t>
      </w:r>
      <w:r w:rsidR="00E77AC7" w:rsidRPr="008F4B39">
        <w:rPr>
          <w:rFonts w:ascii="Times New Roman" w:hAnsi="Times New Roman" w:cs="Times New Roman"/>
          <w:sz w:val="30"/>
          <w:szCs w:val="30"/>
        </w:rPr>
        <w:t xml:space="preserve"> производственной деятельности </w:t>
      </w:r>
      <w:r w:rsidRPr="008F4B39">
        <w:rPr>
          <w:rFonts w:ascii="Times New Roman" w:hAnsi="Times New Roman" w:cs="Times New Roman"/>
          <w:sz w:val="30"/>
          <w:szCs w:val="30"/>
        </w:rPr>
        <w:t xml:space="preserve">МПМК-155 </w:t>
      </w:r>
      <w:r w:rsidRPr="008F4B39">
        <w:rPr>
          <w:rFonts w:ascii="Times New Roman" w:hAnsi="Times New Roman" w:cs="Times New Roman"/>
          <w:sz w:val="30"/>
          <w:szCs w:val="30"/>
        </w:rPr>
        <w:lastRenderedPageBreak/>
        <w:t>(3</w:t>
      </w:r>
      <w:r w:rsidR="00056A12" w:rsidRPr="008F4B39">
        <w:rPr>
          <w:rFonts w:ascii="Times New Roman" w:hAnsi="Times New Roman" w:cs="Times New Roman"/>
          <w:sz w:val="30"/>
          <w:szCs w:val="30"/>
        </w:rPr>
        <w:t>8</w:t>
      </w:r>
      <w:r w:rsidRPr="008F4B39">
        <w:rPr>
          <w:rFonts w:ascii="Times New Roman" w:hAnsi="Times New Roman" w:cs="Times New Roman"/>
          <w:sz w:val="30"/>
          <w:szCs w:val="30"/>
        </w:rPr>
        <w:t>%</w:t>
      </w:r>
      <w:r w:rsidR="003A507F" w:rsidRPr="008F4B39">
        <w:rPr>
          <w:rFonts w:ascii="Times New Roman" w:hAnsi="Times New Roman" w:cs="Times New Roman"/>
          <w:sz w:val="30"/>
          <w:szCs w:val="30"/>
        </w:rPr>
        <w:t>)ОАО «Рогозницкий крахмальный завод» (</w:t>
      </w:r>
      <w:r w:rsidR="00DF5362" w:rsidRPr="008F4B39">
        <w:rPr>
          <w:rFonts w:ascii="Times New Roman" w:hAnsi="Times New Roman" w:cs="Times New Roman"/>
          <w:sz w:val="30"/>
          <w:szCs w:val="30"/>
        </w:rPr>
        <w:t xml:space="preserve">26,3%) и </w:t>
      </w:r>
      <w:r w:rsidRPr="008F4B39">
        <w:rPr>
          <w:rFonts w:ascii="Times New Roman" w:hAnsi="Times New Roman" w:cs="Times New Roman"/>
          <w:sz w:val="30"/>
          <w:szCs w:val="30"/>
        </w:rPr>
        <w:t>ДРСУ – 208 (</w:t>
      </w:r>
      <w:r w:rsidR="00DF5362" w:rsidRPr="008F4B39">
        <w:rPr>
          <w:rFonts w:ascii="Times New Roman" w:hAnsi="Times New Roman" w:cs="Times New Roman"/>
          <w:sz w:val="30"/>
          <w:szCs w:val="30"/>
        </w:rPr>
        <w:t>21,4</w:t>
      </w:r>
      <w:r w:rsidRPr="008F4B39">
        <w:rPr>
          <w:rFonts w:ascii="Times New Roman" w:hAnsi="Times New Roman" w:cs="Times New Roman"/>
          <w:sz w:val="30"/>
          <w:szCs w:val="30"/>
        </w:rPr>
        <w:t>%)</w:t>
      </w:r>
      <w:r w:rsidR="00DF5362" w:rsidRPr="008F4B39">
        <w:rPr>
          <w:rFonts w:ascii="Times New Roman" w:hAnsi="Times New Roman" w:cs="Times New Roman"/>
          <w:sz w:val="30"/>
          <w:szCs w:val="30"/>
        </w:rPr>
        <w:t xml:space="preserve"> от </w:t>
      </w:r>
      <w:r w:rsidR="00E77AC7" w:rsidRPr="008F4B39">
        <w:rPr>
          <w:rFonts w:ascii="Times New Roman" w:hAnsi="Times New Roman" w:cs="Times New Roman"/>
          <w:sz w:val="30"/>
          <w:szCs w:val="30"/>
        </w:rPr>
        <w:t xml:space="preserve">общего объема образования </w:t>
      </w:r>
      <w:r w:rsidR="00DF5362" w:rsidRPr="008F4B39">
        <w:rPr>
          <w:rFonts w:ascii="Times New Roman" w:hAnsi="Times New Roman" w:cs="Times New Roman"/>
          <w:sz w:val="30"/>
          <w:szCs w:val="30"/>
        </w:rPr>
        <w:t>сектором.</w:t>
      </w:r>
    </w:p>
    <w:p w:rsidR="00640765" w:rsidRPr="00E24424" w:rsidRDefault="00640765" w:rsidP="009E4697">
      <w:pPr>
        <w:spacing w:after="0" w:line="240" w:lineRule="auto"/>
        <w:jc w:val="both"/>
        <w:rPr>
          <w:rFonts w:ascii="Times New Roman" w:hAnsi="Times New Roman" w:cs="Times New Roman"/>
          <w:sz w:val="30"/>
          <w:szCs w:val="30"/>
        </w:rPr>
      </w:pPr>
    </w:p>
    <w:p w:rsidR="00640765" w:rsidRPr="00BD6112" w:rsidRDefault="00640765" w:rsidP="00BD6112">
      <w:pPr>
        <w:spacing w:after="0" w:line="240" w:lineRule="auto"/>
        <w:jc w:val="center"/>
        <w:rPr>
          <w:rFonts w:ascii="Times New Roman" w:hAnsi="Times New Roman" w:cs="Times New Roman"/>
          <w:b/>
          <w:sz w:val="30"/>
          <w:szCs w:val="30"/>
        </w:rPr>
      </w:pPr>
      <w:r w:rsidRPr="00BD6112">
        <w:rPr>
          <w:rFonts w:ascii="Times New Roman" w:hAnsi="Times New Roman" w:cs="Times New Roman"/>
          <w:b/>
          <w:sz w:val="30"/>
          <w:szCs w:val="30"/>
        </w:rPr>
        <w:t>5.7</w:t>
      </w:r>
      <w:r w:rsidR="00BD6112" w:rsidRPr="00BD6112">
        <w:rPr>
          <w:rFonts w:ascii="Times New Roman" w:hAnsi="Times New Roman" w:cs="Times New Roman"/>
          <w:b/>
          <w:sz w:val="30"/>
          <w:szCs w:val="30"/>
        </w:rPr>
        <w:t>.Муниципальный парк</w:t>
      </w:r>
    </w:p>
    <w:p w:rsidR="00BD6112" w:rsidRDefault="00BD6112" w:rsidP="00640765">
      <w:pPr>
        <w:spacing w:after="0"/>
        <w:jc w:val="center"/>
        <w:rPr>
          <w:rFonts w:ascii="Times New Roman" w:hAnsi="Times New Roman" w:cs="Times New Roman"/>
          <w:b/>
          <w:sz w:val="28"/>
          <w:szCs w:val="28"/>
        </w:rPr>
      </w:pPr>
    </w:p>
    <w:p w:rsidR="00640765" w:rsidRDefault="00640765" w:rsidP="00BD6112">
      <w:pPr>
        <w:spacing w:after="0" w:line="240" w:lineRule="auto"/>
        <w:ind w:firstLine="709"/>
        <w:jc w:val="both"/>
        <w:rPr>
          <w:rFonts w:ascii="Times New Roman" w:hAnsi="Times New Roman" w:cs="Times New Roman"/>
          <w:sz w:val="28"/>
          <w:szCs w:val="28"/>
        </w:rPr>
      </w:pPr>
      <w:r w:rsidRPr="008F4B39">
        <w:rPr>
          <w:rFonts w:ascii="Times New Roman" w:hAnsi="Times New Roman" w:cs="Times New Roman"/>
          <w:sz w:val="30"/>
          <w:szCs w:val="30"/>
        </w:rPr>
        <w:t>Объем выбросов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по данному сектору составляет </w:t>
      </w:r>
      <w:r w:rsidR="003D6432" w:rsidRPr="008F4B39">
        <w:rPr>
          <w:rFonts w:ascii="Times New Roman" w:hAnsi="Times New Roman" w:cs="Times New Roman"/>
          <w:sz w:val="30"/>
          <w:szCs w:val="30"/>
        </w:rPr>
        <w:t>223</w:t>
      </w:r>
      <w:r w:rsidRPr="008F4B39">
        <w:rPr>
          <w:rFonts w:ascii="Times New Roman" w:hAnsi="Times New Roman" w:cs="Times New Roman"/>
          <w:sz w:val="30"/>
          <w:szCs w:val="30"/>
        </w:rPr>
        <w:t xml:space="preserve"> тонн</w:t>
      </w:r>
      <w:r w:rsidR="003D6432" w:rsidRPr="008F4B39">
        <w:rPr>
          <w:rFonts w:ascii="Times New Roman" w:hAnsi="Times New Roman" w:cs="Times New Roman"/>
          <w:sz w:val="30"/>
          <w:szCs w:val="30"/>
        </w:rPr>
        <w:t>ы</w:t>
      </w:r>
      <w:r>
        <w:rPr>
          <w:rFonts w:ascii="Times New Roman" w:hAnsi="Times New Roman" w:cs="Times New Roman"/>
          <w:sz w:val="28"/>
          <w:szCs w:val="28"/>
        </w:rPr>
        <w:t>.</w:t>
      </w:r>
    </w:p>
    <w:p w:rsidR="00BD6112" w:rsidRPr="00640765" w:rsidRDefault="00BD6112" w:rsidP="008F4B39">
      <w:pPr>
        <w:spacing w:after="0"/>
        <w:ind w:firstLine="708"/>
        <w:jc w:val="both"/>
        <w:rPr>
          <w:rFonts w:ascii="Times New Roman" w:hAnsi="Times New Roman" w:cs="Times New Roman"/>
          <w:sz w:val="28"/>
          <w:szCs w:val="28"/>
        </w:rPr>
      </w:pPr>
    </w:p>
    <w:p w:rsidR="00640765" w:rsidRPr="00BD6112" w:rsidRDefault="008F4B39" w:rsidP="00BD6112">
      <w:pPr>
        <w:spacing w:after="0" w:line="240" w:lineRule="auto"/>
        <w:ind w:firstLine="709"/>
        <w:jc w:val="both"/>
        <w:rPr>
          <w:rFonts w:ascii="Times New Roman" w:hAnsi="Times New Roman" w:cs="Times New Roman"/>
          <w:b/>
          <w:sz w:val="30"/>
          <w:szCs w:val="30"/>
        </w:rPr>
      </w:pPr>
      <w:r w:rsidRPr="00BD6112">
        <w:rPr>
          <w:rFonts w:ascii="Times New Roman" w:hAnsi="Times New Roman" w:cs="Times New Roman"/>
          <w:b/>
          <w:sz w:val="30"/>
          <w:szCs w:val="30"/>
        </w:rPr>
        <w:t xml:space="preserve">5.7.1. </w:t>
      </w:r>
      <w:r w:rsidR="00640765" w:rsidRPr="00BD6112">
        <w:rPr>
          <w:rFonts w:ascii="Times New Roman" w:hAnsi="Times New Roman" w:cs="Times New Roman"/>
          <w:b/>
          <w:sz w:val="30"/>
          <w:szCs w:val="30"/>
        </w:rPr>
        <w:t>О</w:t>
      </w:r>
      <w:r w:rsidR="00E77AC7" w:rsidRPr="00BD6112">
        <w:rPr>
          <w:rFonts w:ascii="Times New Roman" w:hAnsi="Times New Roman" w:cs="Times New Roman"/>
          <w:b/>
          <w:sz w:val="30"/>
          <w:szCs w:val="30"/>
        </w:rPr>
        <w:t>бъемы выбросов</w:t>
      </w:r>
      <w:r w:rsidR="00640765" w:rsidRPr="00BD6112">
        <w:rPr>
          <w:rFonts w:ascii="Times New Roman" w:hAnsi="Times New Roman" w:cs="Times New Roman"/>
          <w:b/>
          <w:sz w:val="30"/>
          <w:szCs w:val="30"/>
        </w:rPr>
        <w:t xml:space="preserve"> СО</w:t>
      </w:r>
      <w:r w:rsidR="00640765" w:rsidRPr="00BD6112">
        <w:rPr>
          <w:rFonts w:ascii="Times New Roman" w:hAnsi="Times New Roman" w:cs="Times New Roman"/>
          <w:b/>
          <w:sz w:val="30"/>
          <w:szCs w:val="30"/>
          <w:vertAlign w:val="subscript"/>
        </w:rPr>
        <w:t>2</w:t>
      </w:r>
      <w:r w:rsidR="00640765" w:rsidRPr="00BD6112">
        <w:rPr>
          <w:rFonts w:ascii="Times New Roman" w:hAnsi="Times New Roman" w:cs="Times New Roman"/>
          <w:b/>
          <w:sz w:val="30"/>
          <w:szCs w:val="30"/>
        </w:rPr>
        <w:t xml:space="preserve"> в разрезе потребления различных видов ТЭР муниципальным трансп</w:t>
      </w:r>
      <w:r w:rsidR="00A07836" w:rsidRPr="00BD6112">
        <w:rPr>
          <w:rFonts w:ascii="Times New Roman" w:hAnsi="Times New Roman" w:cs="Times New Roman"/>
          <w:b/>
          <w:sz w:val="30"/>
          <w:szCs w:val="30"/>
        </w:rPr>
        <w:t xml:space="preserve">ортом района </w:t>
      </w:r>
      <w:r w:rsidR="008E6990" w:rsidRPr="00BD6112">
        <w:rPr>
          <w:rFonts w:ascii="Times New Roman" w:hAnsi="Times New Roman" w:cs="Times New Roman"/>
          <w:b/>
          <w:sz w:val="30"/>
          <w:szCs w:val="30"/>
        </w:rPr>
        <w:t>(вывоз и захоронение ТБО)</w:t>
      </w:r>
      <w:r w:rsidR="00A07836" w:rsidRPr="00BD6112">
        <w:rPr>
          <w:rFonts w:ascii="Times New Roman" w:hAnsi="Times New Roman" w:cs="Times New Roman"/>
          <w:b/>
          <w:sz w:val="30"/>
          <w:szCs w:val="30"/>
        </w:rPr>
        <w:t>приведены</w:t>
      </w:r>
      <w:r w:rsidR="009E4697" w:rsidRPr="00BD6112">
        <w:rPr>
          <w:rFonts w:ascii="Times New Roman" w:hAnsi="Times New Roman" w:cs="Times New Roman"/>
          <w:b/>
          <w:sz w:val="30"/>
          <w:szCs w:val="30"/>
        </w:rPr>
        <w:t xml:space="preserve"> на диаграмме</w:t>
      </w:r>
    </w:p>
    <w:p w:rsidR="00640765" w:rsidRPr="00BD6112" w:rsidRDefault="00640765" w:rsidP="00BD6112">
      <w:pPr>
        <w:ind w:left="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20040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BD6112">
        <w:rPr>
          <w:rFonts w:ascii="Times New Roman" w:hAnsi="Times New Roman" w:cs="Times New Roman"/>
          <w:b/>
          <w:sz w:val="24"/>
          <w:szCs w:val="24"/>
        </w:rPr>
        <w:t>Диаграмма 27</w:t>
      </w:r>
    </w:p>
    <w:p w:rsidR="008F4B39" w:rsidRPr="008F4B39" w:rsidRDefault="00A07836"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Как видно из диаграммы, наиболее значительные выбросы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образуются в результате </w:t>
      </w:r>
      <w:r w:rsidR="00C527CA" w:rsidRPr="008F4B39">
        <w:rPr>
          <w:rFonts w:ascii="Times New Roman" w:hAnsi="Times New Roman" w:cs="Times New Roman"/>
          <w:sz w:val="30"/>
          <w:szCs w:val="30"/>
        </w:rPr>
        <w:t>использования дизтоплива (</w:t>
      </w:r>
      <w:r w:rsidR="002D6727">
        <w:rPr>
          <w:rFonts w:ascii="Times New Roman" w:hAnsi="Times New Roman" w:cs="Times New Roman"/>
          <w:sz w:val="30"/>
          <w:szCs w:val="30"/>
        </w:rPr>
        <w:t>79,</w:t>
      </w:r>
      <w:r w:rsidR="003D6432" w:rsidRPr="008F4B39">
        <w:rPr>
          <w:rFonts w:ascii="Times New Roman" w:hAnsi="Times New Roman" w:cs="Times New Roman"/>
          <w:sz w:val="30"/>
          <w:szCs w:val="30"/>
        </w:rPr>
        <w:t>4</w:t>
      </w:r>
      <w:r w:rsidR="00C527CA" w:rsidRPr="008F4B39">
        <w:rPr>
          <w:rFonts w:ascii="Times New Roman" w:hAnsi="Times New Roman" w:cs="Times New Roman"/>
          <w:sz w:val="30"/>
          <w:szCs w:val="30"/>
        </w:rPr>
        <w:t>%)</w:t>
      </w:r>
      <w:r w:rsidR="003D6432" w:rsidRPr="008F4B39">
        <w:rPr>
          <w:rFonts w:ascii="Times New Roman" w:hAnsi="Times New Roman" w:cs="Times New Roman"/>
          <w:sz w:val="30"/>
          <w:szCs w:val="30"/>
        </w:rPr>
        <w:t>.</w:t>
      </w:r>
    </w:p>
    <w:p w:rsidR="00BD6112" w:rsidRDefault="00BD6112" w:rsidP="00640765">
      <w:pPr>
        <w:ind w:firstLine="708"/>
        <w:jc w:val="center"/>
        <w:rPr>
          <w:rFonts w:ascii="Times New Roman" w:hAnsi="Times New Roman" w:cs="Times New Roman"/>
          <w:b/>
          <w:sz w:val="28"/>
          <w:szCs w:val="28"/>
        </w:rPr>
      </w:pPr>
    </w:p>
    <w:p w:rsidR="00640765" w:rsidRDefault="00A07836" w:rsidP="00BD6112">
      <w:pPr>
        <w:spacing w:after="0" w:line="240" w:lineRule="auto"/>
        <w:ind w:firstLine="709"/>
        <w:jc w:val="center"/>
        <w:rPr>
          <w:rFonts w:ascii="Times New Roman" w:hAnsi="Times New Roman" w:cs="Times New Roman"/>
          <w:b/>
          <w:sz w:val="30"/>
          <w:szCs w:val="30"/>
        </w:rPr>
      </w:pPr>
      <w:r w:rsidRPr="00BD6112">
        <w:rPr>
          <w:rFonts w:ascii="Times New Roman" w:hAnsi="Times New Roman" w:cs="Times New Roman"/>
          <w:b/>
          <w:sz w:val="30"/>
          <w:szCs w:val="30"/>
        </w:rPr>
        <w:t>5.8</w:t>
      </w:r>
      <w:r w:rsidR="00640765" w:rsidRPr="00BD6112">
        <w:rPr>
          <w:rFonts w:ascii="Times New Roman" w:hAnsi="Times New Roman" w:cs="Times New Roman"/>
          <w:b/>
          <w:sz w:val="30"/>
          <w:szCs w:val="30"/>
        </w:rPr>
        <w:t>.Общественный транспорт</w:t>
      </w:r>
    </w:p>
    <w:p w:rsidR="00BD6112" w:rsidRPr="00BD6112" w:rsidRDefault="00BD6112" w:rsidP="00BD6112">
      <w:pPr>
        <w:spacing w:after="0" w:line="240" w:lineRule="auto"/>
        <w:ind w:firstLine="709"/>
        <w:jc w:val="center"/>
        <w:rPr>
          <w:rFonts w:ascii="Times New Roman" w:hAnsi="Times New Roman" w:cs="Times New Roman"/>
          <w:b/>
          <w:sz w:val="30"/>
          <w:szCs w:val="30"/>
        </w:rPr>
      </w:pPr>
    </w:p>
    <w:p w:rsidR="00A07836" w:rsidRPr="008F4B39" w:rsidRDefault="00A07836"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Объем выбросов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образующихся при эксплуа</w:t>
      </w:r>
      <w:r w:rsidR="008F4B39" w:rsidRPr="008F4B39">
        <w:rPr>
          <w:rFonts w:ascii="Times New Roman" w:hAnsi="Times New Roman" w:cs="Times New Roman"/>
          <w:sz w:val="30"/>
          <w:szCs w:val="30"/>
        </w:rPr>
        <w:t xml:space="preserve">тации общественного транспорта </w:t>
      </w:r>
      <w:r w:rsidRPr="008F4B39">
        <w:rPr>
          <w:rFonts w:ascii="Times New Roman" w:hAnsi="Times New Roman" w:cs="Times New Roman"/>
          <w:sz w:val="30"/>
          <w:szCs w:val="30"/>
        </w:rPr>
        <w:t>составляет 582 тонн.</w:t>
      </w:r>
    </w:p>
    <w:p w:rsidR="00C527CA" w:rsidRDefault="00C527CA" w:rsidP="00A07836">
      <w:pPr>
        <w:spacing w:after="0"/>
        <w:ind w:firstLine="708"/>
        <w:jc w:val="both"/>
        <w:rPr>
          <w:rFonts w:ascii="Times New Roman" w:hAnsi="Times New Roman" w:cs="Times New Roman"/>
          <w:sz w:val="28"/>
          <w:szCs w:val="28"/>
        </w:rPr>
      </w:pPr>
    </w:p>
    <w:p w:rsidR="00BD6112" w:rsidRDefault="00BD6112" w:rsidP="00A07836">
      <w:pPr>
        <w:spacing w:after="0"/>
        <w:ind w:firstLine="708"/>
        <w:jc w:val="both"/>
        <w:rPr>
          <w:rFonts w:ascii="Times New Roman" w:hAnsi="Times New Roman" w:cs="Times New Roman"/>
          <w:sz w:val="28"/>
          <w:szCs w:val="28"/>
        </w:rPr>
      </w:pPr>
    </w:p>
    <w:p w:rsidR="00BD6112" w:rsidRDefault="00BD6112" w:rsidP="00A07836">
      <w:pPr>
        <w:spacing w:after="0"/>
        <w:ind w:firstLine="708"/>
        <w:jc w:val="both"/>
        <w:rPr>
          <w:rFonts w:ascii="Times New Roman" w:hAnsi="Times New Roman" w:cs="Times New Roman"/>
          <w:sz w:val="28"/>
          <w:szCs w:val="28"/>
        </w:rPr>
      </w:pPr>
    </w:p>
    <w:p w:rsidR="00BD6112" w:rsidRDefault="00BD6112" w:rsidP="00A07836">
      <w:pPr>
        <w:spacing w:after="0"/>
        <w:ind w:firstLine="708"/>
        <w:jc w:val="both"/>
        <w:rPr>
          <w:rFonts w:ascii="Times New Roman" w:hAnsi="Times New Roman" w:cs="Times New Roman"/>
          <w:sz w:val="28"/>
          <w:szCs w:val="28"/>
        </w:rPr>
      </w:pPr>
    </w:p>
    <w:p w:rsidR="00BD6112" w:rsidRDefault="00BD6112" w:rsidP="00A07836">
      <w:pPr>
        <w:spacing w:after="0"/>
        <w:ind w:firstLine="708"/>
        <w:jc w:val="both"/>
        <w:rPr>
          <w:rFonts w:ascii="Times New Roman" w:hAnsi="Times New Roman" w:cs="Times New Roman"/>
          <w:sz w:val="28"/>
          <w:szCs w:val="28"/>
        </w:rPr>
      </w:pPr>
    </w:p>
    <w:p w:rsidR="00BD6112" w:rsidRPr="00640765" w:rsidRDefault="00BD6112" w:rsidP="00A07836">
      <w:pPr>
        <w:spacing w:after="0"/>
        <w:ind w:firstLine="708"/>
        <w:jc w:val="both"/>
        <w:rPr>
          <w:rFonts w:ascii="Times New Roman" w:hAnsi="Times New Roman" w:cs="Times New Roman"/>
          <w:sz w:val="28"/>
          <w:szCs w:val="28"/>
        </w:rPr>
      </w:pPr>
    </w:p>
    <w:p w:rsidR="00640765" w:rsidRPr="00BD6112" w:rsidRDefault="008F4B39" w:rsidP="00BD6112">
      <w:pPr>
        <w:spacing w:after="0" w:line="240" w:lineRule="auto"/>
        <w:ind w:firstLine="709"/>
        <w:jc w:val="both"/>
        <w:rPr>
          <w:rFonts w:ascii="Times New Roman" w:hAnsi="Times New Roman" w:cs="Times New Roman"/>
          <w:b/>
          <w:sz w:val="30"/>
          <w:szCs w:val="30"/>
        </w:rPr>
      </w:pPr>
      <w:r w:rsidRPr="00BD6112">
        <w:rPr>
          <w:rFonts w:ascii="Times New Roman" w:hAnsi="Times New Roman" w:cs="Times New Roman"/>
          <w:b/>
          <w:sz w:val="30"/>
          <w:szCs w:val="30"/>
        </w:rPr>
        <w:lastRenderedPageBreak/>
        <w:t xml:space="preserve">5.8.1. </w:t>
      </w:r>
      <w:r w:rsidR="00A07836" w:rsidRPr="00BD6112">
        <w:rPr>
          <w:rFonts w:ascii="Times New Roman" w:hAnsi="Times New Roman" w:cs="Times New Roman"/>
          <w:b/>
          <w:sz w:val="30"/>
          <w:szCs w:val="30"/>
        </w:rPr>
        <w:t>Объ</w:t>
      </w:r>
      <w:r w:rsidR="00E77AC7" w:rsidRPr="00BD6112">
        <w:rPr>
          <w:rFonts w:ascii="Times New Roman" w:hAnsi="Times New Roman" w:cs="Times New Roman"/>
          <w:b/>
          <w:sz w:val="30"/>
          <w:szCs w:val="30"/>
        </w:rPr>
        <w:t xml:space="preserve">емы выбросов </w:t>
      </w:r>
      <w:r w:rsidR="00A07836" w:rsidRPr="00BD6112">
        <w:rPr>
          <w:rFonts w:ascii="Times New Roman" w:hAnsi="Times New Roman" w:cs="Times New Roman"/>
          <w:b/>
          <w:sz w:val="30"/>
          <w:szCs w:val="30"/>
        </w:rPr>
        <w:t>СО</w:t>
      </w:r>
      <w:r w:rsidR="00A07836" w:rsidRPr="00BD6112">
        <w:rPr>
          <w:rFonts w:ascii="Times New Roman" w:hAnsi="Times New Roman" w:cs="Times New Roman"/>
          <w:b/>
          <w:sz w:val="30"/>
          <w:szCs w:val="30"/>
          <w:vertAlign w:val="subscript"/>
        </w:rPr>
        <w:t>2</w:t>
      </w:r>
      <w:r w:rsidR="00A07836" w:rsidRPr="00BD6112">
        <w:rPr>
          <w:rFonts w:ascii="Times New Roman" w:hAnsi="Times New Roman" w:cs="Times New Roman"/>
          <w:b/>
          <w:sz w:val="30"/>
          <w:szCs w:val="30"/>
        </w:rPr>
        <w:t xml:space="preserve"> в разрезе потребления различных видов </w:t>
      </w:r>
      <w:r w:rsidR="00E77AC7" w:rsidRPr="00BD6112">
        <w:rPr>
          <w:rFonts w:ascii="Times New Roman" w:hAnsi="Times New Roman" w:cs="Times New Roman"/>
          <w:b/>
          <w:sz w:val="30"/>
          <w:szCs w:val="30"/>
        </w:rPr>
        <w:t>ТЭР</w:t>
      </w:r>
      <w:r w:rsidR="00A07836" w:rsidRPr="00BD6112">
        <w:rPr>
          <w:rFonts w:ascii="Times New Roman" w:hAnsi="Times New Roman" w:cs="Times New Roman"/>
          <w:b/>
          <w:sz w:val="30"/>
          <w:szCs w:val="30"/>
        </w:rPr>
        <w:t xml:space="preserve"> общественным</w:t>
      </w:r>
      <w:r w:rsidR="00E77AC7" w:rsidRPr="00BD6112">
        <w:rPr>
          <w:rFonts w:ascii="Times New Roman" w:hAnsi="Times New Roman" w:cs="Times New Roman"/>
          <w:b/>
          <w:sz w:val="30"/>
          <w:szCs w:val="30"/>
        </w:rPr>
        <w:t xml:space="preserve"> транспортом района </w:t>
      </w:r>
      <w:r w:rsidR="00A07836" w:rsidRPr="00BD6112">
        <w:rPr>
          <w:rFonts w:ascii="Times New Roman" w:hAnsi="Times New Roman" w:cs="Times New Roman"/>
          <w:b/>
          <w:sz w:val="30"/>
          <w:szCs w:val="30"/>
        </w:rPr>
        <w:t>приведены</w:t>
      </w:r>
      <w:r w:rsidRPr="00BD6112">
        <w:rPr>
          <w:rFonts w:ascii="Times New Roman" w:hAnsi="Times New Roman" w:cs="Times New Roman"/>
          <w:b/>
          <w:sz w:val="30"/>
          <w:szCs w:val="30"/>
        </w:rPr>
        <w:t xml:space="preserve"> на диаграмме</w:t>
      </w:r>
    </w:p>
    <w:p w:rsidR="00640765" w:rsidRDefault="00640765" w:rsidP="00640765">
      <w:pPr>
        <w:spacing w:after="0"/>
        <w:ind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40765" w:rsidRDefault="00640765" w:rsidP="00640765">
      <w:pPr>
        <w:spacing w:after="0"/>
        <w:ind w:firstLine="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A07836" w:rsidRPr="00BD6112">
        <w:rPr>
          <w:rFonts w:ascii="Times New Roman" w:hAnsi="Times New Roman" w:cs="Times New Roman"/>
          <w:b/>
          <w:sz w:val="24"/>
          <w:szCs w:val="24"/>
        </w:rPr>
        <w:t>28</w:t>
      </w:r>
    </w:p>
    <w:p w:rsidR="00BD6112" w:rsidRPr="00BD6112" w:rsidRDefault="00BD6112" w:rsidP="00640765">
      <w:pPr>
        <w:spacing w:after="0"/>
        <w:ind w:firstLine="142"/>
        <w:jc w:val="both"/>
        <w:rPr>
          <w:rFonts w:ascii="Times New Roman" w:hAnsi="Times New Roman" w:cs="Times New Roman"/>
          <w:b/>
          <w:sz w:val="24"/>
          <w:szCs w:val="24"/>
        </w:rPr>
      </w:pPr>
    </w:p>
    <w:p w:rsidR="00F97A89" w:rsidRPr="008F4B39" w:rsidRDefault="00C527CA"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Основной объем выбросов </w:t>
      </w:r>
      <w:r w:rsidR="00E77AC7" w:rsidRPr="008F4B39">
        <w:rPr>
          <w:rFonts w:ascii="Times New Roman" w:hAnsi="Times New Roman" w:cs="Times New Roman"/>
          <w:sz w:val="30"/>
          <w:szCs w:val="30"/>
        </w:rPr>
        <w:t>СО</w:t>
      </w:r>
      <w:r w:rsidR="00E77AC7"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образуется при использовании </w:t>
      </w:r>
      <w:r w:rsidR="00640765" w:rsidRPr="008F4B39">
        <w:rPr>
          <w:rFonts w:ascii="Times New Roman" w:hAnsi="Times New Roman" w:cs="Times New Roman"/>
          <w:sz w:val="30"/>
          <w:szCs w:val="30"/>
        </w:rPr>
        <w:t xml:space="preserve">на дизельного топлива </w:t>
      </w:r>
      <w:r w:rsidRPr="008F4B39">
        <w:rPr>
          <w:rFonts w:ascii="Times New Roman" w:hAnsi="Times New Roman" w:cs="Times New Roman"/>
          <w:sz w:val="30"/>
          <w:szCs w:val="30"/>
        </w:rPr>
        <w:t xml:space="preserve">(93,5%). </w:t>
      </w:r>
    </w:p>
    <w:p w:rsidR="00640765" w:rsidRPr="00305AF6" w:rsidRDefault="00640765" w:rsidP="00C527CA">
      <w:pPr>
        <w:spacing w:after="0"/>
        <w:ind w:firstLine="708"/>
        <w:jc w:val="both"/>
        <w:rPr>
          <w:rFonts w:ascii="Times New Roman" w:hAnsi="Times New Roman" w:cs="Times New Roman"/>
          <w:sz w:val="28"/>
          <w:szCs w:val="28"/>
        </w:rPr>
      </w:pPr>
    </w:p>
    <w:p w:rsidR="003B4A35" w:rsidRDefault="008F4B39" w:rsidP="00BD6112">
      <w:pPr>
        <w:spacing w:after="0" w:line="240" w:lineRule="auto"/>
        <w:ind w:left="142"/>
        <w:jc w:val="center"/>
        <w:rPr>
          <w:rFonts w:ascii="Times New Roman" w:hAnsi="Times New Roman" w:cs="Times New Roman"/>
          <w:b/>
          <w:bCs/>
          <w:sz w:val="30"/>
          <w:szCs w:val="30"/>
        </w:rPr>
      </w:pPr>
      <w:r w:rsidRPr="00BD6112">
        <w:rPr>
          <w:rFonts w:ascii="Times New Roman" w:hAnsi="Times New Roman" w:cs="Times New Roman"/>
          <w:b/>
          <w:bCs/>
          <w:sz w:val="30"/>
          <w:szCs w:val="30"/>
        </w:rPr>
        <w:t>5.</w:t>
      </w:r>
      <w:r w:rsidR="00C527CA" w:rsidRPr="00BD6112">
        <w:rPr>
          <w:rFonts w:ascii="Times New Roman" w:hAnsi="Times New Roman" w:cs="Times New Roman"/>
          <w:b/>
          <w:bCs/>
          <w:sz w:val="30"/>
          <w:szCs w:val="30"/>
        </w:rPr>
        <w:t>9</w:t>
      </w:r>
      <w:r w:rsidR="003B4A35" w:rsidRPr="00BD6112">
        <w:rPr>
          <w:rFonts w:ascii="Times New Roman" w:hAnsi="Times New Roman" w:cs="Times New Roman"/>
          <w:b/>
          <w:bCs/>
          <w:sz w:val="30"/>
          <w:szCs w:val="30"/>
        </w:rPr>
        <w:t>.Выбросы СО</w:t>
      </w:r>
      <w:r w:rsidR="003B4A35" w:rsidRPr="00BD6112">
        <w:rPr>
          <w:rFonts w:ascii="Times New Roman" w:hAnsi="Times New Roman" w:cs="Times New Roman"/>
          <w:b/>
          <w:bCs/>
          <w:sz w:val="30"/>
          <w:szCs w:val="30"/>
          <w:vertAlign w:val="subscript"/>
        </w:rPr>
        <w:t>2</w:t>
      </w:r>
      <w:r w:rsidR="003B4A35" w:rsidRPr="00BD6112">
        <w:rPr>
          <w:rFonts w:ascii="Times New Roman" w:hAnsi="Times New Roman" w:cs="Times New Roman"/>
          <w:b/>
          <w:bCs/>
          <w:sz w:val="30"/>
          <w:szCs w:val="30"/>
        </w:rPr>
        <w:t xml:space="preserve"> при использовании ТЭР агросектором района</w:t>
      </w:r>
    </w:p>
    <w:p w:rsidR="00BD6112" w:rsidRPr="00BD6112" w:rsidRDefault="00BD6112" w:rsidP="00BD6112">
      <w:pPr>
        <w:spacing w:after="0" w:line="240" w:lineRule="auto"/>
        <w:ind w:left="142"/>
        <w:jc w:val="center"/>
        <w:rPr>
          <w:rFonts w:ascii="Times New Roman" w:hAnsi="Times New Roman" w:cs="Times New Roman"/>
          <w:sz w:val="30"/>
          <w:szCs w:val="30"/>
        </w:rPr>
      </w:pPr>
    </w:p>
    <w:p w:rsidR="00C527CA" w:rsidRDefault="00C527CA"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Объем выбросов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образующихся в агросекторе составляет </w:t>
      </w:r>
      <w:r w:rsidR="00033AAA" w:rsidRPr="008F4B39">
        <w:rPr>
          <w:rFonts w:ascii="Times New Roman" w:hAnsi="Times New Roman" w:cs="Times New Roman"/>
          <w:b/>
          <w:sz w:val="30"/>
          <w:szCs w:val="30"/>
        </w:rPr>
        <w:t>35</w:t>
      </w:r>
      <w:r w:rsidR="00403283" w:rsidRPr="008F4B39">
        <w:rPr>
          <w:rFonts w:ascii="Times New Roman" w:hAnsi="Times New Roman" w:cs="Times New Roman"/>
          <w:b/>
          <w:sz w:val="30"/>
          <w:szCs w:val="30"/>
        </w:rPr>
        <w:t> 015</w:t>
      </w:r>
      <w:r w:rsidR="00033AAA" w:rsidRPr="008F4B39">
        <w:rPr>
          <w:rFonts w:ascii="Times New Roman" w:hAnsi="Times New Roman" w:cs="Times New Roman"/>
          <w:sz w:val="30"/>
          <w:szCs w:val="30"/>
        </w:rPr>
        <w:t>тонн.</w:t>
      </w: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Pr="008F4B39" w:rsidRDefault="00BD6112" w:rsidP="00C527CA">
      <w:pPr>
        <w:spacing w:after="0"/>
        <w:ind w:firstLine="708"/>
        <w:jc w:val="both"/>
        <w:rPr>
          <w:rFonts w:ascii="Times New Roman" w:hAnsi="Times New Roman" w:cs="Times New Roman"/>
          <w:sz w:val="30"/>
          <w:szCs w:val="30"/>
        </w:rPr>
      </w:pPr>
    </w:p>
    <w:p w:rsidR="00033AAA" w:rsidRPr="00BD6112" w:rsidRDefault="00033AAA" w:rsidP="00BD6112">
      <w:pPr>
        <w:spacing w:after="0" w:line="240" w:lineRule="auto"/>
        <w:ind w:firstLine="709"/>
        <w:jc w:val="both"/>
        <w:rPr>
          <w:rFonts w:ascii="Times New Roman" w:hAnsi="Times New Roman" w:cs="Times New Roman"/>
          <w:b/>
          <w:sz w:val="30"/>
          <w:szCs w:val="30"/>
        </w:rPr>
      </w:pPr>
      <w:r w:rsidRPr="00BD6112">
        <w:rPr>
          <w:rFonts w:ascii="Times New Roman" w:hAnsi="Times New Roman" w:cs="Times New Roman"/>
          <w:b/>
          <w:sz w:val="30"/>
          <w:szCs w:val="30"/>
        </w:rPr>
        <w:lastRenderedPageBreak/>
        <w:t>5.9.1.О</w:t>
      </w:r>
      <w:r w:rsidR="00E77AC7" w:rsidRPr="00BD6112">
        <w:rPr>
          <w:rFonts w:ascii="Times New Roman" w:hAnsi="Times New Roman" w:cs="Times New Roman"/>
          <w:b/>
          <w:sz w:val="30"/>
          <w:szCs w:val="30"/>
        </w:rPr>
        <w:t xml:space="preserve">бъемы выбросов </w:t>
      </w:r>
      <w:r w:rsidRPr="00BD6112">
        <w:rPr>
          <w:rFonts w:ascii="Times New Roman" w:hAnsi="Times New Roman" w:cs="Times New Roman"/>
          <w:b/>
          <w:sz w:val="30"/>
          <w:szCs w:val="30"/>
        </w:rPr>
        <w:t>СО</w:t>
      </w:r>
      <w:r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в разрезе потребления различных видов </w:t>
      </w:r>
      <w:r w:rsidR="00E77AC7" w:rsidRPr="00BD6112">
        <w:rPr>
          <w:rFonts w:ascii="Times New Roman" w:hAnsi="Times New Roman" w:cs="Times New Roman"/>
          <w:b/>
          <w:sz w:val="30"/>
          <w:szCs w:val="30"/>
        </w:rPr>
        <w:t>ТЭР</w:t>
      </w:r>
      <w:r w:rsidRPr="00BD6112">
        <w:rPr>
          <w:rFonts w:ascii="Times New Roman" w:hAnsi="Times New Roman" w:cs="Times New Roman"/>
          <w:b/>
          <w:sz w:val="30"/>
          <w:szCs w:val="30"/>
        </w:rPr>
        <w:t xml:space="preserve"> в агросекторе</w:t>
      </w:r>
      <w:r w:rsidR="00E77AC7" w:rsidRPr="00BD6112">
        <w:rPr>
          <w:rFonts w:ascii="Times New Roman" w:hAnsi="Times New Roman" w:cs="Times New Roman"/>
          <w:b/>
          <w:sz w:val="30"/>
          <w:szCs w:val="30"/>
        </w:rPr>
        <w:t xml:space="preserve">транспортом района </w:t>
      </w:r>
      <w:r w:rsidRPr="00BD6112">
        <w:rPr>
          <w:rFonts w:ascii="Times New Roman" w:hAnsi="Times New Roman" w:cs="Times New Roman"/>
          <w:b/>
          <w:sz w:val="30"/>
          <w:szCs w:val="30"/>
        </w:rPr>
        <w:t>приведены</w:t>
      </w:r>
      <w:r w:rsidR="00BD6112" w:rsidRPr="00BD6112">
        <w:rPr>
          <w:rFonts w:ascii="Times New Roman" w:hAnsi="Times New Roman" w:cs="Times New Roman"/>
          <w:b/>
          <w:sz w:val="30"/>
          <w:szCs w:val="30"/>
        </w:rPr>
        <w:t xml:space="preserve"> на диаграмме</w:t>
      </w:r>
    </w:p>
    <w:p w:rsidR="00F575FB" w:rsidRDefault="00F575FB" w:rsidP="00F575FB">
      <w:pPr>
        <w:spacing w:after="0"/>
        <w:ind w:firstLine="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6194066" cy="3204376"/>
            <wp:effectExtent l="0" t="0" r="16510"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F4B39" w:rsidRPr="00BD6112" w:rsidRDefault="00CC3199" w:rsidP="008F4B39">
      <w:pPr>
        <w:spacing w:after="0"/>
        <w:ind w:firstLine="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033AAA" w:rsidRPr="00BD6112">
        <w:rPr>
          <w:rFonts w:ascii="Times New Roman" w:hAnsi="Times New Roman" w:cs="Times New Roman"/>
          <w:b/>
          <w:sz w:val="24"/>
          <w:szCs w:val="24"/>
        </w:rPr>
        <w:t>29</w:t>
      </w:r>
    </w:p>
    <w:p w:rsidR="00BD6112" w:rsidRDefault="00BD6112" w:rsidP="008F4B39">
      <w:pPr>
        <w:spacing w:after="0" w:line="240" w:lineRule="auto"/>
        <w:ind w:firstLine="709"/>
        <w:jc w:val="both"/>
        <w:rPr>
          <w:rFonts w:ascii="Times New Roman" w:hAnsi="Times New Roman" w:cs="Times New Roman"/>
          <w:sz w:val="30"/>
          <w:szCs w:val="30"/>
        </w:rPr>
      </w:pPr>
    </w:p>
    <w:p w:rsidR="00920476" w:rsidRDefault="00920476"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Наибольшие объемы выбросов </w:t>
      </w:r>
      <w:r w:rsidR="0015016F" w:rsidRPr="008F4B39">
        <w:rPr>
          <w:rFonts w:ascii="Times New Roman" w:hAnsi="Times New Roman" w:cs="Times New Roman"/>
          <w:sz w:val="30"/>
          <w:szCs w:val="30"/>
        </w:rPr>
        <w:t>образуются при использовании биотоплива (36,3%), светлых нефтепродуктов (</w:t>
      </w:r>
      <w:r w:rsidR="00BD6112">
        <w:rPr>
          <w:rFonts w:ascii="Times New Roman" w:hAnsi="Times New Roman" w:cs="Times New Roman"/>
          <w:sz w:val="30"/>
          <w:szCs w:val="30"/>
        </w:rPr>
        <w:t>27,8%) и электроэнергии (24,3%).</w:t>
      </w:r>
    </w:p>
    <w:p w:rsidR="00BD6112" w:rsidRPr="008F4B39" w:rsidRDefault="00BD6112" w:rsidP="008F4B39">
      <w:pPr>
        <w:spacing w:after="0" w:line="240" w:lineRule="auto"/>
        <w:ind w:firstLine="709"/>
        <w:jc w:val="both"/>
        <w:rPr>
          <w:rFonts w:ascii="Times New Roman" w:hAnsi="Times New Roman" w:cs="Times New Roman"/>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033AAA" w:rsidRPr="00BD6112" w:rsidRDefault="00033AAA" w:rsidP="00BD6112">
      <w:pPr>
        <w:spacing w:after="0" w:line="240" w:lineRule="auto"/>
        <w:jc w:val="center"/>
        <w:rPr>
          <w:rFonts w:ascii="Times New Roman" w:hAnsi="Times New Roman" w:cs="Times New Roman"/>
          <w:b/>
          <w:sz w:val="30"/>
          <w:szCs w:val="30"/>
        </w:rPr>
      </w:pPr>
      <w:r w:rsidRPr="00BD6112">
        <w:rPr>
          <w:rFonts w:ascii="Times New Roman" w:hAnsi="Times New Roman" w:cs="Times New Roman"/>
          <w:b/>
          <w:sz w:val="30"/>
          <w:szCs w:val="30"/>
        </w:rPr>
        <w:lastRenderedPageBreak/>
        <w:t>5.9.2.Объемы выбросов СО</w:t>
      </w:r>
      <w:r w:rsidRPr="00BD6112">
        <w:rPr>
          <w:rFonts w:ascii="Times New Roman" w:hAnsi="Times New Roman" w:cs="Times New Roman"/>
          <w:b/>
          <w:sz w:val="30"/>
          <w:szCs w:val="30"/>
          <w:vertAlign w:val="subscript"/>
        </w:rPr>
        <w:t>2</w:t>
      </w:r>
      <w:r w:rsidR="00E77AC7" w:rsidRPr="00BD6112">
        <w:rPr>
          <w:rFonts w:ascii="Times New Roman" w:hAnsi="Times New Roman" w:cs="Times New Roman"/>
          <w:b/>
          <w:sz w:val="30"/>
          <w:szCs w:val="30"/>
        </w:rPr>
        <w:t xml:space="preserve">различными организациями </w:t>
      </w:r>
      <w:r w:rsidRPr="00BD6112">
        <w:rPr>
          <w:rFonts w:ascii="Times New Roman" w:hAnsi="Times New Roman" w:cs="Times New Roman"/>
          <w:b/>
          <w:sz w:val="30"/>
          <w:szCs w:val="30"/>
        </w:rPr>
        <w:t>сектора при использовании энергоресурсов</w:t>
      </w:r>
      <w:r w:rsidR="00BD6112">
        <w:rPr>
          <w:rFonts w:ascii="Times New Roman" w:hAnsi="Times New Roman" w:cs="Times New Roman"/>
          <w:b/>
          <w:sz w:val="30"/>
          <w:szCs w:val="30"/>
        </w:rPr>
        <w:t xml:space="preserve"> приведены на диаграмме</w:t>
      </w:r>
    </w:p>
    <w:p w:rsidR="00CC3199" w:rsidRDefault="00F575FB" w:rsidP="00825D32">
      <w:pPr>
        <w:spacing w:after="0"/>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732890" cy="4182386"/>
            <wp:effectExtent l="0" t="0" r="20320" b="279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C3199" w:rsidRPr="00BD6112" w:rsidRDefault="00CC3199" w:rsidP="00825D32">
      <w:pPr>
        <w:spacing w:after="0"/>
        <w:jc w:val="both"/>
        <w:rPr>
          <w:rFonts w:ascii="Times New Roman" w:hAnsi="Times New Roman" w:cs="Times New Roman"/>
          <w:b/>
          <w:sz w:val="24"/>
          <w:szCs w:val="24"/>
        </w:rPr>
      </w:pPr>
      <w:r w:rsidRPr="00BD6112">
        <w:rPr>
          <w:rFonts w:ascii="Times New Roman" w:hAnsi="Times New Roman" w:cs="Times New Roman"/>
          <w:b/>
          <w:sz w:val="24"/>
          <w:szCs w:val="24"/>
        </w:rPr>
        <w:t>Диаграмма</w:t>
      </w:r>
      <w:r w:rsidR="00033AAA" w:rsidRPr="00BD6112">
        <w:rPr>
          <w:rFonts w:ascii="Times New Roman" w:hAnsi="Times New Roman" w:cs="Times New Roman"/>
          <w:b/>
          <w:sz w:val="24"/>
          <w:szCs w:val="24"/>
        </w:rPr>
        <w:t>30</w:t>
      </w:r>
    </w:p>
    <w:p w:rsidR="00033AAA" w:rsidRDefault="00033AAA" w:rsidP="00825D32">
      <w:pPr>
        <w:spacing w:after="0"/>
        <w:jc w:val="both"/>
        <w:rPr>
          <w:rFonts w:ascii="Times New Roman" w:hAnsi="Times New Roman" w:cs="Times New Roman"/>
          <w:sz w:val="24"/>
          <w:szCs w:val="24"/>
        </w:rPr>
      </w:pPr>
    </w:p>
    <w:p w:rsidR="00AC3C00" w:rsidRDefault="00033AAA" w:rsidP="00BD6112">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Наиболее значительные объемы выбросов СО</w:t>
      </w:r>
      <w:r w:rsidRPr="00033AAA">
        <w:rPr>
          <w:rFonts w:ascii="Times New Roman" w:hAnsi="Times New Roman" w:cs="Times New Roman"/>
          <w:sz w:val="30"/>
          <w:szCs w:val="30"/>
          <w:vertAlign w:val="subscript"/>
        </w:rPr>
        <w:t>2</w:t>
      </w:r>
      <w:r>
        <w:rPr>
          <w:rFonts w:ascii="Times New Roman" w:hAnsi="Times New Roman" w:cs="Times New Roman"/>
          <w:sz w:val="30"/>
          <w:szCs w:val="30"/>
        </w:rPr>
        <w:t>образуются в фил</w:t>
      </w:r>
      <w:r w:rsidR="008F4B39">
        <w:rPr>
          <w:rFonts w:ascii="Times New Roman" w:hAnsi="Times New Roman" w:cs="Times New Roman"/>
          <w:sz w:val="30"/>
          <w:szCs w:val="30"/>
        </w:rPr>
        <w:t>иале «Дубно» (20,8%); ЗАО «Гуде</w:t>
      </w:r>
      <w:r>
        <w:rPr>
          <w:rFonts w:ascii="Times New Roman" w:hAnsi="Times New Roman" w:cs="Times New Roman"/>
          <w:sz w:val="30"/>
          <w:szCs w:val="30"/>
        </w:rPr>
        <w:t>вичи» (19,</w:t>
      </w:r>
      <w:r w:rsidR="00D46BFE">
        <w:rPr>
          <w:rFonts w:ascii="Times New Roman" w:hAnsi="Times New Roman" w:cs="Times New Roman"/>
          <w:sz w:val="30"/>
          <w:szCs w:val="30"/>
        </w:rPr>
        <w:t>5</w:t>
      </w:r>
      <w:r>
        <w:rPr>
          <w:rFonts w:ascii="Times New Roman" w:hAnsi="Times New Roman" w:cs="Times New Roman"/>
          <w:sz w:val="30"/>
          <w:szCs w:val="30"/>
        </w:rPr>
        <w:t>%) ОАО «Черлена» (15,</w:t>
      </w:r>
      <w:r w:rsidR="00D46BFE">
        <w:rPr>
          <w:rFonts w:ascii="Times New Roman" w:hAnsi="Times New Roman" w:cs="Times New Roman"/>
          <w:sz w:val="30"/>
          <w:szCs w:val="30"/>
        </w:rPr>
        <w:t>7</w:t>
      </w:r>
      <w:r>
        <w:rPr>
          <w:rFonts w:ascii="Times New Roman" w:hAnsi="Times New Roman" w:cs="Times New Roman"/>
          <w:sz w:val="30"/>
          <w:szCs w:val="30"/>
        </w:rPr>
        <w:t>%)</w:t>
      </w:r>
    </w:p>
    <w:p w:rsidR="00033AAA" w:rsidRPr="00033AAA" w:rsidRDefault="00033AAA" w:rsidP="00825D32">
      <w:pPr>
        <w:spacing w:after="0"/>
        <w:jc w:val="both"/>
        <w:rPr>
          <w:rFonts w:ascii="Times New Roman" w:hAnsi="Times New Roman" w:cs="Times New Roman"/>
          <w:sz w:val="30"/>
          <w:szCs w:val="30"/>
        </w:rPr>
      </w:pPr>
    </w:p>
    <w:p w:rsidR="00163104" w:rsidRPr="00E24424" w:rsidRDefault="00F535D8" w:rsidP="00163104">
      <w:pPr>
        <w:spacing w:after="0" w:line="240" w:lineRule="auto"/>
        <w:ind w:firstLine="708"/>
        <w:jc w:val="center"/>
        <w:rPr>
          <w:rFonts w:ascii="Times New Roman" w:hAnsi="Times New Roman" w:cs="Times New Roman"/>
          <w:b/>
          <w:sz w:val="30"/>
          <w:szCs w:val="30"/>
        </w:rPr>
      </w:pPr>
      <w:r>
        <w:rPr>
          <w:rFonts w:ascii="Times New Roman" w:hAnsi="Times New Roman" w:cs="Times New Roman"/>
          <w:b/>
          <w:sz w:val="30"/>
          <w:szCs w:val="30"/>
        </w:rPr>
        <w:t xml:space="preserve">6. </w:t>
      </w:r>
      <w:r w:rsidR="00163104" w:rsidRPr="00E24424">
        <w:rPr>
          <w:rFonts w:ascii="Times New Roman" w:hAnsi="Times New Roman" w:cs="Times New Roman"/>
          <w:b/>
          <w:sz w:val="30"/>
          <w:szCs w:val="30"/>
        </w:rPr>
        <w:t>Цели и задачи по реализации ПДУЭ</w:t>
      </w:r>
      <w:r w:rsidR="00163104">
        <w:rPr>
          <w:rFonts w:ascii="Times New Roman" w:hAnsi="Times New Roman" w:cs="Times New Roman"/>
          <w:b/>
          <w:sz w:val="30"/>
          <w:szCs w:val="30"/>
        </w:rPr>
        <w:t>К</w:t>
      </w:r>
      <w:r w:rsidR="00163104" w:rsidRPr="00E24424">
        <w:rPr>
          <w:rFonts w:ascii="Times New Roman" w:hAnsi="Times New Roman" w:cs="Times New Roman"/>
          <w:b/>
          <w:sz w:val="30"/>
          <w:szCs w:val="30"/>
        </w:rPr>
        <w:t>Р в районе к 2030 г.</w:t>
      </w:r>
      <w:r w:rsidR="00163104">
        <w:rPr>
          <w:rFonts w:ascii="Times New Roman" w:hAnsi="Times New Roman" w:cs="Times New Roman"/>
          <w:b/>
          <w:sz w:val="30"/>
          <w:szCs w:val="30"/>
        </w:rPr>
        <w:t xml:space="preserve"> в области сокра</w:t>
      </w:r>
      <w:r w:rsidR="006B7097">
        <w:rPr>
          <w:rFonts w:ascii="Times New Roman" w:hAnsi="Times New Roman" w:cs="Times New Roman"/>
          <w:b/>
          <w:sz w:val="30"/>
          <w:szCs w:val="30"/>
        </w:rPr>
        <w:t>щения выбросов парниковых газов</w:t>
      </w:r>
    </w:p>
    <w:p w:rsidR="00163104" w:rsidRPr="00E24424" w:rsidRDefault="00163104" w:rsidP="00163104">
      <w:pPr>
        <w:spacing w:after="0" w:line="240" w:lineRule="auto"/>
        <w:ind w:firstLine="708"/>
        <w:jc w:val="both"/>
        <w:rPr>
          <w:rFonts w:ascii="Times New Roman" w:hAnsi="Times New Roman" w:cs="Times New Roman"/>
          <w:b/>
          <w:sz w:val="30"/>
          <w:szCs w:val="30"/>
        </w:rPr>
      </w:pPr>
    </w:p>
    <w:p w:rsidR="00163104" w:rsidRPr="009E4697" w:rsidRDefault="00163104" w:rsidP="00163104">
      <w:pPr>
        <w:spacing w:after="0" w:line="240" w:lineRule="auto"/>
        <w:ind w:firstLine="708"/>
        <w:jc w:val="both"/>
        <w:rPr>
          <w:rFonts w:ascii="Times New Roman" w:hAnsi="Times New Roman" w:cs="Times New Roman"/>
          <w:sz w:val="30"/>
          <w:szCs w:val="30"/>
        </w:rPr>
      </w:pPr>
      <w:r w:rsidRPr="009E4697">
        <w:rPr>
          <w:rFonts w:ascii="Times New Roman" w:hAnsi="Times New Roman" w:cs="Times New Roman"/>
          <w:sz w:val="30"/>
          <w:szCs w:val="30"/>
        </w:rPr>
        <w:t xml:space="preserve">Основной (стратегической) целью по реализации ПДУЭКР в Мостовском районе </w:t>
      </w:r>
      <w:r w:rsidR="00E77AC7" w:rsidRPr="009E4697">
        <w:rPr>
          <w:rFonts w:ascii="Times New Roman" w:hAnsi="Times New Roman" w:cs="Times New Roman"/>
          <w:sz w:val="30"/>
          <w:szCs w:val="30"/>
        </w:rPr>
        <w:t xml:space="preserve">является </w:t>
      </w:r>
      <w:r w:rsidRPr="009E4697">
        <w:rPr>
          <w:rFonts w:ascii="Times New Roman" w:hAnsi="Times New Roman" w:cs="Times New Roman"/>
          <w:sz w:val="30"/>
          <w:szCs w:val="30"/>
        </w:rPr>
        <w:t>решение задач по сокращению минимум на 30% выбросов СО</w:t>
      </w:r>
      <w:r w:rsidRPr="009E4697">
        <w:rPr>
          <w:rFonts w:ascii="Times New Roman" w:hAnsi="Times New Roman" w:cs="Times New Roman"/>
          <w:sz w:val="30"/>
          <w:szCs w:val="30"/>
          <w:vertAlign w:val="subscript"/>
        </w:rPr>
        <w:t>2</w:t>
      </w:r>
      <w:r w:rsidRPr="009E4697">
        <w:rPr>
          <w:rFonts w:ascii="Times New Roman" w:hAnsi="Times New Roman" w:cs="Times New Roman"/>
          <w:sz w:val="30"/>
          <w:szCs w:val="30"/>
        </w:rPr>
        <w:t xml:space="preserve"> к 2030 г., относительно уровня базового года (2013 г.) путем повышения энергетической, социально-экономической и экологической безопасности района. Мероприятия по достижению данной цели в первую очередь будет направлены на такие сектора как: муниципальные здания и сооружени</w:t>
      </w:r>
      <w:r w:rsidR="00E77AC7" w:rsidRPr="009E4697">
        <w:rPr>
          <w:rFonts w:ascii="Times New Roman" w:hAnsi="Times New Roman" w:cs="Times New Roman"/>
          <w:sz w:val="30"/>
          <w:szCs w:val="30"/>
        </w:rPr>
        <w:t xml:space="preserve">я, (включая предприятия ЖКХ),третичный, жилищный, </w:t>
      </w:r>
      <w:r w:rsidRPr="009E4697">
        <w:rPr>
          <w:rFonts w:ascii="Times New Roman" w:hAnsi="Times New Roman" w:cs="Times New Roman"/>
          <w:sz w:val="30"/>
          <w:szCs w:val="30"/>
        </w:rPr>
        <w:t xml:space="preserve">транспортный, </w:t>
      </w:r>
      <w:r w:rsidR="00E77AC7" w:rsidRPr="009E4697">
        <w:rPr>
          <w:rFonts w:ascii="Times New Roman" w:hAnsi="Times New Roman" w:cs="Times New Roman"/>
          <w:sz w:val="30"/>
          <w:szCs w:val="30"/>
        </w:rPr>
        <w:t xml:space="preserve">уличное освещение, агросектор. </w:t>
      </w:r>
      <w:r w:rsidRPr="009E4697">
        <w:rPr>
          <w:rFonts w:ascii="Times New Roman" w:hAnsi="Times New Roman" w:cs="Times New Roman"/>
          <w:sz w:val="30"/>
          <w:szCs w:val="30"/>
        </w:rPr>
        <w:t xml:space="preserve">Основные мероприятия по </w:t>
      </w:r>
      <w:r w:rsidR="00E77AC7" w:rsidRPr="009E4697">
        <w:rPr>
          <w:rFonts w:ascii="Times New Roman" w:hAnsi="Times New Roman" w:cs="Times New Roman"/>
          <w:sz w:val="30"/>
          <w:szCs w:val="30"/>
        </w:rPr>
        <w:t xml:space="preserve">достижению поставленной </w:t>
      </w:r>
      <w:r w:rsidRPr="009E4697">
        <w:rPr>
          <w:rFonts w:ascii="Times New Roman" w:hAnsi="Times New Roman" w:cs="Times New Roman"/>
          <w:sz w:val="30"/>
          <w:szCs w:val="30"/>
        </w:rPr>
        <w:t xml:space="preserve">цели в вышеуказанных секторах планируется реализовать за счет: </w:t>
      </w:r>
    </w:p>
    <w:p w:rsidR="00163104" w:rsidRPr="009E4697" w:rsidRDefault="00163104" w:rsidP="00163104">
      <w:pPr>
        <w:spacing w:after="0" w:line="240" w:lineRule="auto"/>
        <w:ind w:firstLine="708"/>
        <w:jc w:val="both"/>
        <w:rPr>
          <w:rFonts w:ascii="Times New Roman" w:hAnsi="Times New Roman" w:cs="Times New Roman"/>
          <w:sz w:val="30"/>
          <w:szCs w:val="30"/>
        </w:rPr>
      </w:pPr>
      <w:r w:rsidRPr="009E4697">
        <w:rPr>
          <w:rFonts w:ascii="Times New Roman" w:hAnsi="Times New Roman" w:cs="Times New Roman"/>
          <w:sz w:val="30"/>
          <w:szCs w:val="30"/>
        </w:rPr>
        <w:t>- сокращения выбросов СО</w:t>
      </w:r>
      <w:r w:rsidRPr="009E4697">
        <w:rPr>
          <w:rFonts w:ascii="Times New Roman" w:hAnsi="Times New Roman" w:cs="Times New Roman"/>
          <w:sz w:val="30"/>
          <w:szCs w:val="30"/>
          <w:vertAlign w:val="subscript"/>
        </w:rPr>
        <w:t>2</w:t>
      </w:r>
      <w:r w:rsidRPr="009E4697">
        <w:rPr>
          <w:rFonts w:ascii="Times New Roman" w:hAnsi="Times New Roman" w:cs="Times New Roman"/>
          <w:sz w:val="30"/>
          <w:szCs w:val="30"/>
        </w:rPr>
        <w:t xml:space="preserve"> в секторах: теплоснабжении, водоснабжении и водоотведении, обращении с отходами, уличном </w:t>
      </w:r>
      <w:r w:rsidRPr="009E4697">
        <w:rPr>
          <w:rFonts w:ascii="Times New Roman" w:hAnsi="Times New Roman" w:cs="Times New Roman"/>
          <w:sz w:val="30"/>
          <w:szCs w:val="30"/>
        </w:rPr>
        <w:lastRenderedPageBreak/>
        <w:t>освещении, агросекторе - за счет внедрения энергоэффективных мероприят</w:t>
      </w:r>
      <w:r w:rsidR="00E77AC7" w:rsidRPr="009E4697">
        <w:rPr>
          <w:rFonts w:ascii="Times New Roman" w:hAnsi="Times New Roman" w:cs="Times New Roman"/>
          <w:sz w:val="30"/>
          <w:szCs w:val="30"/>
        </w:rPr>
        <w:t xml:space="preserve">ий и увеличения использования </w:t>
      </w:r>
      <w:r w:rsidRPr="009E4697">
        <w:rPr>
          <w:rFonts w:ascii="Times New Roman" w:hAnsi="Times New Roman" w:cs="Times New Roman"/>
          <w:sz w:val="30"/>
          <w:szCs w:val="30"/>
        </w:rPr>
        <w:t>возобновляемых  источников энергии;</w:t>
      </w:r>
    </w:p>
    <w:p w:rsidR="00163104" w:rsidRPr="00E24424" w:rsidRDefault="00163104" w:rsidP="00163104">
      <w:pPr>
        <w:spacing w:after="0" w:line="240" w:lineRule="auto"/>
        <w:ind w:firstLine="708"/>
        <w:jc w:val="both"/>
        <w:rPr>
          <w:rFonts w:ascii="Times New Roman" w:hAnsi="Times New Roman" w:cs="Times New Roman"/>
          <w:sz w:val="30"/>
          <w:szCs w:val="30"/>
        </w:rPr>
      </w:pPr>
      <w:r w:rsidRPr="00E24424">
        <w:rPr>
          <w:rFonts w:ascii="Times New Roman" w:hAnsi="Times New Roman" w:cs="Times New Roman"/>
          <w:sz w:val="30"/>
          <w:szCs w:val="30"/>
        </w:rPr>
        <w:t>- сокращени</w:t>
      </w:r>
      <w:r>
        <w:rPr>
          <w:rFonts w:ascii="Times New Roman" w:hAnsi="Times New Roman" w:cs="Times New Roman"/>
          <w:sz w:val="30"/>
          <w:szCs w:val="30"/>
        </w:rPr>
        <w:t>я</w:t>
      </w:r>
      <w:r w:rsidRPr="00E24424">
        <w:rPr>
          <w:rFonts w:ascii="Times New Roman" w:hAnsi="Times New Roman" w:cs="Times New Roman"/>
          <w:sz w:val="30"/>
          <w:szCs w:val="30"/>
        </w:rPr>
        <w:t xml:space="preserve"> выбросов СО</w:t>
      </w:r>
      <w:r w:rsidRPr="00FE0C0D">
        <w:rPr>
          <w:rFonts w:ascii="Times New Roman" w:hAnsi="Times New Roman" w:cs="Times New Roman"/>
          <w:sz w:val="30"/>
          <w:szCs w:val="30"/>
          <w:vertAlign w:val="subscript"/>
        </w:rPr>
        <w:t>2</w:t>
      </w:r>
      <w:r w:rsidRPr="00E24424">
        <w:rPr>
          <w:rFonts w:ascii="Times New Roman" w:hAnsi="Times New Roman" w:cs="Times New Roman"/>
          <w:sz w:val="30"/>
          <w:szCs w:val="30"/>
        </w:rPr>
        <w:t xml:space="preserve"> в жилых зданиях и домах индивидуальной застройки</w:t>
      </w:r>
      <w:r>
        <w:rPr>
          <w:rFonts w:ascii="Times New Roman" w:hAnsi="Times New Roman" w:cs="Times New Roman"/>
          <w:sz w:val="30"/>
          <w:szCs w:val="30"/>
        </w:rPr>
        <w:t xml:space="preserve"> -</w:t>
      </w:r>
      <w:r w:rsidRPr="00E24424">
        <w:rPr>
          <w:rFonts w:ascii="Times New Roman" w:hAnsi="Times New Roman" w:cs="Times New Roman"/>
          <w:sz w:val="30"/>
          <w:szCs w:val="30"/>
        </w:rPr>
        <w:t xml:space="preserve"> за счет энергомодернизации жилищного фонда и реализации </w:t>
      </w:r>
      <w:r>
        <w:rPr>
          <w:rFonts w:ascii="Times New Roman" w:hAnsi="Times New Roman" w:cs="Times New Roman"/>
          <w:sz w:val="30"/>
          <w:szCs w:val="30"/>
        </w:rPr>
        <w:t>различны</w:t>
      </w:r>
      <w:r w:rsidRPr="00E24424">
        <w:rPr>
          <w:rFonts w:ascii="Times New Roman" w:hAnsi="Times New Roman" w:cs="Times New Roman"/>
          <w:sz w:val="30"/>
          <w:szCs w:val="30"/>
        </w:rPr>
        <w:t>х пилотных проектов</w:t>
      </w:r>
      <w:r>
        <w:rPr>
          <w:rFonts w:ascii="Times New Roman" w:hAnsi="Times New Roman" w:cs="Times New Roman"/>
          <w:sz w:val="30"/>
          <w:szCs w:val="30"/>
        </w:rPr>
        <w:t xml:space="preserve"> по использованию возобновляемых видов энергии, а также пр</w:t>
      </w:r>
      <w:r w:rsidR="00E77AC7">
        <w:rPr>
          <w:rFonts w:ascii="Times New Roman" w:hAnsi="Times New Roman" w:cs="Times New Roman"/>
          <w:sz w:val="30"/>
          <w:szCs w:val="30"/>
        </w:rPr>
        <w:t xml:space="preserve">оведения «мягких мероприятий», </w:t>
      </w:r>
      <w:r>
        <w:rPr>
          <w:rFonts w:ascii="Times New Roman" w:hAnsi="Times New Roman" w:cs="Times New Roman"/>
          <w:sz w:val="30"/>
          <w:szCs w:val="30"/>
        </w:rPr>
        <w:t>способствующих бережному отношению к ТЭР и воде жильцов</w:t>
      </w:r>
      <w:r w:rsidRPr="00E24424">
        <w:rPr>
          <w:rFonts w:ascii="Times New Roman" w:hAnsi="Times New Roman" w:cs="Times New Roman"/>
          <w:sz w:val="30"/>
          <w:szCs w:val="30"/>
        </w:rPr>
        <w:t>;</w:t>
      </w:r>
      <w:r>
        <w:rPr>
          <w:rFonts w:ascii="Times New Roman" w:hAnsi="Times New Roman" w:cs="Times New Roman"/>
          <w:sz w:val="30"/>
          <w:szCs w:val="30"/>
        </w:rPr>
        <w:t xml:space="preserve"> использования индивидуальными домовладельцами гелиоустановок и тепловых насосов для нужд горячего водоснабжения, отопления и электроснабжения</w:t>
      </w:r>
    </w:p>
    <w:p w:rsidR="00163104" w:rsidRPr="00E24424" w:rsidRDefault="00163104" w:rsidP="00163104">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сокращени</w:t>
      </w:r>
      <w:r>
        <w:rPr>
          <w:rFonts w:ascii="Times New Roman" w:hAnsi="Times New Roman" w:cs="Times New Roman"/>
          <w:sz w:val="30"/>
          <w:szCs w:val="30"/>
        </w:rPr>
        <w:t>я</w:t>
      </w:r>
      <w:r w:rsidRPr="00E24424">
        <w:rPr>
          <w:rFonts w:ascii="Times New Roman" w:hAnsi="Times New Roman" w:cs="Times New Roman"/>
          <w:sz w:val="30"/>
          <w:szCs w:val="30"/>
        </w:rPr>
        <w:t xml:space="preserve"> выбросов СО</w:t>
      </w:r>
      <w:r w:rsidRPr="00FE0C0D">
        <w:rPr>
          <w:rFonts w:ascii="Times New Roman" w:hAnsi="Times New Roman" w:cs="Times New Roman"/>
          <w:sz w:val="30"/>
          <w:szCs w:val="30"/>
          <w:vertAlign w:val="subscript"/>
        </w:rPr>
        <w:t>2</w:t>
      </w:r>
      <w:r>
        <w:rPr>
          <w:rFonts w:ascii="Times New Roman" w:hAnsi="Times New Roman" w:cs="Times New Roman"/>
          <w:sz w:val="30"/>
          <w:szCs w:val="30"/>
        </w:rPr>
        <w:t>при эксплуатации машин и механизмов различны</w:t>
      </w:r>
      <w:r w:rsidR="00E77AC7">
        <w:rPr>
          <w:rFonts w:ascii="Times New Roman" w:hAnsi="Times New Roman" w:cs="Times New Roman"/>
          <w:sz w:val="30"/>
          <w:szCs w:val="30"/>
        </w:rPr>
        <w:t xml:space="preserve">ми категориями пользователей - </w:t>
      </w:r>
      <w:r w:rsidRPr="00E24424">
        <w:rPr>
          <w:rFonts w:ascii="Times New Roman" w:hAnsi="Times New Roman" w:cs="Times New Roman"/>
          <w:sz w:val="30"/>
          <w:szCs w:val="30"/>
        </w:rPr>
        <w:t>за счет перехода на более экономичны</w:t>
      </w:r>
      <w:r w:rsidR="00E77AC7">
        <w:rPr>
          <w:rFonts w:ascii="Times New Roman" w:hAnsi="Times New Roman" w:cs="Times New Roman"/>
          <w:sz w:val="30"/>
          <w:szCs w:val="30"/>
        </w:rPr>
        <w:t>е и экологичные</w:t>
      </w:r>
      <w:r>
        <w:rPr>
          <w:rFonts w:ascii="Times New Roman" w:hAnsi="Times New Roman" w:cs="Times New Roman"/>
          <w:sz w:val="30"/>
          <w:szCs w:val="30"/>
        </w:rPr>
        <w:t>их виды, включая электромобили.</w:t>
      </w:r>
      <w:r w:rsidRPr="00E24424">
        <w:rPr>
          <w:rFonts w:ascii="Times New Roman" w:hAnsi="Times New Roman" w:cs="Times New Roman"/>
          <w:sz w:val="30"/>
          <w:szCs w:val="30"/>
        </w:rPr>
        <w:t xml:space="preserve"> совершенствовани</w:t>
      </w:r>
      <w:r>
        <w:rPr>
          <w:rFonts w:ascii="Times New Roman" w:hAnsi="Times New Roman" w:cs="Times New Roman"/>
          <w:sz w:val="30"/>
          <w:szCs w:val="30"/>
        </w:rPr>
        <w:t>я</w:t>
      </w:r>
      <w:r w:rsidRPr="00E24424">
        <w:rPr>
          <w:rFonts w:ascii="Times New Roman" w:hAnsi="Times New Roman" w:cs="Times New Roman"/>
          <w:sz w:val="30"/>
          <w:szCs w:val="30"/>
        </w:rPr>
        <w:t xml:space="preserve"> графиков движения </w:t>
      </w:r>
      <w:r w:rsidR="00E77AC7">
        <w:rPr>
          <w:rFonts w:ascii="Times New Roman" w:hAnsi="Times New Roman" w:cs="Times New Roman"/>
          <w:sz w:val="30"/>
          <w:szCs w:val="30"/>
        </w:rPr>
        <w:t xml:space="preserve">пассажирского </w:t>
      </w:r>
      <w:r>
        <w:rPr>
          <w:rFonts w:ascii="Times New Roman" w:hAnsi="Times New Roman" w:cs="Times New Roman"/>
          <w:sz w:val="30"/>
          <w:szCs w:val="30"/>
        </w:rPr>
        <w:t>автотранспорта, у</w:t>
      </w:r>
      <w:r w:rsidR="00E77AC7">
        <w:rPr>
          <w:rFonts w:ascii="Times New Roman" w:hAnsi="Times New Roman" w:cs="Times New Roman"/>
          <w:sz w:val="30"/>
          <w:szCs w:val="30"/>
        </w:rPr>
        <w:t xml:space="preserve">лучшения условий его движения, </w:t>
      </w:r>
      <w:r w:rsidRPr="00E24424">
        <w:rPr>
          <w:rFonts w:ascii="Times New Roman" w:hAnsi="Times New Roman" w:cs="Times New Roman"/>
          <w:sz w:val="30"/>
          <w:szCs w:val="30"/>
        </w:rPr>
        <w:t>привлечени</w:t>
      </w:r>
      <w:r>
        <w:rPr>
          <w:rFonts w:ascii="Times New Roman" w:hAnsi="Times New Roman" w:cs="Times New Roman"/>
          <w:sz w:val="30"/>
          <w:szCs w:val="30"/>
        </w:rPr>
        <w:t>я</w:t>
      </w:r>
      <w:r w:rsidRPr="00E24424">
        <w:rPr>
          <w:rFonts w:ascii="Times New Roman" w:hAnsi="Times New Roman" w:cs="Times New Roman"/>
          <w:sz w:val="30"/>
          <w:szCs w:val="30"/>
        </w:rPr>
        <w:t xml:space="preserve"> водителей и заинтересованных жителей для реализации мероприятий по сокращению выбросов </w:t>
      </w:r>
      <w:r w:rsidR="00E77AC7" w:rsidRPr="00355B03">
        <w:rPr>
          <w:rFonts w:ascii="Times New Roman" w:hAnsi="Times New Roman" w:cs="Times New Roman"/>
          <w:sz w:val="24"/>
          <w:szCs w:val="24"/>
        </w:rPr>
        <w:t>СО</w:t>
      </w:r>
      <w:r w:rsidR="00E77AC7" w:rsidRPr="00355B03">
        <w:rPr>
          <w:rFonts w:ascii="Times New Roman" w:hAnsi="Times New Roman" w:cs="Times New Roman"/>
          <w:sz w:val="24"/>
          <w:szCs w:val="24"/>
          <w:vertAlign w:val="subscript"/>
        </w:rPr>
        <w:t>2</w:t>
      </w:r>
      <w:r w:rsidRPr="00E24424">
        <w:rPr>
          <w:rFonts w:ascii="Times New Roman" w:hAnsi="Times New Roman" w:cs="Times New Roman"/>
          <w:sz w:val="30"/>
          <w:szCs w:val="30"/>
        </w:rPr>
        <w:t xml:space="preserve"> в районе («День без автомобиля», организаци</w:t>
      </w:r>
      <w:r>
        <w:rPr>
          <w:rFonts w:ascii="Times New Roman" w:hAnsi="Times New Roman" w:cs="Times New Roman"/>
          <w:sz w:val="30"/>
          <w:szCs w:val="30"/>
        </w:rPr>
        <w:t>и</w:t>
      </w:r>
      <w:r w:rsidRPr="00E24424">
        <w:rPr>
          <w:rFonts w:ascii="Times New Roman" w:hAnsi="Times New Roman" w:cs="Times New Roman"/>
          <w:sz w:val="30"/>
          <w:szCs w:val="30"/>
        </w:rPr>
        <w:t xml:space="preserve"> «зеленых зон», </w:t>
      </w:r>
      <w:r>
        <w:rPr>
          <w:rFonts w:ascii="Times New Roman" w:hAnsi="Times New Roman" w:cs="Times New Roman"/>
          <w:sz w:val="30"/>
          <w:szCs w:val="30"/>
        </w:rPr>
        <w:t xml:space="preserve">создания условий для </w:t>
      </w:r>
      <w:r w:rsidRPr="00E24424">
        <w:rPr>
          <w:rFonts w:ascii="Times New Roman" w:hAnsi="Times New Roman" w:cs="Times New Roman"/>
          <w:sz w:val="30"/>
          <w:szCs w:val="30"/>
        </w:rPr>
        <w:t>приоритет</w:t>
      </w:r>
      <w:r>
        <w:rPr>
          <w:rFonts w:ascii="Times New Roman" w:hAnsi="Times New Roman" w:cs="Times New Roman"/>
          <w:sz w:val="30"/>
          <w:szCs w:val="30"/>
        </w:rPr>
        <w:t xml:space="preserve">ного </w:t>
      </w:r>
      <w:r w:rsidRPr="00E24424">
        <w:rPr>
          <w:rFonts w:ascii="Times New Roman" w:hAnsi="Times New Roman" w:cs="Times New Roman"/>
          <w:sz w:val="30"/>
          <w:szCs w:val="30"/>
        </w:rPr>
        <w:t>использования общественного транспорта в городе Мосты</w:t>
      </w:r>
      <w:r w:rsidR="00E77AC7">
        <w:rPr>
          <w:rFonts w:ascii="Times New Roman" w:hAnsi="Times New Roman" w:cs="Times New Roman"/>
          <w:sz w:val="30"/>
          <w:szCs w:val="30"/>
        </w:rPr>
        <w:t xml:space="preserve">) что способствовало бы </w:t>
      </w:r>
      <w:r>
        <w:rPr>
          <w:rFonts w:ascii="Times New Roman" w:hAnsi="Times New Roman" w:cs="Times New Roman"/>
          <w:sz w:val="30"/>
          <w:szCs w:val="30"/>
        </w:rPr>
        <w:t>сокращению использования личного тр</w:t>
      </w:r>
      <w:r w:rsidR="00E77AC7">
        <w:rPr>
          <w:rFonts w:ascii="Times New Roman" w:hAnsi="Times New Roman" w:cs="Times New Roman"/>
          <w:sz w:val="30"/>
          <w:szCs w:val="30"/>
        </w:rPr>
        <w:t xml:space="preserve">анспорта. Создания условий для </w:t>
      </w:r>
      <w:r>
        <w:rPr>
          <w:rFonts w:ascii="Times New Roman" w:hAnsi="Times New Roman" w:cs="Times New Roman"/>
          <w:sz w:val="30"/>
          <w:szCs w:val="30"/>
        </w:rPr>
        <w:t>опережающего развития велосипедного движения.</w:t>
      </w:r>
    </w:p>
    <w:p w:rsidR="00163104" w:rsidRPr="00E24424" w:rsidRDefault="00163104" w:rsidP="00163104">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сокращени</w:t>
      </w:r>
      <w:r>
        <w:rPr>
          <w:rFonts w:ascii="Times New Roman" w:hAnsi="Times New Roman" w:cs="Times New Roman"/>
          <w:sz w:val="30"/>
          <w:szCs w:val="30"/>
        </w:rPr>
        <w:t>я</w:t>
      </w:r>
      <w:r w:rsidRPr="00E24424">
        <w:rPr>
          <w:rFonts w:ascii="Times New Roman" w:hAnsi="Times New Roman" w:cs="Times New Roman"/>
          <w:sz w:val="30"/>
          <w:szCs w:val="30"/>
        </w:rPr>
        <w:t xml:space="preserve"> выбросов СО</w:t>
      </w:r>
      <w:r w:rsidRPr="00875955">
        <w:rPr>
          <w:rFonts w:ascii="Times New Roman" w:hAnsi="Times New Roman" w:cs="Times New Roman"/>
          <w:sz w:val="30"/>
          <w:szCs w:val="30"/>
          <w:vertAlign w:val="subscript"/>
        </w:rPr>
        <w:t>2</w:t>
      </w:r>
      <w:r w:rsidRPr="00E24424">
        <w:rPr>
          <w:rFonts w:ascii="Times New Roman" w:hAnsi="Times New Roman" w:cs="Times New Roman"/>
          <w:sz w:val="30"/>
          <w:szCs w:val="30"/>
        </w:rPr>
        <w:t xml:space="preserve"> населением, за счет проведения </w:t>
      </w:r>
      <w:r>
        <w:rPr>
          <w:rFonts w:ascii="Times New Roman" w:hAnsi="Times New Roman" w:cs="Times New Roman"/>
          <w:sz w:val="30"/>
          <w:szCs w:val="30"/>
        </w:rPr>
        <w:t xml:space="preserve">обучающих мероприятий (особенно среди подрастающего поколения) по выработке навыков экономного использования ТЭР, других </w:t>
      </w:r>
      <w:r w:rsidRPr="00E24424">
        <w:rPr>
          <w:rFonts w:ascii="Times New Roman" w:hAnsi="Times New Roman" w:cs="Times New Roman"/>
          <w:sz w:val="30"/>
          <w:szCs w:val="30"/>
        </w:rPr>
        <w:t>организационных, информационных мероприятий</w:t>
      </w:r>
      <w:r>
        <w:rPr>
          <w:rFonts w:ascii="Times New Roman" w:hAnsi="Times New Roman" w:cs="Times New Roman"/>
          <w:sz w:val="30"/>
          <w:szCs w:val="30"/>
        </w:rPr>
        <w:t>.</w:t>
      </w:r>
    </w:p>
    <w:p w:rsidR="008D1101" w:rsidRPr="00E24424" w:rsidRDefault="008D1101" w:rsidP="00BD6112">
      <w:pPr>
        <w:spacing w:after="0"/>
        <w:rPr>
          <w:rFonts w:ascii="Times New Roman" w:hAnsi="Times New Roman" w:cs="Times New Roman"/>
          <w:b/>
          <w:sz w:val="30"/>
          <w:szCs w:val="30"/>
        </w:rPr>
      </w:pPr>
    </w:p>
    <w:p w:rsidR="00163104" w:rsidRDefault="00F535D8" w:rsidP="00BD6112">
      <w:pPr>
        <w:spacing w:after="0" w:line="240" w:lineRule="auto"/>
        <w:ind w:left="142"/>
        <w:jc w:val="center"/>
        <w:rPr>
          <w:rFonts w:ascii="Times New Roman" w:hAnsi="Times New Roman" w:cs="Times New Roman"/>
          <w:b/>
          <w:sz w:val="30"/>
          <w:szCs w:val="30"/>
        </w:rPr>
      </w:pPr>
      <w:r>
        <w:rPr>
          <w:rFonts w:ascii="Times New Roman" w:hAnsi="Times New Roman" w:cs="Times New Roman"/>
          <w:b/>
          <w:sz w:val="30"/>
          <w:szCs w:val="30"/>
        </w:rPr>
        <w:t>7</w:t>
      </w:r>
      <w:r w:rsidR="00DC3DF1" w:rsidRPr="00E24424">
        <w:rPr>
          <w:rFonts w:ascii="Times New Roman" w:hAnsi="Times New Roman" w:cs="Times New Roman"/>
          <w:b/>
          <w:sz w:val="30"/>
          <w:szCs w:val="30"/>
        </w:rPr>
        <w:t>.Запланированные мероприятий, по снижению выбросов СО</w:t>
      </w:r>
      <w:r w:rsidR="00DC3DF1" w:rsidRPr="00C87F35">
        <w:rPr>
          <w:rFonts w:ascii="Times New Roman" w:hAnsi="Times New Roman" w:cs="Times New Roman"/>
          <w:b/>
          <w:sz w:val="30"/>
          <w:szCs w:val="30"/>
          <w:vertAlign w:val="subscript"/>
        </w:rPr>
        <w:t>2</w:t>
      </w:r>
    </w:p>
    <w:p w:rsidR="00DC3DF1" w:rsidRDefault="00C87F35" w:rsidP="00BD6112">
      <w:pPr>
        <w:spacing w:after="0" w:line="240" w:lineRule="auto"/>
        <w:ind w:left="142"/>
        <w:jc w:val="center"/>
        <w:rPr>
          <w:rFonts w:ascii="Times New Roman" w:hAnsi="Times New Roman" w:cs="Times New Roman"/>
          <w:b/>
          <w:sz w:val="30"/>
          <w:szCs w:val="30"/>
        </w:rPr>
      </w:pPr>
      <w:r>
        <w:rPr>
          <w:rFonts w:ascii="Times New Roman" w:hAnsi="Times New Roman" w:cs="Times New Roman"/>
          <w:b/>
          <w:sz w:val="30"/>
          <w:szCs w:val="30"/>
        </w:rPr>
        <w:t xml:space="preserve">в 2014 - </w:t>
      </w:r>
      <w:r w:rsidR="00DC3DF1" w:rsidRPr="00E24424">
        <w:rPr>
          <w:rFonts w:ascii="Times New Roman" w:hAnsi="Times New Roman" w:cs="Times New Roman"/>
          <w:b/>
          <w:sz w:val="30"/>
          <w:szCs w:val="30"/>
        </w:rPr>
        <w:t>2030 г</w:t>
      </w:r>
      <w:r>
        <w:rPr>
          <w:rFonts w:ascii="Times New Roman" w:hAnsi="Times New Roman" w:cs="Times New Roman"/>
          <w:b/>
          <w:sz w:val="30"/>
          <w:szCs w:val="30"/>
        </w:rPr>
        <w:t>г.</w:t>
      </w:r>
    </w:p>
    <w:p w:rsidR="00BD6112" w:rsidRPr="00E24424" w:rsidRDefault="00BD6112" w:rsidP="00DC3DF1">
      <w:pPr>
        <w:spacing w:after="0"/>
        <w:ind w:left="142"/>
        <w:jc w:val="center"/>
        <w:rPr>
          <w:rFonts w:ascii="Times New Roman" w:hAnsi="Times New Roman" w:cs="Times New Roman"/>
          <w:b/>
          <w:color w:val="FF0000"/>
          <w:sz w:val="30"/>
          <w:szCs w:val="30"/>
        </w:rPr>
      </w:pPr>
    </w:p>
    <w:p w:rsidR="000A41E1" w:rsidRPr="000A41E1" w:rsidRDefault="008D1101" w:rsidP="000A41E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Ниже приведено</w:t>
      </w:r>
      <w:r w:rsidR="00E77AC7">
        <w:rPr>
          <w:rFonts w:ascii="Times New Roman" w:hAnsi="Times New Roman" w:cs="Times New Roman"/>
          <w:sz w:val="30"/>
          <w:szCs w:val="30"/>
        </w:rPr>
        <w:t xml:space="preserve"> описание основных </w:t>
      </w:r>
      <w:r w:rsidR="00DC3DF1" w:rsidRPr="00E24424">
        <w:rPr>
          <w:rFonts w:ascii="Times New Roman" w:hAnsi="Times New Roman" w:cs="Times New Roman"/>
          <w:sz w:val="30"/>
          <w:szCs w:val="30"/>
        </w:rPr>
        <w:t>мероприятий,</w:t>
      </w:r>
      <w:r w:rsidR="008F4B39">
        <w:rPr>
          <w:rFonts w:ascii="Times New Roman" w:hAnsi="Times New Roman" w:cs="Times New Roman"/>
          <w:sz w:val="30"/>
          <w:szCs w:val="30"/>
        </w:rPr>
        <w:t xml:space="preserve"> внедренных по </w:t>
      </w:r>
      <w:r w:rsidR="006968D2">
        <w:rPr>
          <w:rFonts w:ascii="Times New Roman" w:hAnsi="Times New Roman" w:cs="Times New Roman"/>
          <w:sz w:val="30"/>
          <w:szCs w:val="30"/>
        </w:rPr>
        <w:t xml:space="preserve">состоянию на 01.01.2018 года и </w:t>
      </w:r>
      <w:r w:rsidR="00DC3DF1" w:rsidRPr="00E24424">
        <w:rPr>
          <w:rFonts w:ascii="Times New Roman" w:hAnsi="Times New Roman" w:cs="Times New Roman"/>
          <w:sz w:val="30"/>
          <w:szCs w:val="30"/>
        </w:rPr>
        <w:t>п</w:t>
      </w:r>
      <w:r w:rsidR="006968D2">
        <w:rPr>
          <w:rFonts w:ascii="Times New Roman" w:hAnsi="Times New Roman" w:cs="Times New Roman"/>
          <w:sz w:val="30"/>
          <w:szCs w:val="30"/>
        </w:rPr>
        <w:t xml:space="preserve">ланируемых </w:t>
      </w:r>
      <w:r w:rsidR="00DC3DF1" w:rsidRPr="00E24424">
        <w:rPr>
          <w:rFonts w:ascii="Times New Roman" w:hAnsi="Times New Roman" w:cs="Times New Roman"/>
          <w:sz w:val="30"/>
          <w:szCs w:val="30"/>
        </w:rPr>
        <w:t>к внедрению на различных предприятиях Мостовского района.</w:t>
      </w:r>
    </w:p>
    <w:p w:rsidR="000A41E1" w:rsidRDefault="000A41E1" w:rsidP="00B96985">
      <w:pPr>
        <w:spacing w:after="0" w:line="240" w:lineRule="auto"/>
        <w:ind w:firstLine="708"/>
        <w:jc w:val="center"/>
        <w:rPr>
          <w:rFonts w:ascii="Times New Roman" w:hAnsi="Times New Roman" w:cs="Times New Roman"/>
          <w:b/>
          <w:sz w:val="28"/>
          <w:szCs w:val="28"/>
        </w:rPr>
      </w:pPr>
    </w:p>
    <w:p w:rsidR="00B96985" w:rsidRPr="00BD6112" w:rsidRDefault="00F535D8" w:rsidP="00BD6112">
      <w:pPr>
        <w:spacing w:after="0" w:line="240" w:lineRule="auto"/>
        <w:ind w:firstLine="709"/>
        <w:jc w:val="center"/>
        <w:rPr>
          <w:rFonts w:ascii="Times New Roman" w:hAnsi="Times New Roman" w:cs="Times New Roman"/>
          <w:b/>
          <w:sz w:val="30"/>
          <w:szCs w:val="30"/>
        </w:rPr>
      </w:pPr>
      <w:r w:rsidRPr="00BD6112">
        <w:rPr>
          <w:rFonts w:ascii="Times New Roman" w:hAnsi="Times New Roman" w:cs="Times New Roman"/>
          <w:b/>
          <w:sz w:val="30"/>
          <w:szCs w:val="30"/>
        </w:rPr>
        <w:t>7</w:t>
      </w:r>
      <w:r w:rsidR="00581CF2" w:rsidRPr="00BD6112">
        <w:rPr>
          <w:rFonts w:ascii="Times New Roman" w:hAnsi="Times New Roman" w:cs="Times New Roman"/>
          <w:b/>
          <w:sz w:val="30"/>
          <w:szCs w:val="30"/>
        </w:rPr>
        <w:t>.1</w:t>
      </w:r>
      <w:r w:rsidR="007D3C3D" w:rsidRPr="00BD6112">
        <w:rPr>
          <w:rFonts w:ascii="Times New Roman" w:hAnsi="Times New Roman" w:cs="Times New Roman"/>
          <w:b/>
          <w:sz w:val="30"/>
          <w:szCs w:val="30"/>
        </w:rPr>
        <w:t xml:space="preserve">. </w:t>
      </w:r>
      <w:r w:rsidR="00B96985" w:rsidRPr="00BD6112">
        <w:rPr>
          <w:rFonts w:ascii="Times New Roman" w:hAnsi="Times New Roman" w:cs="Times New Roman"/>
          <w:b/>
          <w:sz w:val="30"/>
          <w:szCs w:val="30"/>
        </w:rPr>
        <w:t xml:space="preserve">Основные направления работы по снижению </w:t>
      </w:r>
    </w:p>
    <w:p w:rsidR="00B96985" w:rsidRPr="00BD6112" w:rsidRDefault="00B96985" w:rsidP="00BD6112">
      <w:pPr>
        <w:spacing w:after="0" w:line="240" w:lineRule="auto"/>
        <w:ind w:firstLine="709"/>
        <w:jc w:val="center"/>
        <w:rPr>
          <w:rFonts w:ascii="Times New Roman" w:hAnsi="Times New Roman" w:cs="Times New Roman"/>
          <w:b/>
          <w:sz w:val="30"/>
          <w:szCs w:val="30"/>
        </w:rPr>
      </w:pPr>
      <w:r w:rsidRPr="00BD6112">
        <w:rPr>
          <w:rFonts w:ascii="Times New Roman" w:hAnsi="Times New Roman" w:cs="Times New Roman"/>
          <w:b/>
          <w:sz w:val="30"/>
          <w:szCs w:val="30"/>
        </w:rPr>
        <w:t xml:space="preserve">выбросов </w:t>
      </w:r>
      <w:r w:rsidR="00E77AC7" w:rsidRPr="00BD6112">
        <w:rPr>
          <w:rFonts w:ascii="Times New Roman" w:hAnsi="Times New Roman" w:cs="Times New Roman"/>
          <w:b/>
          <w:sz w:val="30"/>
          <w:szCs w:val="30"/>
        </w:rPr>
        <w:t>СО</w:t>
      </w:r>
      <w:r w:rsidR="00E77AC7"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в секторах городского хозяйства</w:t>
      </w:r>
    </w:p>
    <w:p w:rsidR="00B96985" w:rsidRPr="001552D2" w:rsidRDefault="00B96985" w:rsidP="00B96985">
      <w:pPr>
        <w:spacing w:after="0" w:line="240" w:lineRule="auto"/>
        <w:ind w:firstLine="708"/>
        <w:jc w:val="center"/>
        <w:rPr>
          <w:rFonts w:ascii="Times New Roman" w:hAnsi="Times New Roman" w:cs="Times New Roman"/>
          <w:b/>
          <w:sz w:val="28"/>
          <w:szCs w:val="28"/>
        </w:rPr>
      </w:pPr>
    </w:p>
    <w:p w:rsidR="00B96985" w:rsidRPr="008F4B39" w:rsidRDefault="00B96985"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1.Строительство и капитальный ремонт теплосетей с использованием предизолированных труб, в т.ч. труб из сшитого полиэтилена для нужд горячего водоснабжения; </w:t>
      </w:r>
    </w:p>
    <w:p w:rsidR="00B96985" w:rsidRPr="008F4B39" w:rsidRDefault="00E77AC7"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lastRenderedPageBreak/>
        <w:t xml:space="preserve">2.Своевременная замена </w:t>
      </w:r>
      <w:r w:rsidR="00B96985" w:rsidRPr="008F4B39">
        <w:rPr>
          <w:rFonts w:ascii="Times New Roman" w:hAnsi="Times New Roman" w:cs="Times New Roman"/>
          <w:sz w:val="30"/>
          <w:szCs w:val="30"/>
        </w:rPr>
        <w:t>насосного и другого технологического и электрооборудования, отработавшего амортизационные сроки</w:t>
      </w:r>
      <w:r w:rsidR="00C87F35" w:rsidRPr="008F4B39">
        <w:rPr>
          <w:rFonts w:ascii="Times New Roman" w:hAnsi="Times New Roman" w:cs="Times New Roman"/>
          <w:sz w:val="30"/>
          <w:szCs w:val="30"/>
        </w:rPr>
        <w:t>,</w:t>
      </w:r>
      <w:r w:rsidRPr="008F4B39">
        <w:rPr>
          <w:rFonts w:ascii="Times New Roman" w:hAnsi="Times New Roman" w:cs="Times New Roman"/>
          <w:sz w:val="30"/>
          <w:szCs w:val="30"/>
        </w:rPr>
        <w:t xml:space="preserve"> на более современное и </w:t>
      </w:r>
      <w:r w:rsidR="00B96985" w:rsidRPr="008F4B39">
        <w:rPr>
          <w:rFonts w:ascii="Times New Roman" w:hAnsi="Times New Roman" w:cs="Times New Roman"/>
          <w:sz w:val="30"/>
          <w:szCs w:val="30"/>
        </w:rPr>
        <w:t>прогрессивное и оснащение оборудования, работающего с переменной нагрузкой частотными приводами на предприятиях коммунального хозяйства города;</w:t>
      </w:r>
    </w:p>
    <w:p w:rsidR="00B96985" w:rsidRPr="008F4B39" w:rsidRDefault="00B96985"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3.Установка тепловых насосов для нужд теплоснабжения небольших объектов</w:t>
      </w:r>
      <w:r w:rsidR="00946F5A" w:rsidRPr="008F4B39">
        <w:rPr>
          <w:rFonts w:ascii="Times New Roman" w:hAnsi="Times New Roman" w:cs="Times New Roman"/>
          <w:sz w:val="30"/>
          <w:szCs w:val="30"/>
        </w:rPr>
        <w:t>;</w:t>
      </w:r>
    </w:p>
    <w:p w:rsidR="00B96985" w:rsidRPr="008F4B39" w:rsidRDefault="00E77AC7" w:rsidP="00BD6112">
      <w:pPr>
        <w:tabs>
          <w:tab w:val="center" w:pos="7639"/>
        </w:tabs>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4. Дополнительная установка</w:t>
      </w:r>
      <w:r w:rsidR="00B96985" w:rsidRPr="008F4B39">
        <w:rPr>
          <w:rFonts w:ascii="Times New Roman" w:hAnsi="Times New Roman" w:cs="Times New Roman"/>
          <w:sz w:val="30"/>
          <w:szCs w:val="30"/>
        </w:rPr>
        <w:t xml:space="preserve"> котлов малой мощности на отопительных котельных;</w:t>
      </w:r>
    </w:p>
    <w:p w:rsidR="00B96985" w:rsidRPr="008F4B39" w:rsidRDefault="00B96985"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5. Реконструкция (мо</w:t>
      </w:r>
      <w:r w:rsidR="00E77AC7" w:rsidRPr="008F4B39">
        <w:rPr>
          <w:rFonts w:ascii="Times New Roman" w:hAnsi="Times New Roman" w:cs="Times New Roman"/>
          <w:sz w:val="30"/>
          <w:szCs w:val="30"/>
        </w:rPr>
        <w:t>дернизация) котельных с заменой</w:t>
      </w:r>
      <w:r w:rsidRPr="008F4B39">
        <w:rPr>
          <w:rFonts w:ascii="Times New Roman" w:hAnsi="Times New Roman" w:cs="Times New Roman"/>
          <w:sz w:val="30"/>
          <w:szCs w:val="30"/>
        </w:rPr>
        <w:t xml:space="preserve"> котлового оборудования отработавшего нормативные сроки с низким КПД на более эффективное;</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 xml:space="preserve">6 Перевод котельных </w:t>
      </w:r>
      <w:r w:rsidR="00E77AC7" w:rsidRPr="008F4B39">
        <w:rPr>
          <w:rFonts w:ascii="Times New Roman" w:hAnsi="Times New Roman" w:cs="Times New Roman"/>
          <w:sz w:val="30"/>
          <w:szCs w:val="30"/>
        </w:rPr>
        <w:t>в автоматический режим работы;</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7.Изменение тепловых схем котельных;</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8.Исключение из схем теплоснабжения низкоэффективных  малом</w:t>
      </w:r>
      <w:r w:rsidR="00E77AC7" w:rsidRPr="008F4B39">
        <w:rPr>
          <w:rFonts w:ascii="Times New Roman" w:hAnsi="Times New Roman" w:cs="Times New Roman"/>
          <w:sz w:val="30"/>
          <w:szCs w:val="30"/>
        </w:rPr>
        <w:t xml:space="preserve">ощных котельных, расположенных </w:t>
      </w:r>
      <w:r w:rsidRPr="008F4B39">
        <w:rPr>
          <w:rFonts w:ascii="Times New Roman" w:hAnsi="Times New Roman" w:cs="Times New Roman"/>
          <w:sz w:val="30"/>
          <w:szCs w:val="30"/>
        </w:rPr>
        <w:t>в зоне теплофикации более мощных теплоисточников;</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9.Замена кожухотрубныхводоподогревателей на пластинчатые в ЦТП и тепловых узлах жилых домов;</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10.</w:t>
      </w:r>
      <w:r w:rsidR="00946F5A" w:rsidRPr="008F4B39">
        <w:rPr>
          <w:rFonts w:ascii="Times New Roman" w:hAnsi="Times New Roman" w:cs="Times New Roman"/>
          <w:sz w:val="30"/>
          <w:szCs w:val="30"/>
        </w:rPr>
        <w:t>Перевод всех отопительных котельных на использование в качестве энергоисточника местных и возобновляемых видов топлива;</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11.Повсеместное использование светодиодных светильников;</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12.У</w:t>
      </w:r>
      <w:r w:rsidR="00AB0380" w:rsidRPr="008F4B39">
        <w:rPr>
          <w:rFonts w:ascii="Times New Roman" w:hAnsi="Times New Roman" w:cs="Times New Roman"/>
          <w:sz w:val="30"/>
          <w:szCs w:val="30"/>
        </w:rPr>
        <w:t xml:space="preserve">становка на удаленных объектах </w:t>
      </w:r>
      <w:r w:rsidRPr="008F4B39">
        <w:rPr>
          <w:rFonts w:ascii="Times New Roman" w:hAnsi="Times New Roman" w:cs="Times New Roman"/>
          <w:sz w:val="30"/>
          <w:szCs w:val="30"/>
        </w:rPr>
        <w:t>наружных светильников, работающих от солнечных батарей;</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13.Секционирование работы систем внутреннего освещения;</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14.Внедрение солнечных электростанций для собственных нужд (объекты коммунального назначения);</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15.Установка солнечных коллекторов для нужд ГВС на котельных, в производственных зданиях и бюджетных организациях для нужд потребителей;</w:t>
      </w:r>
    </w:p>
    <w:p w:rsidR="00B96985" w:rsidRPr="008F4B39" w:rsidRDefault="00946F5A"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16</w:t>
      </w:r>
      <w:r w:rsidR="00B96985" w:rsidRPr="008F4B39">
        <w:rPr>
          <w:rFonts w:ascii="Times New Roman" w:hAnsi="Times New Roman" w:cs="Times New Roman"/>
          <w:sz w:val="30"/>
          <w:szCs w:val="30"/>
        </w:rPr>
        <w:t>.Внедрение в жилых домах поквартирного учета и регулирования тепла;</w:t>
      </w:r>
    </w:p>
    <w:p w:rsidR="00B96985" w:rsidRPr="008F4B39" w:rsidRDefault="00B96985" w:rsidP="00711BD7">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w:t>
      </w:r>
      <w:r w:rsidR="00946F5A" w:rsidRPr="008F4B39">
        <w:rPr>
          <w:rFonts w:ascii="Times New Roman" w:hAnsi="Times New Roman" w:cs="Times New Roman"/>
          <w:sz w:val="30"/>
          <w:szCs w:val="30"/>
        </w:rPr>
        <w:t>7</w:t>
      </w:r>
      <w:r w:rsidRPr="008F4B39">
        <w:rPr>
          <w:rFonts w:ascii="Times New Roman" w:hAnsi="Times New Roman" w:cs="Times New Roman"/>
          <w:sz w:val="30"/>
          <w:szCs w:val="30"/>
        </w:rPr>
        <w:t>.Установка в индивиду</w:t>
      </w:r>
      <w:r w:rsidR="00AB0380" w:rsidRPr="008F4B39">
        <w:rPr>
          <w:rFonts w:ascii="Times New Roman" w:hAnsi="Times New Roman" w:cs="Times New Roman"/>
          <w:sz w:val="30"/>
          <w:szCs w:val="30"/>
        </w:rPr>
        <w:t xml:space="preserve">альных жилых домах тепловых </w:t>
      </w:r>
      <w:r w:rsidRPr="008F4B39">
        <w:rPr>
          <w:rFonts w:ascii="Times New Roman" w:hAnsi="Times New Roman" w:cs="Times New Roman"/>
          <w:sz w:val="30"/>
          <w:szCs w:val="30"/>
        </w:rPr>
        <w:t>насосов и солнечных коллекторов для нужд отопления и ГВС;</w:t>
      </w:r>
    </w:p>
    <w:p w:rsidR="00B96985" w:rsidRPr="008F4B39" w:rsidRDefault="00946F5A"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18</w:t>
      </w:r>
      <w:r w:rsidR="00B96985" w:rsidRPr="008F4B39">
        <w:rPr>
          <w:rFonts w:ascii="Times New Roman" w:hAnsi="Times New Roman" w:cs="Times New Roman"/>
          <w:sz w:val="30"/>
          <w:szCs w:val="30"/>
        </w:rPr>
        <w:t>.Термореновация ограждающих конструкций (стены, кровля, окна) жилых и общественных зданий;</w:t>
      </w:r>
    </w:p>
    <w:p w:rsidR="00B96985" w:rsidRPr="008F4B39" w:rsidRDefault="00946F5A"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19</w:t>
      </w:r>
      <w:r w:rsidR="00B96985" w:rsidRPr="008F4B39">
        <w:rPr>
          <w:rFonts w:ascii="Times New Roman" w:hAnsi="Times New Roman" w:cs="Times New Roman"/>
          <w:sz w:val="30"/>
          <w:szCs w:val="30"/>
        </w:rPr>
        <w:t xml:space="preserve">.Внедрение систем </w:t>
      </w:r>
      <w:r w:rsidR="00AB0380" w:rsidRPr="008F4B39">
        <w:rPr>
          <w:rFonts w:ascii="Times New Roman" w:hAnsi="Times New Roman" w:cs="Times New Roman"/>
          <w:sz w:val="30"/>
          <w:szCs w:val="30"/>
        </w:rPr>
        <w:t>автоматизации и диспетчеризации</w:t>
      </w:r>
      <w:r w:rsidR="00B96985" w:rsidRPr="008F4B39">
        <w:rPr>
          <w:rFonts w:ascii="Times New Roman" w:hAnsi="Times New Roman" w:cs="Times New Roman"/>
          <w:sz w:val="30"/>
          <w:szCs w:val="30"/>
        </w:rPr>
        <w:t xml:space="preserve"> ото</w:t>
      </w:r>
      <w:r w:rsidR="00AB0380" w:rsidRPr="008F4B39">
        <w:rPr>
          <w:rFonts w:ascii="Times New Roman" w:hAnsi="Times New Roman" w:cs="Times New Roman"/>
          <w:sz w:val="30"/>
          <w:szCs w:val="30"/>
        </w:rPr>
        <w:t xml:space="preserve">пления </w:t>
      </w:r>
      <w:r w:rsidR="009D4B56" w:rsidRPr="008F4B39">
        <w:rPr>
          <w:rFonts w:ascii="Times New Roman" w:hAnsi="Times New Roman" w:cs="Times New Roman"/>
          <w:sz w:val="30"/>
          <w:szCs w:val="30"/>
        </w:rPr>
        <w:t xml:space="preserve">в жилых и общественных </w:t>
      </w:r>
      <w:r w:rsidR="00B96985" w:rsidRPr="008F4B39">
        <w:rPr>
          <w:rFonts w:ascii="Times New Roman" w:hAnsi="Times New Roman" w:cs="Times New Roman"/>
          <w:sz w:val="30"/>
          <w:szCs w:val="30"/>
        </w:rPr>
        <w:t>зданиях;</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w:t>
      </w:r>
      <w:r w:rsidR="00946F5A" w:rsidRPr="008F4B39">
        <w:rPr>
          <w:rFonts w:ascii="Times New Roman" w:hAnsi="Times New Roman" w:cs="Times New Roman"/>
          <w:sz w:val="30"/>
          <w:szCs w:val="30"/>
        </w:rPr>
        <w:t>0</w:t>
      </w:r>
      <w:r w:rsidRPr="008F4B39">
        <w:rPr>
          <w:rFonts w:ascii="Times New Roman" w:hAnsi="Times New Roman" w:cs="Times New Roman"/>
          <w:sz w:val="30"/>
          <w:szCs w:val="30"/>
        </w:rPr>
        <w:t xml:space="preserve">. </w:t>
      </w:r>
      <w:r w:rsidR="00946F5A" w:rsidRPr="008F4B39">
        <w:rPr>
          <w:rFonts w:ascii="Times New Roman" w:hAnsi="Times New Roman" w:cs="Times New Roman"/>
          <w:sz w:val="30"/>
          <w:szCs w:val="30"/>
        </w:rPr>
        <w:t>С</w:t>
      </w:r>
      <w:r w:rsidRPr="008F4B39">
        <w:rPr>
          <w:rFonts w:ascii="Times New Roman" w:hAnsi="Times New Roman" w:cs="Times New Roman"/>
          <w:sz w:val="30"/>
          <w:szCs w:val="30"/>
        </w:rPr>
        <w:t>о</w:t>
      </w:r>
      <w:r w:rsidR="00AB0380" w:rsidRPr="008F4B39">
        <w:rPr>
          <w:rFonts w:ascii="Times New Roman" w:hAnsi="Times New Roman" w:cs="Times New Roman"/>
          <w:sz w:val="30"/>
          <w:szCs w:val="30"/>
        </w:rPr>
        <w:t xml:space="preserve">здание оптимальных условий для </w:t>
      </w:r>
      <w:r w:rsidRPr="008F4B39">
        <w:rPr>
          <w:rFonts w:ascii="Times New Roman" w:hAnsi="Times New Roman" w:cs="Times New Roman"/>
          <w:sz w:val="30"/>
          <w:szCs w:val="30"/>
        </w:rPr>
        <w:t>развития велодвижения; (в соответствии с разработанной программой: - строи</w:t>
      </w:r>
      <w:r w:rsidR="009E4697">
        <w:rPr>
          <w:rFonts w:ascii="Times New Roman" w:hAnsi="Times New Roman" w:cs="Times New Roman"/>
          <w:sz w:val="30"/>
          <w:szCs w:val="30"/>
        </w:rPr>
        <w:t xml:space="preserve">тельство и выделение полос для </w:t>
      </w:r>
      <w:r w:rsidRPr="008F4B39">
        <w:rPr>
          <w:rFonts w:ascii="Times New Roman" w:hAnsi="Times New Roman" w:cs="Times New Roman"/>
          <w:sz w:val="30"/>
          <w:szCs w:val="30"/>
        </w:rPr>
        <w:t>велосипедистов, расширение сети велостоянок; открытие пунктов проката велосипедов; проч.);</w:t>
      </w:r>
    </w:p>
    <w:p w:rsidR="00B96985" w:rsidRPr="008F4B39" w:rsidRDefault="00946F5A"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lastRenderedPageBreak/>
        <w:t>21</w:t>
      </w:r>
      <w:r w:rsidR="00BD6112">
        <w:rPr>
          <w:rFonts w:ascii="Times New Roman" w:hAnsi="Times New Roman" w:cs="Times New Roman"/>
          <w:sz w:val="30"/>
          <w:szCs w:val="30"/>
        </w:rPr>
        <w:t xml:space="preserve"> Р</w:t>
      </w:r>
      <w:r w:rsidR="00B96985" w:rsidRPr="008F4B39">
        <w:rPr>
          <w:rFonts w:ascii="Times New Roman" w:hAnsi="Times New Roman" w:cs="Times New Roman"/>
          <w:sz w:val="30"/>
          <w:szCs w:val="30"/>
        </w:rPr>
        <w:t>асширение площади зеленых н</w:t>
      </w:r>
      <w:r w:rsidR="009D4B56" w:rsidRPr="008F4B39">
        <w:rPr>
          <w:rFonts w:ascii="Times New Roman" w:hAnsi="Times New Roman" w:cs="Times New Roman"/>
          <w:sz w:val="30"/>
          <w:szCs w:val="30"/>
        </w:rPr>
        <w:t>асаждений на территории города.</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22.Замена (внедрение) экономичных автотранспортных средств с улучшенными техническими характеристиками;</w:t>
      </w:r>
    </w:p>
    <w:p w:rsidR="00B96985" w:rsidRPr="008F4B39" w:rsidRDefault="00B96985" w:rsidP="003559C8">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23.Внедрение гибридных автомобилей и электромобилей;</w:t>
      </w:r>
    </w:p>
    <w:p w:rsidR="00B96985" w:rsidRPr="008F4B39" w:rsidRDefault="00B96985" w:rsidP="003559C8">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24. Активное участие горожан в ежегодн</w:t>
      </w:r>
      <w:r w:rsidR="001D4D0C" w:rsidRPr="008F4B39">
        <w:rPr>
          <w:rFonts w:ascii="Times New Roman" w:hAnsi="Times New Roman" w:cs="Times New Roman"/>
          <w:sz w:val="30"/>
          <w:szCs w:val="30"/>
        </w:rPr>
        <w:t>ых</w:t>
      </w:r>
      <w:r w:rsidRPr="008F4B39">
        <w:rPr>
          <w:rFonts w:ascii="Times New Roman" w:hAnsi="Times New Roman" w:cs="Times New Roman"/>
          <w:sz w:val="30"/>
          <w:szCs w:val="30"/>
        </w:rPr>
        <w:t xml:space="preserve"> акци</w:t>
      </w:r>
      <w:r w:rsidR="001D4D0C" w:rsidRPr="008F4B39">
        <w:rPr>
          <w:rFonts w:ascii="Times New Roman" w:hAnsi="Times New Roman" w:cs="Times New Roman"/>
          <w:sz w:val="30"/>
          <w:szCs w:val="30"/>
        </w:rPr>
        <w:t>ях (</w:t>
      </w:r>
      <w:r w:rsidRPr="008F4B39">
        <w:rPr>
          <w:rFonts w:ascii="Times New Roman" w:hAnsi="Times New Roman" w:cs="Times New Roman"/>
          <w:sz w:val="30"/>
          <w:szCs w:val="30"/>
        </w:rPr>
        <w:t>«День без автомобиля»</w:t>
      </w:r>
      <w:r w:rsidR="00946F5A" w:rsidRPr="008F4B39">
        <w:rPr>
          <w:rFonts w:ascii="Times New Roman" w:hAnsi="Times New Roman" w:cs="Times New Roman"/>
          <w:sz w:val="30"/>
          <w:szCs w:val="30"/>
        </w:rPr>
        <w:t xml:space="preserve"> и</w:t>
      </w:r>
      <w:r w:rsidRPr="008F4B39">
        <w:rPr>
          <w:rFonts w:ascii="Times New Roman" w:hAnsi="Times New Roman" w:cs="Times New Roman"/>
          <w:sz w:val="30"/>
          <w:szCs w:val="30"/>
        </w:rPr>
        <w:t xml:space="preserve"> других</w:t>
      </w:r>
      <w:r w:rsidR="001D4D0C" w:rsidRPr="008F4B39">
        <w:rPr>
          <w:rFonts w:ascii="Times New Roman" w:hAnsi="Times New Roman" w:cs="Times New Roman"/>
          <w:sz w:val="30"/>
          <w:szCs w:val="30"/>
        </w:rPr>
        <w:t>)</w:t>
      </w:r>
      <w:r w:rsidR="00946F5A" w:rsidRPr="008F4B39">
        <w:rPr>
          <w:rFonts w:ascii="Times New Roman" w:hAnsi="Times New Roman" w:cs="Times New Roman"/>
          <w:sz w:val="30"/>
          <w:szCs w:val="30"/>
        </w:rPr>
        <w:t>,</w:t>
      </w:r>
      <w:r w:rsidRPr="008F4B39">
        <w:rPr>
          <w:rFonts w:ascii="Times New Roman" w:hAnsi="Times New Roman" w:cs="Times New Roman"/>
          <w:sz w:val="30"/>
          <w:szCs w:val="30"/>
        </w:rPr>
        <w:t>направленных на снижение потребления энергоресурсов;</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25.Проведение широкой разъяснительной работы среди населения по бережному отношению к ТЭР;</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26.Проведение эне</w:t>
      </w:r>
      <w:r w:rsidR="008F4B39" w:rsidRPr="008F4B39">
        <w:rPr>
          <w:rFonts w:ascii="Times New Roman" w:hAnsi="Times New Roman" w:cs="Times New Roman"/>
          <w:sz w:val="30"/>
          <w:szCs w:val="30"/>
        </w:rPr>
        <w:t xml:space="preserve">ргоаудита жилых и общественных </w:t>
      </w:r>
      <w:r w:rsidRPr="008F4B39">
        <w:rPr>
          <w:rFonts w:ascii="Times New Roman" w:hAnsi="Times New Roman" w:cs="Times New Roman"/>
          <w:sz w:val="30"/>
          <w:szCs w:val="30"/>
        </w:rPr>
        <w:t>зданий с целью определения их теплозащитных свойств и планирования соответствующих мероприятий;</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27.Проведение конкурсов на лучшую постановку работы по энергосбережению;</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28.Организация тематической</w:t>
      </w:r>
      <w:r w:rsidR="00AB0380" w:rsidRPr="008F4B39">
        <w:rPr>
          <w:rFonts w:ascii="Times New Roman" w:hAnsi="Times New Roman" w:cs="Times New Roman"/>
          <w:sz w:val="30"/>
          <w:szCs w:val="30"/>
        </w:rPr>
        <w:t xml:space="preserve"> работы в детских дошкольных и</w:t>
      </w:r>
      <w:r w:rsidRPr="008F4B39">
        <w:rPr>
          <w:rFonts w:ascii="Times New Roman" w:hAnsi="Times New Roman" w:cs="Times New Roman"/>
          <w:sz w:val="30"/>
          <w:szCs w:val="30"/>
        </w:rPr>
        <w:t>школьных заведениях.</w:t>
      </w:r>
    </w:p>
    <w:p w:rsidR="00EA7CFE" w:rsidRDefault="00EA7CFE" w:rsidP="00EA7CFE">
      <w:pPr>
        <w:spacing w:after="0"/>
        <w:ind w:left="142"/>
        <w:jc w:val="center"/>
        <w:rPr>
          <w:rFonts w:ascii="Times New Roman" w:hAnsi="Times New Roman" w:cs="Times New Roman"/>
          <w:b/>
          <w:sz w:val="30"/>
          <w:szCs w:val="30"/>
        </w:rPr>
      </w:pPr>
    </w:p>
    <w:p w:rsidR="00EA7CFE" w:rsidRDefault="00F535D8" w:rsidP="00BD6112">
      <w:pPr>
        <w:spacing w:after="0" w:line="240" w:lineRule="auto"/>
        <w:ind w:left="142"/>
        <w:jc w:val="center"/>
        <w:rPr>
          <w:rFonts w:ascii="Times New Roman" w:hAnsi="Times New Roman" w:cs="Times New Roman"/>
          <w:b/>
          <w:sz w:val="30"/>
          <w:szCs w:val="30"/>
        </w:rPr>
      </w:pPr>
      <w:r>
        <w:rPr>
          <w:rFonts w:ascii="Times New Roman" w:hAnsi="Times New Roman" w:cs="Times New Roman"/>
          <w:b/>
          <w:sz w:val="30"/>
          <w:szCs w:val="30"/>
        </w:rPr>
        <w:t>7</w:t>
      </w:r>
      <w:r w:rsidR="00581CF2">
        <w:rPr>
          <w:rFonts w:ascii="Times New Roman" w:hAnsi="Times New Roman" w:cs="Times New Roman"/>
          <w:b/>
          <w:sz w:val="30"/>
          <w:szCs w:val="30"/>
        </w:rPr>
        <w:t>.2.</w:t>
      </w:r>
      <w:r w:rsidR="00EA7CFE" w:rsidRPr="008D1101">
        <w:rPr>
          <w:rFonts w:ascii="Times New Roman" w:hAnsi="Times New Roman" w:cs="Times New Roman"/>
          <w:b/>
          <w:sz w:val="30"/>
          <w:szCs w:val="30"/>
        </w:rPr>
        <w:t>Работа с населением и привлечение заинтересованных сторон</w:t>
      </w:r>
    </w:p>
    <w:p w:rsidR="008F4B39" w:rsidRDefault="008F4B39" w:rsidP="00EA7CFE">
      <w:pPr>
        <w:spacing w:after="0"/>
        <w:ind w:left="142"/>
        <w:jc w:val="center"/>
        <w:rPr>
          <w:rFonts w:ascii="Times New Roman" w:hAnsi="Times New Roman" w:cs="Times New Roman"/>
          <w:b/>
          <w:sz w:val="30"/>
          <w:szCs w:val="30"/>
        </w:rPr>
      </w:pP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Успешность реализации Плана действий по устойчивому энергетическому развитию Мостовского района во многом будет зависет</w:t>
      </w:r>
      <w:r w:rsidR="00AB0380" w:rsidRPr="008F4B39">
        <w:rPr>
          <w:rFonts w:ascii="Times New Roman" w:hAnsi="Times New Roman" w:cs="Times New Roman"/>
          <w:sz w:val="30"/>
          <w:szCs w:val="30"/>
        </w:rPr>
        <w:t xml:space="preserve">ь от эффективности внедрения </w:t>
      </w:r>
      <w:r w:rsidRPr="008F4B39">
        <w:rPr>
          <w:rFonts w:ascii="Times New Roman" w:hAnsi="Times New Roman" w:cs="Times New Roman"/>
          <w:sz w:val="30"/>
          <w:szCs w:val="30"/>
        </w:rPr>
        <w:t>так называемых «мягких ме</w:t>
      </w:r>
      <w:r w:rsidR="00AB0380" w:rsidRPr="008F4B39">
        <w:rPr>
          <w:rFonts w:ascii="Times New Roman" w:hAnsi="Times New Roman" w:cs="Times New Roman"/>
          <w:sz w:val="30"/>
          <w:szCs w:val="30"/>
        </w:rPr>
        <w:t xml:space="preserve">роприятий»: широкого участия </w:t>
      </w:r>
      <w:r w:rsidRPr="008F4B39">
        <w:rPr>
          <w:rFonts w:ascii="Times New Roman" w:hAnsi="Times New Roman" w:cs="Times New Roman"/>
          <w:sz w:val="30"/>
          <w:szCs w:val="30"/>
        </w:rPr>
        <w:t>в них местного населения, в том числе бизнес-сообществ, работников учреждений образования, здравоохранения и культуры, некоммерческих организаций и т.д.</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С целью общественного участия и информирования организаций и граждан о ходе реализации стратегии предусматривается проведение широких информационных компаний в районных средствах массовой информации, на радио, интернет-площадках. Планируется активное проведения опросов организаций и населения, сбора предложений граждан, реализация перспективных частных start-up проектов.</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Мостовский район обладает развитой базой среднего образования, на базе которого будет проводиться целенаправленная деятельность по повышению энергетической грамотности.</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Внедрение в быту принципов энерго- и ресурсосбережения невозможно без глубокого внедрения в сознание населения острой важности сокращения энергопотребления каждым членом общества в отдельности для достижения общей цели по сокращению антропогенного воздействия на окружающую среду и обеспечения безопасного будущего следующих поколений.</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lastRenderedPageBreak/>
        <w:t>Заинтересованность населения в участии в реализации мероприятий ПДУЭР может быть оценена по косвенному показателю величины спроса на товары низкого энергопотребления (А класса), светоди</w:t>
      </w:r>
      <w:r w:rsidR="00AB0380" w:rsidRPr="008F4B39">
        <w:rPr>
          <w:rFonts w:ascii="Times New Roman" w:hAnsi="Times New Roman" w:cs="Times New Roman"/>
          <w:sz w:val="30"/>
          <w:szCs w:val="30"/>
        </w:rPr>
        <w:t xml:space="preserve">одные лампы, энергосберегающие </w:t>
      </w:r>
      <w:r w:rsidRPr="008F4B39">
        <w:rPr>
          <w:rFonts w:ascii="Times New Roman" w:hAnsi="Times New Roman" w:cs="Times New Roman"/>
          <w:sz w:val="30"/>
          <w:szCs w:val="30"/>
        </w:rPr>
        <w:t>строительные решения. А количественная оценка вклада в сокращение выбросов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может быть оценена по соотношению темпов роста благосостояния </w:t>
      </w:r>
      <w:r w:rsidR="00AB0380" w:rsidRPr="008F4B39">
        <w:rPr>
          <w:rFonts w:ascii="Times New Roman" w:hAnsi="Times New Roman" w:cs="Times New Roman"/>
          <w:sz w:val="30"/>
          <w:szCs w:val="30"/>
        </w:rPr>
        <w:t>населения и энергопотребления (</w:t>
      </w:r>
      <w:r w:rsidRPr="008F4B39">
        <w:rPr>
          <w:rFonts w:ascii="Times New Roman" w:hAnsi="Times New Roman" w:cs="Times New Roman"/>
          <w:sz w:val="30"/>
          <w:szCs w:val="30"/>
        </w:rPr>
        <w:t>снижении удельного энергопотребления на одного жителя района).</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Стимулирование интереса к энергосберегающим мероприятиям со стороны коммерческого сектора может реализовываться через финансово-экономические инструменты налоговой и амортизационной политики в соответствии с законодательством.</w:t>
      </w:r>
    </w:p>
    <w:p w:rsidR="00EA7CFE" w:rsidRPr="008F4B39" w:rsidRDefault="00EA7CFE" w:rsidP="00BD6112">
      <w:pPr>
        <w:spacing w:after="0" w:line="240" w:lineRule="auto"/>
        <w:ind w:left="142" w:firstLine="709"/>
        <w:jc w:val="both"/>
        <w:rPr>
          <w:rFonts w:ascii="Times New Roman" w:hAnsi="Times New Roman" w:cs="Times New Roman"/>
          <w:sz w:val="30"/>
          <w:szCs w:val="30"/>
          <w:lang w:bidi="ru-RU"/>
        </w:rPr>
      </w:pPr>
      <w:r w:rsidRPr="008F4B39">
        <w:rPr>
          <w:rFonts w:ascii="Times New Roman" w:hAnsi="Times New Roman" w:cs="Times New Roman"/>
          <w:sz w:val="30"/>
          <w:szCs w:val="30"/>
        </w:rPr>
        <w:t xml:space="preserve">Также планируется разработать Мостовским районным исполнительным комитетом </w:t>
      </w:r>
      <w:r w:rsidRPr="008F4B39">
        <w:rPr>
          <w:rFonts w:ascii="Times New Roman" w:hAnsi="Times New Roman" w:cs="Times New Roman"/>
          <w:sz w:val="30"/>
          <w:szCs w:val="30"/>
          <w:lang w:bidi="ru-RU"/>
        </w:rPr>
        <w:t xml:space="preserve">Положения о конкурсах: «Энергосберегающий микрорайон», «Энергосберегающий дом», «Энергоэффективное предприятие района». Данные конкурсы позволят повысить уровень осведомленности населения по вопросам энергосбережения, а также заинтересованность в результатах своей деятельности. </w:t>
      </w:r>
    </w:p>
    <w:p w:rsidR="00EA7CFE" w:rsidRPr="008F4B39" w:rsidRDefault="00EA7CFE" w:rsidP="00BD6112">
      <w:pPr>
        <w:spacing w:after="0" w:line="240" w:lineRule="auto"/>
        <w:ind w:left="142" w:firstLine="709"/>
        <w:jc w:val="both"/>
        <w:rPr>
          <w:rFonts w:ascii="Times New Roman" w:hAnsi="Times New Roman" w:cs="Times New Roman"/>
          <w:sz w:val="30"/>
          <w:szCs w:val="30"/>
          <w:lang w:bidi="ru-RU"/>
        </w:rPr>
      </w:pPr>
      <w:r w:rsidRPr="008F4B39">
        <w:rPr>
          <w:rFonts w:ascii="Times New Roman" w:hAnsi="Times New Roman" w:cs="Times New Roman"/>
          <w:sz w:val="30"/>
          <w:szCs w:val="30"/>
          <w:lang w:bidi="ru-RU"/>
        </w:rPr>
        <w:t>Конкурс «Энергоэффективное предприятие района» позволит повысить уровень осведомленности среди предприятий района по вопросам энергосбережения. Предприятию с наивысшими показателями энергосбережения в год будет отдаваться первоочередное право на реализацию пилотных энергосберегающих проектов с выделением соответствующего финансирования.</w:t>
      </w:r>
    </w:p>
    <w:p w:rsidR="00EA7CFE" w:rsidRPr="008F4B39" w:rsidRDefault="00AB0380" w:rsidP="00BD6112">
      <w:pPr>
        <w:spacing w:after="0" w:line="240" w:lineRule="auto"/>
        <w:ind w:left="142" w:firstLine="709"/>
        <w:jc w:val="both"/>
        <w:rPr>
          <w:rFonts w:ascii="Times New Roman" w:hAnsi="Times New Roman" w:cs="Times New Roman"/>
          <w:sz w:val="30"/>
          <w:szCs w:val="30"/>
          <w:lang w:bidi="ru-RU"/>
        </w:rPr>
      </w:pPr>
      <w:r w:rsidRPr="008F4B39">
        <w:rPr>
          <w:rFonts w:ascii="Times New Roman" w:hAnsi="Times New Roman" w:cs="Times New Roman"/>
          <w:sz w:val="30"/>
          <w:szCs w:val="30"/>
          <w:lang w:bidi="ru-RU"/>
        </w:rPr>
        <w:t xml:space="preserve">Одновременно </w:t>
      </w:r>
      <w:r w:rsidR="00EA7CFE" w:rsidRPr="008F4B39">
        <w:rPr>
          <w:rFonts w:ascii="Times New Roman" w:hAnsi="Times New Roman" w:cs="Times New Roman"/>
          <w:sz w:val="30"/>
          <w:szCs w:val="30"/>
          <w:lang w:bidi="ru-RU"/>
        </w:rPr>
        <w:t>планируется проведение широкой организационной работы по массовому вовлечению жителей района в проводимые международные акции «День без автомобиля» и проч.</w:t>
      </w:r>
    </w:p>
    <w:p w:rsidR="00BF77B3" w:rsidRDefault="00BF77B3" w:rsidP="00BD6112">
      <w:pPr>
        <w:spacing w:after="0" w:line="240" w:lineRule="auto"/>
        <w:rPr>
          <w:rFonts w:ascii="Times New Roman" w:hAnsi="Times New Roman" w:cs="Times New Roman"/>
          <w:b/>
          <w:sz w:val="32"/>
          <w:szCs w:val="32"/>
        </w:rPr>
      </w:pPr>
    </w:p>
    <w:p w:rsidR="00B96985" w:rsidRDefault="00F535D8" w:rsidP="00B96985">
      <w:pPr>
        <w:spacing w:after="0" w:line="240" w:lineRule="auto"/>
        <w:jc w:val="center"/>
        <w:rPr>
          <w:rFonts w:ascii="nev roman" w:hAnsi="nev roman" w:cstheme="minorHAnsi"/>
          <w:b/>
          <w:sz w:val="30"/>
          <w:szCs w:val="30"/>
        </w:rPr>
      </w:pPr>
      <w:r w:rsidRPr="00BD6112">
        <w:rPr>
          <w:rFonts w:ascii="Times New Roman" w:hAnsi="Times New Roman" w:cs="Times New Roman"/>
          <w:b/>
          <w:sz w:val="30"/>
          <w:szCs w:val="30"/>
        </w:rPr>
        <w:t>7</w:t>
      </w:r>
      <w:r w:rsidR="00581CF2" w:rsidRPr="00BD6112">
        <w:rPr>
          <w:rFonts w:ascii="Times New Roman" w:hAnsi="Times New Roman" w:cs="Times New Roman"/>
          <w:b/>
          <w:sz w:val="30"/>
          <w:szCs w:val="30"/>
        </w:rPr>
        <w:t>.3</w:t>
      </w:r>
      <w:r w:rsidR="008F4B39" w:rsidRPr="00BD6112">
        <w:rPr>
          <w:rFonts w:ascii="Times New Roman" w:hAnsi="Times New Roman" w:cs="Times New Roman"/>
          <w:b/>
          <w:sz w:val="30"/>
          <w:szCs w:val="30"/>
        </w:rPr>
        <w:t xml:space="preserve">. </w:t>
      </w:r>
      <w:r w:rsidR="00B96985" w:rsidRPr="00BD6112">
        <w:rPr>
          <w:rFonts w:ascii="Times New Roman" w:hAnsi="Times New Roman" w:cs="Times New Roman"/>
          <w:b/>
          <w:sz w:val="30"/>
          <w:szCs w:val="30"/>
        </w:rPr>
        <w:t>Описание основных мероприятий по сект</w:t>
      </w:r>
      <w:r w:rsidR="0032233A" w:rsidRPr="00BD6112">
        <w:rPr>
          <w:rFonts w:ascii="nev roman" w:hAnsi="nev roman" w:cstheme="minorHAnsi"/>
          <w:b/>
          <w:sz w:val="30"/>
          <w:szCs w:val="30"/>
        </w:rPr>
        <w:t>орам</w:t>
      </w:r>
    </w:p>
    <w:p w:rsidR="00BD6112" w:rsidRPr="00BD6112" w:rsidRDefault="00BD6112" w:rsidP="00B96985">
      <w:pPr>
        <w:spacing w:after="0" w:line="240" w:lineRule="auto"/>
        <w:jc w:val="center"/>
        <w:rPr>
          <w:rFonts w:ascii="nev roman" w:hAnsi="nev roman" w:cstheme="minorHAnsi"/>
          <w:b/>
          <w:sz w:val="30"/>
          <w:szCs w:val="30"/>
        </w:rPr>
      </w:pPr>
    </w:p>
    <w:p w:rsidR="00A868A0" w:rsidRPr="00BD6112" w:rsidRDefault="00A868A0" w:rsidP="00BD6112">
      <w:pPr>
        <w:spacing w:after="0" w:line="240" w:lineRule="auto"/>
        <w:ind w:firstLine="709"/>
        <w:jc w:val="both"/>
        <w:rPr>
          <w:rFonts w:ascii="nev roman" w:hAnsi="nev roman" w:cstheme="minorHAnsi"/>
          <w:i/>
          <w:sz w:val="24"/>
          <w:szCs w:val="24"/>
        </w:rPr>
      </w:pPr>
      <w:r w:rsidRPr="00BD6112">
        <w:rPr>
          <w:rFonts w:ascii="nev roman" w:hAnsi="nev roman" w:cstheme="minorHAnsi"/>
          <w:i/>
          <w:sz w:val="24"/>
          <w:szCs w:val="24"/>
        </w:rPr>
        <w:t>Примечание: при определении экономической эффективности внедряемых</w:t>
      </w:r>
      <w:r w:rsidR="008F4B39" w:rsidRPr="00BD6112">
        <w:rPr>
          <w:rFonts w:ascii="nev roman" w:hAnsi="nev roman" w:cstheme="minorHAnsi"/>
          <w:i/>
          <w:sz w:val="24"/>
          <w:szCs w:val="24"/>
        </w:rPr>
        <w:t xml:space="preserve"> энергосберегающих мероприятий </w:t>
      </w:r>
      <w:r w:rsidRPr="00BD6112">
        <w:rPr>
          <w:rFonts w:ascii="nev roman" w:hAnsi="nev roman" w:cstheme="minorHAnsi"/>
          <w:i/>
          <w:sz w:val="24"/>
          <w:szCs w:val="24"/>
        </w:rPr>
        <w:t>использованы «Методические реко</w:t>
      </w:r>
      <w:r w:rsidR="00AB0380" w:rsidRPr="00BD6112">
        <w:rPr>
          <w:rFonts w:ascii="nev roman" w:hAnsi="nev roman" w:cstheme="minorHAnsi"/>
          <w:i/>
          <w:sz w:val="24"/>
          <w:szCs w:val="24"/>
        </w:rPr>
        <w:t>мендации по составлению технико–</w:t>
      </w:r>
      <w:r w:rsidRPr="00BD6112">
        <w:rPr>
          <w:rFonts w:ascii="nev roman" w:hAnsi="nev roman" w:cstheme="minorHAnsi"/>
          <w:i/>
          <w:sz w:val="24"/>
          <w:szCs w:val="24"/>
        </w:rPr>
        <w:t>экономических обоснований для энергосберегающи</w:t>
      </w:r>
      <w:r w:rsidR="00AB0380" w:rsidRPr="00BD6112">
        <w:rPr>
          <w:rFonts w:ascii="nev roman" w:hAnsi="nev roman" w:cstheme="minorHAnsi"/>
          <w:i/>
          <w:sz w:val="24"/>
          <w:szCs w:val="24"/>
        </w:rPr>
        <w:t xml:space="preserve">х мероприятий.», разработанные </w:t>
      </w:r>
      <w:r w:rsidRPr="00BD6112">
        <w:rPr>
          <w:rFonts w:ascii="nev roman" w:hAnsi="nev roman" w:cstheme="minorHAnsi"/>
          <w:i/>
          <w:sz w:val="24"/>
          <w:szCs w:val="24"/>
        </w:rPr>
        <w:t>Комитето</w:t>
      </w:r>
      <w:r w:rsidR="00AB0380" w:rsidRPr="00BD6112">
        <w:rPr>
          <w:rFonts w:ascii="nev roman" w:hAnsi="nev roman" w:cstheme="minorHAnsi"/>
          <w:i/>
          <w:sz w:val="24"/>
          <w:szCs w:val="24"/>
        </w:rPr>
        <w:t>м по энергоэффективности</w:t>
      </w:r>
      <w:r w:rsidRPr="00BD6112">
        <w:rPr>
          <w:rFonts w:ascii="nev roman" w:hAnsi="nev roman" w:cstheme="minorHAnsi"/>
          <w:i/>
          <w:sz w:val="24"/>
          <w:szCs w:val="24"/>
        </w:rPr>
        <w:t>при СМ РБ в 2004 году (</w:t>
      </w:r>
      <w:r w:rsidR="008A2590" w:rsidRPr="00BD6112">
        <w:rPr>
          <w:rFonts w:ascii="nev roman" w:hAnsi="nev roman" w:cstheme="minorHAnsi"/>
          <w:i/>
          <w:sz w:val="24"/>
          <w:szCs w:val="24"/>
        </w:rPr>
        <w:t xml:space="preserve">с </w:t>
      </w:r>
      <w:r w:rsidR="00AB0380" w:rsidRPr="00BD6112">
        <w:rPr>
          <w:rFonts w:ascii="nev roman" w:hAnsi="nev roman" w:cstheme="minorHAnsi"/>
          <w:i/>
          <w:sz w:val="24"/>
          <w:szCs w:val="24"/>
        </w:rPr>
        <w:t>дополнениями).</w:t>
      </w:r>
    </w:p>
    <w:p w:rsidR="00B96985" w:rsidRPr="00A868A0" w:rsidRDefault="00B96985" w:rsidP="00A868A0">
      <w:pPr>
        <w:spacing w:after="0" w:line="240" w:lineRule="auto"/>
        <w:jc w:val="both"/>
        <w:rPr>
          <w:rFonts w:ascii="nev roman" w:hAnsi="nev roman" w:cstheme="minorHAnsi"/>
          <w:i/>
          <w:sz w:val="28"/>
          <w:szCs w:val="28"/>
        </w:rPr>
      </w:pPr>
    </w:p>
    <w:p w:rsidR="00B96985" w:rsidRDefault="006B7097" w:rsidP="00BD6112">
      <w:pPr>
        <w:spacing w:after="0" w:line="240" w:lineRule="auto"/>
        <w:jc w:val="center"/>
        <w:rPr>
          <w:rFonts w:ascii="nev roman" w:hAnsi="nev roman" w:cstheme="minorHAnsi"/>
          <w:b/>
          <w:sz w:val="30"/>
          <w:szCs w:val="30"/>
        </w:rPr>
      </w:pPr>
      <w:r>
        <w:rPr>
          <w:rFonts w:ascii="nev roman" w:hAnsi="nev roman" w:cstheme="minorHAnsi"/>
          <w:b/>
          <w:sz w:val="30"/>
          <w:szCs w:val="30"/>
        </w:rPr>
        <w:t>7</w:t>
      </w:r>
      <w:r w:rsidR="00581CF2" w:rsidRPr="008F4B39">
        <w:rPr>
          <w:rFonts w:ascii="nev roman" w:hAnsi="nev roman" w:cstheme="minorHAnsi"/>
          <w:b/>
          <w:sz w:val="30"/>
          <w:szCs w:val="30"/>
        </w:rPr>
        <w:t>.3.</w:t>
      </w:r>
      <w:r w:rsidR="00B96985" w:rsidRPr="008F4B39">
        <w:rPr>
          <w:rFonts w:ascii="nev roman" w:hAnsi="nev roman" w:cstheme="minorHAnsi"/>
          <w:b/>
          <w:sz w:val="30"/>
          <w:szCs w:val="30"/>
        </w:rPr>
        <w:t>1.Общественные здания, оборудование/сооружения</w:t>
      </w:r>
    </w:p>
    <w:p w:rsidR="008F4B39" w:rsidRPr="008F4B39" w:rsidRDefault="008F4B39" w:rsidP="00B96985">
      <w:pPr>
        <w:spacing w:after="0" w:line="240" w:lineRule="auto"/>
        <w:jc w:val="center"/>
        <w:rPr>
          <w:rFonts w:ascii="nev roman" w:hAnsi="nev roman" w:cstheme="minorHAnsi"/>
          <w:b/>
          <w:sz w:val="30"/>
          <w:szCs w:val="30"/>
        </w:rPr>
      </w:pPr>
    </w:p>
    <w:p w:rsidR="00CA7F30" w:rsidRPr="00AB0380" w:rsidRDefault="00CA7F30" w:rsidP="00AB0380">
      <w:pPr>
        <w:spacing w:after="0" w:line="240" w:lineRule="auto"/>
        <w:ind w:firstLine="709"/>
        <w:jc w:val="both"/>
        <w:rPr>
          <w:rFonts w:ascii="nev roman" w:hAnsi="nev roman"/>
          <w:sz w:val="30"/>
          <w:szCs w:val="30"/>
        </w:rPr>
      </w:pPr>
      <w:r w:rsidRPr="00AB0380">
        <w:rPr>
          <w:rFonts w:ascii="nev roman" w:hAnsi="nev roman" w:cstheme="minorHAnsi"/>
          <w:sz w:val="30"/>
          <w:szCs w:val="30"/>
        </w:rPr>
        <w:t>1. Реконструкция двух отопительных котельных с увеличением мощности по сжиганию МВТ.</w:t>
      </w:r>
      <w:r w:rsidRPr="00AB0380">
        <w:rPr>
          <w:rFonts w:ascii="nev roman" w:hAnsi="nev roman"/>
          <w:sz w:val="30"/>
          <w:szCs w:val="30"/>
        </w:rPr>
        <w:t xml:space="preserve"> Снижение выбросов СО</w:t>
      </w:r>
      <w:r w:rsidRPr="00AB0380">
        <w:rPr>
          <w:rFonts w:ascii="nev roman" w:hAnsi="nev roman"/>
          <w:sz w:val="30"/>
          <w:szCs w:val="30"/>
          <w:vertAlign w:val="subscript"/>
        </w:rPr>
        <w:t>2</w:t>
      </w:r>
      <w:r w:rsidR="00AB0380" w:rsidRPr="00AB0380">
        <w:rPr>
          <w:rFonts w:ascii="nev roman" w:hAnsi="nev roman"/>
          <w:sz w:val="30"/>
          <w:szCs w:val="30"/>
        </w:rPr>
        <w:t xml:space="preserve"> в связи с прекращением </w:t>
      </w:r>
      <w:r w:rsidRPr="00AB0380">
        <w:rPr>
          <w:rFonts w:ascii="nev roman" w:hAnsi="nev roman"/>
          <w:sz w:val="30"/>
          <w:szCs w:val="30"/>
        </w:rPr>
        <w:t>исп</w:t>
      </w:r>
      <w:r w:rsidR="00AB0380" w:rsidRPr="00AB0380">
        <w:rPr>
          <w:rFonts w:ascii="nev roman" w:hAnsi="nev roman"/>
          <w:sz w:val="30"/>
          <w:szCs w:val="30"/>
        </w:rPr>
        <w:t>ользования природного газа</w:t>
      </w:r>
      <w:r w:rsidRPr="00AB0380">
        <w:rPr>
          <w:rFonts w:ascii="nev roman" w:hAnsi="nev roman"/>
          <w:sz w:val="30"/>
          <w:szCs w:val="30"/>
        </w:rPr>
        <w:t xml:space="preserve"> – </w:t>
      </w:r>
      <w:r w:rsidR="00BE13A0" w:rsidRPr="00AB0380">
        <w:rPr>
          <w:rFonts w:ascii="nev roman" w:hAnsi="nev roman"/>
          <w:sz w:val="30"/>
          <w:szCs w:val="30"/>
        </w:rPr>
        <w:t xml:space="preserve">8 715 </w:t>
      </w:r>
      <w:r w:rsidR="00AB0380" w:rsidRPr="00AB0380">
        <w:rPr>
          <w:rFonts w:ascii="nev roman" w:hAnsi="nev roman"/>
          <w:sz w:val="30"/>
          <w:szCs w:val="30"/>
        </w:rPr>
        <w:t>тонн. Ориентировочный</w:t>
      </w:r>
      <w:r w:rsidRPr="00AB0380">
        <w:rPr>
          <w:rFonts w:ascii="nev roman" w:hAnsi="nev roman"/>
          <w:sz w:val="30"/>
          <w:szCs w:val="30"/>
        </w:rPr>
        <w:t xml:space="preserve"> объем затрат –</w:t>
      </w:r>
      <w:r w:rsidR="002B44AB" w:rsidRPr="00AB0380">
        <w:rPr>
          <w:rFonts w:ascii="nev roman" w:hAnsi="nev roman"/>
          <w:sz w:val="30"/>
          <w:szCs w:val="30"/>
        </w:rPr>
        <w:t xml:space="preserve"> 3 </w:t>
      </w:r>
      <w:r w:rsidR="005C7184" w:rsidRPr="00AB0380">
        <w:rPr>
          <w:rFonts w:ascii="nev roman" w:hAnsi="nev roman"/>
          <w:sz w:val="30"/>
          <w:szCs w:val="30"/>
        </w:rPr>
        <w:t>538</w:t>
      </w:r>
      <w:r w:rsidRPr="00AB0380">
        <w:rPr>
          <w:rFonts w:ascii="nev roman" w:hAnsi="nev roman"/>
          <w:sz w:val="30"/>
          <w:szCs w:val="30"/>
        </w:rPr>
        <w:t>тыс.евро.</w:t>
      </w:r>
    </w:p>
    <w:p w:rsidR="00B96985" w:rsidRPr="008F4B39" w:rsidRDefault="00CA7F30" w:rsidP="00AB0380">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lastRenderedPageBreak/>
        <w:t>2</w:t>
      </w:r>
      <w:r w:rsidR="00B96985" w:rsidRPr="008F4B39">
        <w:rPr>
          <w:rFonts w:ascii="Times New Roman" w:hAnsi="Times New Roman" w:cs="Times New Roman"/>
          <w:sz w:val="30"/>
          <w:szCs w:val="30"/>
        </w:rPr>
        <w:t xml:space="preserve">.Установка энергосберегающих светильников в общественных зданиях. Планируется установка </w:t>
      </w:r>
      <w:r w:rsidR="002B44AB" w:rsidRPr="008F4B39">
        <w:rPr>
          <w:rFonts w:ascii="Times New Roman" w:hAnsi="Times New Roman" w:cs="Times New Roman"/>
          <w:sz w:val="30"/>
          <w:szCs w:val="30"/>
        </w:rPr>
        <w:t>2</w:t>
      </w:r>
      <w:r w:rsidR="00C87F35" w:rsidRPr="008F4B39">
        <w:rPr>
          <w:rFonts w:ascii="Times New Roman" w:hAnsi="Times New Roman" w:cs="Times New Roman"/>
          <w:sz w:val="30"/>
          <w:szCs w:val="30"/>
        </w:rPr>
        <w:t> </w:t>
      </w:r>
      <w:r w:rsidR="002B44AB" w:rsidRPr="008F4B39">
        <w:rPr>
          <w:rFonts w:ascii="Times New Roman" w:hAnsi="Times New Roman" w:cs="Times New Roman"/>
          <w:sz w:val="30"/>
          <w:szCs w:val="30"/>
        </w:rPr>
        <w:t>980</w:t>
      </w:r>
      <w:r w:rsidR="00B96985" w:rsidRPr="008F4B39">
        <w:rPr>
          <w:rFonts w:ascii="Times New Roman" w:hAnsi="Times New Roman" w:cs="Times New Roman"/>
          <w:sz w:val="30"/>
          <w:szCs w:val="30"/>
        </w:rPr>
        <w:t>светильников. Снижение выбросов СО</w:t>
      </w:r>
      <w:r w:rsidR="00B96985" w:rsidRPr="008F4B39">
        <w:rPr>
          <w:rFonts w:ascii="Times New Roman" w:hAnsi="Times New Roman" w:cs="Times New Roman"/>
          <w:sz w:val="30"/>
          <w:szCs w:val="30"/>
          <w:vertAlign w:val="subscript"/>
        </w:rPr>
        <w:t>2</w:t>
      </w:r>
      <w:r w:rsidR="00AB0380" w:rsidRPr="008F4B39">
        <w:rPr>
          <w:rFonts w:ascii="Times New Roman" w:hAnsi="Times New Roman" w:cs="Times New Roman"/>
          <w:sz w:val="30"/>
          <w:szCs w:val="30"/>
        </w:rPr>
        <w:t xml:space="preserve"> от внедрения </w:t>
      </w:r>
      <w:r w:rsidR="00B96985" w:rsidRPr="008F4B39">
        <w:rPr>
          <w:rFonts w:ascii="Times New Roman" w:hAnsi="Times New Roman" w:cs="Times New Roman"/>
          <w:sz w:val="30"/>
          <w:szCs w:val="30"/>
        </w:rPr>
        <w:t>мероприятия –</w:t>
      </w:r>
      <w:r w:rsidR="002B44AB" w:rsidRPr="008F4B39">
        <w:rPr>
          <w:rFonts w:ascii="Times New Roman" w:hAnsi="Times New Roman" w:cs="Times New Roman"/>
          <w:sz w:val="30"/>
          <w:szCs w:val="30"/>
        </w:rPr>
        <w:t xml:space="preserve"> 379,7</w:t>
      </w:r>
      <w:r w:rsidR="00AB0380" w:rsidRPr="008F4B39">
        <w:rPr>
          <w:rFonts w:ascii="Times New Roman" w:hAnsi="Times New Roman" w:cs="Times New Roman"/>
          <w:sz w:val="30"/>
          <w:szCs w:val="30"/>
        </w:rPr>
        <w:t xml:space="preserve"> тонн. Ориентировочный </w:t>
      </w:r>
      <w:r w:rsidR="00B96985" w:rsidRPr="008F4B39">
        <w:rPr>
          <w:rFonts w:ascii="Times New Roman" w:hAnsi="Times New Roman" w:cs="Times New Roman"/>
          <w:sz w:val="30"/>
          <w:szCs w:val="30"/>
        </w:rPr>
        <w:t xml:space="preserve">объем затрат – </w:t>
      </w:r>
      <w:r w:rsidR="009F69DF">
        <w:rPr>
          <w:rFonts w:ascii="Times New Roman" w:hAnsi="Times New Roman" w:cs="Times New Roman"/>
          <w:sz w:val="30"/>
          <w:szCs w:val="30"/>
        </w:rPr>
        <w:t>21,</w:t>
      </w:r>
      <w:r w:rsidR="00C87F35" w:rsidRPr="008F4B39">
        <w:rPr>
          <w:rFonts w:ascii="Times New Roman" w:hAnsi="Times New Roman" w:cs="Times New Roman"/>
          <w:sz w:val="30"/>
          <w:szCs w:val="30"/>
        </w:rPr>
        <w:t>5</w:t>
      </w:r>
      <w:r w:rsidR="00B96985" w:rsidRPr="008F4B39">
        <w:rPr>
          <w:rFonts w:ascii="Times New Roman" w:hAnsi="Times New Roman" w:cs="Times New Roman"/>
          <w:sz w:val="30"/>
          <w:szCs w:val="30"/>
        </w:rPr>
        <w:t>тыс.евро.</w:t>
      </w:r>
    </w:p>
    <w:p w:rsidR="00B96985" w:rsidRPr="008F4B39" w:rsidRDefault="00CA7F30" w:rsidP="00AB0380">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3</w:t>
      </w:r>
      <w:r w:rsidR="00B96985" w:rsidRPr="008F4B39">
        <w:rPr>
          <w:rFonts w:ascii="Times New Roman" w:hAnsi="Times New Roman" w:cs="Times New Roman"/>
          <w:sz w:val="30"/>
          <w:szCs w:val="30"/>
        </w:rPr>
        <w:t>. Термореновация ограждающих конструкций зданий.</w:t>
      </w:r>
    </w:p>
    <w:p w:rsidR="00B96985" w:rsidRPr="008F4B39" w:rsidRDefault="00B96985" w:rsidP="006F646A">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Планируется термореновация</w:t>
      </w:r>
      <w:r w:rsidR="003E1A86" w:rsidRPr="008F4B39">
        <w:rPr>
          <w:rFonts w:ascii="Times New Roman" w:hAnsi="Times New Roman" w:cs="Times New Roman"/>
          <w:sz w:val="30"/>
          <w:szCs w:val="30"/>
        </w:rPr>
        <w:t xml:space="preserve">2 623 </w:t>
      </w:r>
      <w:r w:rsidRPr="008F4B39">
        <w:rPr>
          <w:rFonts w:ascii="Times New Roman" w:hAnsi="Times New Roman" w:cs="Times New Roman"/>
          <w:sz w:val="30"/>
          <w:szCs w:val="30"/>
        </w:rPr>
        <w:t xml:space="preserve">кв.м. </w:t>
      </w:r>
      <w:r w:rsidR="003E1A86" w:rsidRPr="008F4B39">
        <w:rPr>
          <w:rFonts w:ascii="Times New Roman" w:hAnsi="Times New Roman" w:cs="Times New Roman"/>
          <w:sz w:val="30"/>
          <w:szCs w:val="30"/>
        </w:rPr>
        <w:t>кровли зданий</w:t>
      </w:r>
      <w:r w:rsidRPr="008F4B39">
        <w:rPr>
          <w:rFonts w:ascii="Times New Roman" w:hAnsi="Times New Roman" w:cs="Times New Roman"/>
          <w:sz w:val="30"/>
          <w:szCs w:val="30"/>
        </w:rPr>
        <w:t xml:space="preserve">, замена на энергосберегающие </w:t>
      </w:r>
      <w:r w:rsidR="003E1A86" w:rsidRPr="008F4B39">
        <w:rPr>
          <w:rFonts w:ascii="Times New Roman" w:hAnsi="Times New Roman" w:cs="Times New Roman"/>
          <w:sz w:val="30"/>
          <w:szCs w:val="30"/>
        </w:rPr>
        <w:t>2 982</w:t>
      </w:r>
      <w:r w:rsidRPr="008F4B39">
        <w:rPr>
          <w:rFonts w:ascii="Times New Roman" w:hAnsi="Times New Roman" w:cs="Times New Roman"/>
          <w:sz w:val="30"/>
          <w:szCs w:val="30"/>
        </w:rPr>
        <w:t>м.кв оконных</w:t>
      </w:r>
      <w:r w:rsidR="003E1A86" w:rsidRPr="008F4B39">
        <w:rPr>
          <w:rFonts w:ascii="Times New Roman" w:hAnsi="Times New Roman" w:cs="Times New Roman"/>
          <w:sz w:val="30"/>
          <w:szCs w:val="30"/>
        </w:rPr>
        <w:t xml:space="preserve"> и дверных </w:t>
      </w:r>
      <w:r w:rsidRPr="008F4B39">
        <w:rPr>
          <w:rFonts w:ascii="Times New Roman" w:hAnsi="Times New Roman" w:cs="Times New Roman"/>
          <w:sz w:val="30"/>
          <w:szCs w:val="30"/>
        </w:rPr>
        <w:t xml:space="preserve">проемов. Снижение выбросов </w:t>
      </w:r>
      <w:r w:rsidR="0032233A" w:rsidRPr="008F4B39">
        <w:rPr>
          <w:rFonts w:ascii="Times New Roman" w:hAnsi="Times New Roman" w:cs="Times New Roman"/>
          <w:sz w:val="30"/>
          <w:szCs w:val="30"/>
        </w:rPr>
        <w:t>СО</w:t>
      </w:r>
      <w:r w:rsidR="0032233A"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от </w:t>
      </w:r>
      <w:r w:rsidR="00AB0380" w:rsidRPr="008F4B39">
        <w:rPr>
          <w:rFonts w:ascii="Times New Roman" w:hAnsi="Times New Roman" w:cs="Times New Roman"/>
          <w:sz w:val="30"/>
          <w:szCs w:val="30"/>
        </w:rPr>
        <w:t>внедрения</w:t>
      </w:r>
      <w:r w:rsidRPr="008F4B39">
        <w:rPr>
          <w:rFonts w:ascii="Times New Roman" w:hAnsi="Times New Roman" w:cs="Times New Roman"/>
          <w:sz w:val="30"/>
          <w:szCs w:val="30"/>
        </w:rPr>
        <w:t xml:space="preserve"> мероприятия – </w:t>
      </w:r>
      <w:r w:rsidR="003E1A86" w:rsidRPr="008F4B39">
        <w:rPr>
          <w:rFonts w:ascii="Times New Roman" w:hAnsi="Times New Roman" w:cs="Times New Roman"/>
          <w:sz w:val="30"/>
          <w:szCs w:val="30"/>
        </w:rPr>
        <w:t>8</w:t>
      </w:r>
      <w:r w:rsidR="006F646A" w:rsidRPr="008F4B39">
        <w:rPr>
          <w:rFonts w:ascii="Times New Roman" w:hAnsi="Times New Roman" w:cs="Times New Roman"/>
          <w:sz w:val="30"/>
          <w:szCs w:val="30"/>
        </w:rPr>
        <w:t>39</w:t>
      </w:r>
      <w:r w:rsidR="00AB0380" w:rsidRPr="008F4B39">
        <w:rPr>
          <w:rFonts w:ascii="Times New Roman" w:hAnsi="Times New Roman" w:cs="Times New Roman"/>
          <w:sz w:val="30"/>
          <w:szCs w:val="30"/>
        </w:rPr>
        <w:t xml:space="preserve"> тонн. Ориентировочный </w:t>
      </w:r>
      <w:r w:rsidRPr="008F4B39">
        <w:rPr>
          <w:rFonts w:ascii="Times New Roman" w:hAnsi="Times New Roman" w:cs="Times New Roman"/>
          <w:sz w:val="30"/>
          <w:szCs w:val="30"/>
        </w:rPr>
        <w:t>объем затрат –</w:t>
      </w:r>
      <w:r w:rsidR="009F69DF">
        <w:rPr>
          <w:rFonts w:ascii="Times New Roman" w:hAnsi="Times New Roman" w:cs="Times New Roman"/>
          <w:sz w:val="30"/>
          <w:szCs w:val="30"/>
        </w:rPr>
        <w:t xml:space="preserve"> 319,</w:t>
      </w:r>
      <w:r w:rsidR="003E1A86" w:rsidRPr="008F4B39">
        <w:rPr>
          <w:rFonts w:ascii="Times New Roman" w:hAnsi="Times New Roman" w:cs="Times New Roman"/>
          <w:sz w:val="30"/>
          <w:szCs w:val="30"/>
        </w:rPr>
        <w:t xml:space="preserve">2 </w:t>
      </w:r>
      <w:r w:rsidR="008F4B39" w:rsidRPr="008F4B39">
        <w:rPr>
          <w:rFonts w:ascii="Times New Roman" w:hAnsi="Times New Roman" w:cs="Times New Roman"/>
          <w:sz w:val="30"/>
          <w:szCs w:val="30"/>
        </w:rPr>
        <w:t>тыс.евро.</w:t>
      </w:r>
    </w:p>
    <w:p w:rsidR="00B96985" w:rsidRPr="008F4B39" w:rsidRDefault="0068446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4</w:t>
      </w:r>
      <w:r w:rsidR="00AB0380" w:rsidRPr="008F4B39">
        <w:rPr>
          <w:rFonts w:ascii="Times New Roman" w:hAnsi="Times New Roman" w:cs="Times New Roman"/>
          <w:sz w:val="30"/>
          <w:szCs w:val="30"/>
        </w:rPr>
        <w:t xml:space="preserve">.Модернизация </w:t>
      </w:r>
      <w:r w:rsidRPr="008F4B39">
        <w:rPr>
          <w:rFonts w:ascii="Times New Roman" w:hAnsi="Times New Roman" w:cs="Times New Roman"/>
          <w:sz w:val="30"/>
          <w:szCs w:val="30"/>
        </w:rPr>
        <w:t>22</w:t>
      </w:r>
      <w:r w:rsidR="00AB0380" w:rsidRPr="008F4B39">
        <w:rPr>
          <w:rFonts w:ascii="Times New Roman" w:hAnsi="Times New Roman" w:cs="Times New Roman"/>
          <w:sz w:val="30"/>
          <w:szCs w:val="30"/>
        </w:rPr>
        <w:t xml:space="preserve">систем регулирования </w:t>
      </w:r>
      <w:r w:rsidR="00B96985" w:rsidRPr="008F4B39">
        <w:rPr>
          <w:rFonts w:ascii="Times New Roman" w:hAnsi="Times New Roman" w:cs="Times New Roman"/>
          <w:sz w:val="30"/>
          <w:szCs w:val="30"/>
        </w:rPr>
        <w:t xml:space="preserve">расхода тепловой энергии в общественных зданиях. Снижение выбросов </w:t>
      </w:r>
      <w:r w:rsidR="00AB0380" w:rsidRPr="008F4B39">
        <w:rPr>
          <w:rFonts w:ascii="Times New Roman" w:hAnsi="Times New Roman" w:cs="Times New Roman"/>
          <w:sz w:val="30"/>
          <w:szCs w:val="30"/>
        </w:rPr>
        <w:t>СО</w:t>
      </w:r>
      <w:r w:rsidR="00AB0380" w:rsidRPr="008F4B39">
        <w:rPr>
          <w:rFonts w:ascii="Times New Roman" w:hAnsi="Times New Roman" w:cs="Times New Roman"/>
          <w:sz w:val="30"/>
          <w:szCs w:val="30"/>
          <w:vertAlign w:val="subscript"/>
        </w:rPr>
        <w:t>2</w:t>
      </w:r>
      <w:r w:rsidR="00AB0380" w:rsidRPr="008F4B39">
        <w:rPr>
          <w:rFonts w:ascii="Times New Roman" w:hAnsi="Times New Roman" w:cs="Times New Roman"/>
          <w:sz w:val="30"/>
          <w:szCs w:val="30"/>
        </w:rPr>
        <w:t xml:space="preserve"> от внедрения </w:t>
      </w:r>
      <w:r w:rsidR="00B96985" w:rsidRPr="008F4B39">
        <w:rPr>
          <w:rFonts w:ascii="Times New Roman" w:hAnsi="Times New Roman" w:cs="Times New Roman"/>
          <w:sz w:val="30"/>
          <w:szCs w:val="30"/>
        </w:rPr>
        <w:t>мероприятия –</w:t>
      </w:r>
      <w:r w:rsidR="009F69DF">
        <w:rPr>
          <w:rFonts w:ascii="Times New Roman" w:hAnsi="Times New Roman" w:cs="Times New Roman"/>
          <w:sz w:val="30"/>
          <w:szCs w:val="30"/>
        </w:rPr>
        <w:t>162,</w:t>
      </w:r>
      <w:r w:rsidR="006F646A" w:rsidRPr="008F4B39">
        <w:rPr>
          <w:rFonts w:ascii="Times New Roman" w:hAnsi="Times New Roman" w:cs="Times New Roman"/>
          <w:sz w:val="30"/>
          <w:szCs w:val="30"/>
        </w:rPr>
        <w:t>9</w:t>
      </w:r>
      <w:r w:rsidR="00B96985" w:rsidRPr="008F4B39">
        <w:rPr>
          <w:rFonts w:ascii="Times New Roman" w:hAnsi="Times New Roman" w:cs="Times New Roman"/>
          <w:sz w:val="30"/>
          <w:szCs w:val="30"/>
        </w:rPr>
        <w:t>тонн. Орие</w:t>
      </w:r>
      <w:r w:rsidR="00AB0380" w:rsidRPr="008F4B39">
        <w:rPr>
          <w:rFonts w:ascii="Times New Roman" w:hAnsi="Times New Roman" w:cs="Times New Roman"/>
          <w:sz w:val="30"/>
          <w:szCs w:val="30"/>
        </w:rPr>
        <w:t xml:space="preserve">нтировочный </w:t>
      </w:r>
      <w:r w:rsidR="00B96985" w:rsidRPr="008F4B39">
        <w:rPr>
          <w:rFonts w:ascii="Times New Roman" w:hAnsi="Times New Roman" w:cs="Times New Roman"/>
          <w:sz w:val="30"/>
          <w:szCs w:val="30"/>
        </w:rPr>
        <w:t>объем затрат –</w:t>
      </w:r>
      <w:r w:rsidR="009F69DF">
        <w:rPr>
          <w:rFonts w:ascii="Times New Roman" w:hAnsi="Times New Roman" w:cs="Times New Roman"/>
          <w:sz w:val="30"/>
          <w:szCs w:val="30"/>
        </w:rPr>
        <w:t xml:space="preserve"> 41,</w:t>
      </w:r>
      <w:r w:rsidRPr="008F4B39">
        <w:rPr>
          <w:rFonts w:ascii="Times New Roman" w:hAnsi="Times New Roman" w:cs="Times New Roman"/>
          <w:sz w:val="30"/>
          <w:szCs w:val="30"/>
        </w:rPr>
        <w:t>2</w:t>
      </w:r>
      <w:r w:rsidR="009F69DF">
        <w:rPr>
          <w:rFonts w:ascii="Times New Roman" w:hAnsi="Times New Roman" w:cs="Times New Roman"/>
          <w:sz w:val="30"/>
          <w:szCs w:val="30"/>
        </w:rPr>
        <w:t> </w:t>
      </w:r>
      <w:r w:rsidR="00B96985" w:rsidRPr="008F4B39">
        <w:rPr>
          <w:rFonts w:ascii="Times New Roman" w:hAnsi="Times New Roman" w:cs="Times New Roman"/>
          <w:sz w:val="30"/>
          <w:szCs w:val="30"/>
        </w:rPr>
        <w:t xml:space="preserve">тыс.евро. </w:t>
      </w:r>
    </w:p>
    <w:p w:rsidR="008F4B39" w:rsidRDefault="00684465" w:rsidP="00B96985">
      <w:pPr>
        <w:tabs>
          <w:tab w:val="center" w:pos="7639"/>
        </w:tabs>
        <w:spacing w:after="0" w:line="240" w:lineRule="auto"/>
        <w:ind w:firstLine="708"/>
        <w:rPr>
          <w:rFonts w:ascii="Times New Roman" w:hAnsi="Times New Roman" w:cs="Times New Roman"/>
          <w:sz w:val="30"/>
          <w:szCs w:val="30"/>
        </w:rPr>
      </w:pPr>
      <w:r w:rsidRPr="008F4B39">
        <w:rPr>
          <w:rFonts w:ascii="Times New Roman" w:hAnsi="Times New Roman" w:cs="Times New Roman"/>
          <w:sz w:val="30"/>
          <w:szCs w:val="30"/>
        </w:rPr>
        <w:t>5</w:t>
      </w:r>
      <w:r w:rsidR="00B96985" w:rsidRPr="008F4B39">
        <w:rPr>
          <w:rFonts w:ascii="Times New Roman" w:hAnsi="Times New Roman" w:cs="Times New Roman"/>
          <w:sz w:val="30"/>
          <w:szCs w:val="30"/>
        </w:rPr>
        <w:t>.</w:t>
      </w:r>
      <w:r w:rsidR="00F74746" w:rsidRPr="008F4B39">
        <w:rPr>
          <w:rFonts w:ascii="Times New Roman" w:hAnsi="Times New Roman" w:cs="Times New Roman"/>
          <w:sz w:val="30"/>
          <w:szCs w:val="30"/>
        </w:rPr>
        <w:t>Реконструкция</w:t>
      </w:r>
      <w:r w:rsidR="00B96985" w:rsidRPr="008F4B39">
        <w:rPr>
          <w:rFonts w:ascii="Times New Roman" w:hAnsi="Times New Roman" w:cs="Times New Roman"/>
          <w:sz w:val="30"/>
          <w:szCs w:val="30"/>
        </w:rPr>
        <w:t xml:space="preserve"> теплос</w:t>
      </w:r>
      <w:r w:rsidR="008F4B39">
        <w:rPr>
          <w:rFonts w:ascii="Times New Roman" w:hAnsi="Times New Roman" w:cs="Times New Roman"/>
          <w:sz w:val="30"/>
          <w:szCs w:val="30"/>
        </w:rPr>
        <w:t xml:space="preserve">етей с использованием ПИ-труб. </w:t>
      </w:r>
    </w:p>
    <w:p w:rsidR="00B96985" w:rsidRPr="008F4B39" w:rsidRDefault="00B96985" w:rsidP="008F4B39">
      <w:pPr>
        <w:tabs>
          <w:tab w:val="center" w:pos="7639"/>
        </w:tabs>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Плановый объем работ –</w:t>
      </w:r>
      <w:r w:rsidR="00F74746" w:rsidRPr="008F4B39">
        <w:rPr>
          <w:rFonts w:ascii="Times New Roman" w:hAnsi="Times New Roman" w:cs="Times New Roman"/>
          <w:sz w:val="30"/>
          <w:szCs w:val="30"/>
        </w:rPr>
        <w:t xml:space="preserve"> 67,3</w:t>
      </w:r>
      <w:r w:rsidRPr="008F4B39">
        <w:rPr>
          <w:rFonts w:ascii="Times New Roman" w:hAnsi="Times New Roman" w:cs="Times New Roman"/>
          <w:sz w:val="30"/>
          <w:szCs w:val="30"/>
        </w:rPr>
        <w:t xml:space="preserve"> км. Сниж</w:t>
      </w:r>
      <w:r w:rsidR="00AB0380" w:rsidRPr="008F4B39">
        <w:rPr>
          <w:rFonts w:ascii="Times New Roman" w:hAnsi="Times New Roman" w:cs="Times New Roman"/>
          <w:sz w:val="30"/>
          <w:szCs w:val="30"/>
        </w:rPr>
        <w:t xml:space="preserve">ение выбросов </w:t>
      </w:r>
      <w:r w:rsidR="008F4B39" w:rsidRPr="008F4B39">
        <w:rPr>
          <w:rFonts w:ascii="Times New Roman" w:hAnsi="Times New Roman" w:cs="Times New Roman"/>
          <w:sz w:val="30"/>
          <w:szCs w:val="30"/>
        </w:rPr>
        <w:t>СО</w:t>
      </w:r>
      <w:r w:rsidR="008F4B39" w:rsidRPr="008F4B39">
        <w:rPr>
          <w:rFonts w:ascii="Times New Roman" w:hAnsi="Times New Roman" w:cs="Times New Roman"/>
          <w:sz w:val="30"/>
          <w:szCs w:val="30"/>
          <w:vertAlign w:val="subscript"/>
        </w:rPr>
        <w:t>2</w:t>
      </w:r>
      <w:r w:rsidR="008F4B39">
        <w:rPr>
          <w:rFonts w:ascii="Times New Roman" w:hAnsi="Times New Roman" w:cs="Times New Roman"/>
          <w:sz w:val="30"/>
          <w:szCs w:val="30"/>
        </w:rPr>
        <w:t xml:space="preserve"> от </w:t>
      </w:r>
      <w:r w:rsidR="00AB0380" w:rsidRPr="008F4B39">
        <w:rPr>
          <w:rFonts w:ascii="Times New Roman" w:hAnsi="Times New Roman" w:cs="Times New Roman"/>
          <w:sz w:val="30"/>
          <w:szCs w:val="30"/>
        </w:rPr>
        <w:t xml:space="preserve">внедрения </w:t>
      </w:r>
      <w:r w:rsidRPr="008F4B39">
        <w:rPr>
          <w:rFonts w:ascii="Times New Roman" w:hAnsi="Times New Roman" w:cs="Times New Roman"/>
          <w:sz w:val="30"/>
          <w:szCs w:val="30"/>
        </w:rPr>
        <w:t xml:space="preserve">мероприятия – </w:t>
      </w:r>
      <w:r w:rsidR="00F74746" w:rsidRPr="008F4B39">
        <w:rPr>
          <w:rFonts w:ascii="Times New Roman" w:hAnsi="Times New Roman" w:cs="Times New Roman"/>
          <w:sz w:val="30"/>
          <w:szCs w:val="30"/>
        </w:rPr>
        <w:t>4 </w:t>
      </w:r>
      <w:r w:rsidR="006F646A" w:rsidRPr="008F4B39">
        <w:rPr>
          <w:rFonts w:ascii="Times New Roman" w:hAnsi="Times New Roman" w:cs="Times New Roman"/>
          <w:sz w:val="30"/>
          <w:szCs w:val="30"/>
        </w:rPr>
        <w:t>155</w:t>
      </w:r>
      <w:r w:rsidRPr="008F4B39">
        <w:rPr>
          <w:rFonts w:ascii="Times New Roman" w:hAnsi="Times New Roman" w:cs="Times New Roman"/>
          <w:sz w:val="30"/>
          <w:szCs w:val="30"/>
        </w:rPr>
        <w:t xml:space="preserve">тонн. Ориентировочный объем затрат – </w:t>
      </w:r>
      <w:r w:rsidR="00F74746" w:rsidRPr="008F4B39">
        <w:rPr>
          <w:rFonts w:ascii="Times New Roman" w:hAnsi="Times New Roman" w:cs="Times New Roman"/>
          <w:sz w:val="30"/>
          <w:szCs w:val="30"/>
        </w:rPr>
        <w:t>6 742,3</w:t>
      </w:r>
      <w:r w:rsidRPr="008F4B39">
        <w:rPr>
          <w:rFonts w:ascii="Times New Roman" w:hAnsi="Times New Roman" w:cs="Times New Roman"/>
          <w:sz w:val="30"/>
          <w:szCs w:val="30"/>
        </w:rPr>
        <w:t xml:space="preserve"> тыс. евро;</w:t>
      </w:r>
    </w:p>
    <w:p w:rsidR="00B96985" w:rsidRPr="008F4B39" w:rsidRDefault="0068446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6</w:t>
      </w:r>
      <w:r w:rsidR="00B96985" w:rsidRPr="008F4B39">
        <w:rPr>
          <w:rFonts w:ascii="Times New Roman" w:hAnsi="Times New Roman" w:cs="Times New Roman"/>
          <w:sz w:val="30"/>
          <w:szCs w:val="30"/>
        </w:rPr>
        <w:t>.Внедрение эффективных пластинчатых теплообменников в ЦТП</w:t>
      </w:r>
    </w:p>
    <w:p w:rsidR="00B96985" w:rsidRPr="008F4B39" w:rsidRDefault="00B96985" w:rsidP="00B96985">
      <w:pPr>
        <w:spacing w:after="0" w:line="240" w:lineRule="auto"/>
        <w:jc w:val="both"/>
        <w:rPr>
          <w:rFonts w:ascii="Times New Roman" w:hAnsi="Times New Roman" w:cs="Times New Roman"/>
          <w:sz w:val="30"/>
          <w:szCs w:val="30"/>
        </w:rPr>
      </w:pPr>
      <w:r w:rsidRPr="008F4B39">
        <w:rPr>
          <w:rFonts w:ascii="Times New Roman" w:hAnsi="Times New Roman" w:cs="Times New Roman"/>
          <w:sz w:val="30"/>
          <w:szCs w:val="30"/>
        </w:rPr>
        <w:t xml:space="preserve">Планируется внедрение </w:t>
      </w:r>
      <w:r w:rsidR="00F74746" w:rsidRPr="008F4B39">
        <w:rPr>
          <w:rFonts w:ascii="Times New Roman" w:hAnsi="Times New Roman" w:cs="Times New Roman"/>
          <w:sz w:val="30"/>
          <w:szCs w:val="30"/>
        </w:rPr>
        <w:t>2-х</w:t>
      </w:r>
      <w:r w:rsidRPr="008F4B39">
        <w:rPr>
          <w:rFonts w:ascii="Times New Roman" w:hAnsi="Times New Roman" w:cs="Times New Roman"/>
          <w:sz w:val="30"/>
          <w:szCs w:val="30"/>
        </w:rPr>
        <w:t xml:space="preserve"> пластинчатых теплообменников. Сниж</w:t>
      </w:r>
      <w:r w:rsidR="00AB0380" w:rsidRPr="008F4B39">
        <w:rPr>
          <w:rFonts w:ascii="Times New Roman" w:hAnsi="Times New Roman" w:cs="Times New Roman"/>
          <w:sz w:val="30"/>
          <w:szCs w:val="30"/>
        </w:rPr>
        <w:t>ение выбросов СО</w:t>
      </w:r>
      <w:r w:rsidR="00AB0380" w:rsidRPr="008F4B39">
        <w:rPr>
          <w:rFonts w:ascii="Times New Roman" w:hAnsi="Times New Roman" w:cs="Times New Roman"/>
          <w:sz w:val="30"/>
          <w:szCs w:val="30"/>
          <w:vertAlign w:val="subscript"/>
        </w:rPr>
        <w:t>2</w:t>
      </w:r>
      <w:r w:rsidR="00AB0380" w:rsidRPr="008F4B39">
        <w:rPr>
          <w:rFonts w:ascii="Times New Roman" w:hAnsi="Times New Roman" w:cs="Times New Roman"/>
          <w:sz w:val="30"/>
          <w:szCs w:val="30"/>
        </w:rPr>
        <w:t xml:space="preserve"> от внедрения </w:t>
      </w:r>
      <w:r w:rsidRPr="008F4B39">
        <w:rPr>
          <w:rFonts w:ascii="Times New Roman" w:hAnsi="Times New Roman" w:cs="Times New Roman"/>
          <w:sz w:val="30"/>
          <w:szCs w:val="30"/>
        </w:rPr>
        <w:t xml:space="preserve">мероприятия – </w:t>
      </w:r>
      <w:r w:rsidR="006F646A" w:rsidRPr="008F4B39">
        <w:rPr>
          <w:rFonts w:ascii="Times New Roman" w:hAnsi="Times New Roman" w:cs="Times New Roman"/>
          <w:sz w:val="30"/>
          <w:szCs w:val="30"/>
        </w:rPr>
        <w:t>48,1</w:t>
      </w:r>
      <w:r w:rsidR="00AB0380" w:rsidRPr="008F4B39">
        <w:rPr>
          <w:rFonts w:ascii="Times New Roman" w:hAnsi="Times New Roman" w:cs="Times New Roman"/>
          <w:sz w:val="30"/>
          <w:szCs w:val="30"/>
        </w:rPr>
        <w:t xml:space="preserve">тонн. Ориентировочный </w:t>
      </w:r>
      <w:r w:rsidRPr="008F4B39">
        <w:rPr>
          <w:rFonts w:ascii="Times New Roman" w:hAnsi="Times New Roman" w:cs="Times New Roman"/>
          <w:sz w:val="30"/>
          <w:szCs w:val="30"/>
        </w:rPr>
        <w:t>объем затрат –</w:t>
      </w:r>
      <w:r w:rsidR="00AB0380" w:rsidRPr="008F4B39">
        <w:rPr>
          <w:rFonts w:ascii="Times New Roman" w:hAnsi="Times New Roman" w:cs="Times New Roman"/>
          <w:sz w:val="30"/>
          <w:szCs w:val="30"/>
        </w:rPr>
        <w:t xml:space="preserve"> 15,25 тыс.евро.</w:t>
      </w:r>
    </w:p>
    <w:p w:rsidR="00B96985" w:rsidRPr="008F4B39" w:rsidRDefault="00684465" w:rsidP="00B96985">
      <w:pPr>
        <w:pStyle w:val="a5"/>
        <w:spacing w:after="0" w:line="240" w:lineRule="auto"/>
        <w:ind w:left="0" w:firstLine="709"/>
        <w:jc w:val="both"/>
        <w:rPr>
          <w:rFonts w:ascii="nev roman" w:hAnsi="nev roman"/>
          <w:sz w:val="30"/>
          <w:szCs w:val="30"/>
        </w:rPr>
      </w:pPr>
      <w:r w:rsidRPr="008F4B39">
        <w:rPr>
          <w:rFonts w:ascii="nev roman" w:hAnsi="nev roman"/>
          <w:sz w:val="30"/>
          <w:szCs w:val="30"/>
        </w:rPr>
        <w:t>7</w:t>
      </w:r>
      <w:r w:rsidR="00B96985" w:rsidRPr="008F4B39">
        <w:rPr>
          <w:rFonts w:ascii="nev roman" w:hAnsi="nev roman"/>
          <w:sz w:val="30"/>
          <w:szCs w:val="30"/>
        </w:rPr>
        <w:t>.Замена насосного оборудов</w:t>
      </w:r>
      <w:r w:rsidR="00AB0380" w:rsidRPr="008F4B39">
        <w:rPr>
          <w:rFonts w:ascii="nev roman" w:hAnsi="nev roman"/>
          <w:sz w:val="30"/>
          <w:szCs w:val="30"/>
        </w:rPr>
        <w:t>ания</w:t>
      </w:r>
      <w:r w:rsidR="00B96985" w:rsidRPr="008F4B39">
        <w:rPr>
          <w:rFonts w:ascii="nev roman" w:hAnsi="nev roman"/>
          <w:sz w:val="30"/>
          <w:szCs w:val="30"/>
        </w:rPr>
        <w:t xml:space="preserve"> на котельных</w:t>
      </w:r>
      <w:r w:rsidR="00AB0380" w:rsidRPr="008F4B39">
        <w:rPr>
          <w:rFonts w:ascii="nev roman" w:hAnsi="nev roman"/>
          <w:sz w:val="30"/>
          <w:szCs w:val="30"/>
        </w:rPr>
        <w:t xml:space="preserve">, </w:t>
      </w:r>
      <w:r w:rsidR="00BC0E2B" w:rsidRPr="008F4B39">
        <w:rPr>
          <w:rFonts w:ascii="nev roman" w:hAnsi="nev roman"/>
          <w:sz w:val="30"/>
          <w:szCs w:val="30"/>
        </w:rPr>
        <w:t xml:space="preserve">объектах водопровода и канализации </w:t>
      </w:r>
      <w:r w:rsidR="00B96985" w:rsidRPr="008F4B39">
        <w:rPr>
          <w:rFonts w:ascii="nev roman" w:hAnsi="nev roman"/>
          <w:sz w:val="30"/>
          <w:szCs w:val="30"/>
        </w:rPr>
        <w:t>на м</w:t>
      </w:r>
      <w:r w:rsidR="00AB0380" w:rsidRPr="008F4B39">
        <w:rPr>
          <w:rFonts w:ascii="nev roman" w:hAnsi="nev roman"/>
          <w:sz w:val="30"/>
          <w:szCs w:val="30"/>
        </w:rPr>
        <w:t xml:space="preserve">енее энергоемкое и оснащение насосов с переменной нагрузкой </w:t>
      </w:r>
      <w:r w:rsidR="00B96985" w:rsidRPr="008F4B39">
        <w:rPr>
          <w:rFonts w:ascii="nev roman" w:hAnsi="nev roman"/>
          <w:sz w:val="30"/>
          <w:szCs w:val="30"/>
        </w:rPr>
        <w:t xml:space="preserve">частотными электроприводами.Планируется замена </w:t>
      </w:r>
      <w:r w:rsidR="001B61B6" w:rsidRPr="008F4B39">
        <w:rPr>
          <w:rFonts w:ascii="nev roman" w:hAnsi="nev roman"/>
          <w:sz w:val="30"/>
          <w:szCs w:val="30"/>
        </w:rPr>
        <w:t>9</w:t>
      </w:r>
      <w:r w:rsidR="006F646A" w:rsidRPr="008F4B39">
        <w:rPr>
          <w:rFonts w:ascii="nev roman" w:hAnsi="nev roman"/>
          <w:sz w:val="30"/>
          <w:szCs w:val="30"/>
        </w:rPr>
        <w:t>7</w:t>
      </w:r>
      <w:r w:rsidR="001B61B6" w:rsidRPr="008F4B39">
        <w:rPr>
          <w:rFonts w:ascii="nev roman" w:hAnsi="nev roman"/>
          <w:sz w:val="30"/>
          <w:szCs w:val="30"/>
        </w:rPr>
        <w:t xml:space="preserve"> –х </w:t>
      </w:r>
      <w:r w:rsidR="00B96985" w:rsidRPr="008F4B39">
        <w:rPr>
          <w:rFonts w:ascii="nev roman" w:hAnsi="nev roman"/>
          <w:sz w:val="30"/>
          <w:szCs w:val="30"/>
        </w:rPr>
        <w:t>единиц насосного оборудования</w:t>
      </w:r>
      <w:r w:rsidR="002B6044" w:rsidRPr="008F4B39">
        <w:rPr>
          <w:rFonts w:ascii="nev roman" w:hAnsi="nev roman"/>
          <w:sz w:val="30"/>
          <w:szCs w:val="30"/>
        </w:rPr>
        <w:t xml:space="preserve"> и установка 68 частотно - регулируемых приводов.</w:t>
      </w:r>
      <w:r w:rsidR="00B96985" w:rsidRPr="008F4B39">
        <w:rPr>
          <w:rFonts w:ascii="nev roman" w:hAnsi="nev roman"/>
          <w:sz w:val="30"/>
          <w:szCs w:val="30"/>
        </w:rPr>
        <w:t xml:space="preserve"> Снижение выбросов СО</w:t>
      </w:r>
      <w:r w:rsidR="00B96985" w:rsidRPr="008F4B39">
        <w:rPr>
          <w:rFonts w:ascii="nev roman" w:hAnsi="nev roman"/>
          <w:sz w:val="30"/>
          <w:szCs w:val="30"/>
          <w:vertAlign w:val="subscript"/>
        </w:rPr>
        <w:t>2</w:t>
      </w:r>
      <w:r w:rsidR="00AB0380" w:rsidRPr="008F4B39">
        <w:rPr>
          <w:rFonts w:ascii="nev roman" w:hAnsi="nev roman"/>
          <w:sz w:val="30"/>
          <w:szCs w:val="30"/>
        </w:rPr>
        <w:t xml:space="preserve"> от внедрения мероприятия – </w:t>
      </w:r>
      <w:r w:rsidR="009F69DF">
        <w:rPr>
          <w:rFonts w:ascii="nev roman" w:hAnsi="nev roman"/>
          <w:sz w:val="30"/>
          <w:szCs w:val="30"/>
        </w:rPr>
        <w:t>2 032,</w:t>
      </w:r>
      <w:r w:rsidR="002B6044" w:rsidRPr="008F4B39">
        <w:rPr>
          <w:rFonts w:ascii="nev roman" w:hAnsi="nev roman"/>
          <w:sz w:val="30"/>
          <w:szCs w:val="30"/>
        </w:rPr>
        <w:t>8</w:t>
      </w:r>
      <w:r w:rsidR="00B96985" w:rsidRPr="008F4B39">
        <w:rPr>
          <w:rFonts w:ascii="nev roman" w:hAnsi="nev roman"/>
          <w:sz w:val="30"/>
          <w:szCs w:val="30"/>
        </w:rPr>
        <w:t>тонн</w:t>
      </w:r>
      <w:r w:rsidR="00F74746" w:rsidRPr="008F4B39">
        <w:rPr>
          <w:rFonts w:ascii="nev roman" w:hAnsi="nev roman"/>
          <w:sz w:val="30"/>
          <w:szCs w:val="30"/>
        </w:rPr>
        <w:t>.</w:t>
      </w:r>
      <w:r w:rsidR="00AB0380" w:rsidRPr="008F4B39">
        <w:rPr>
          <w:rFonts w:ascii="nev roman" w:hAnsi="nev roman"/>
          <w:sz w:val="30"/>
          <w:szCs w:val="30"/>
        </w:rPr>
        <w:t xml:space="preserve"> Ориентировочный </w:t>
      </w:r>
      <w:r w:rsidR="00B96985" w:rsidRPr="008F4B39">
        <w:rPr>
          <w:rFonts w:ascii="nev roman" w:hAnsi="nev roman"/>
          <w:sz w:val="30"/>
          <w:szCs w:val="30"/>
        </w:rPr>
        <w:t>объем затрат –</w:t>
      </w:r>
      <w:r w:rsidR="001B61B6" w:rsidRPr="008F4B39">
        <w:rPr>
          <w:rFonts w:ascii="nev roman" w:hAnsi="nev roman"/>
          <w:sz w:val="30"/>
          <w:szCs w:val="30"/>
        </w:rPr>
        <w:t xml:space="preserve"> 2</w:t>
      </w:r>
      <w:r w:rsidR="002B6044" w:rsidRPr="008F4B39">
        <w:rPr>
          <w:rFonts w:ascii="nev roman" w:hAnsi="nev roman"/>
          <w:sz w:val="30"/>
          <w:szCs w:val="30"/>
        </w:rPr>
        <w:t>93,4</w:t>
      </w:r>
      <w:r w:rsidR="00B96985" w:rsidRPr="008F4B39">
        <w:rPr>
          <w:rFonts w:ascii="nev roman" w:hAnsi="nev roman"/>
          <w:sz w:val="30"/>
          <w:szCs w:val="30"/>
        </w:rPr>
        <w:t xml:space="preserve">тыс.евро. </w:t>
      </w:r>
    </w:p>
    <w:p w:rsidR="00B96985" w:rsidRPr="008F4B39" w:rsidRDefault="00684465" w:rsidP="008F4B39">
      <w:pPr>
        <w:spacing w:after="0" w:line="240" w:lineRule="auto"/>
        <w:ind w:firstLine="708"/>
        <w:jc w:val="both"/>
        <w:rPr>
          <w:rFonts w:ascii="nev roman" w:hAnsi="nev roman"/>
          <w:sz w:val="30"/>
          <w:szCs w:val="30"/>
        </w:rPr>
      </w:pPr>
      <w:r w:rsidRPr="008F4B39">
        <w:rPr>
          <w:rFonts w:ascii="nev roman" w:hAnsi="nev roman"/>
          <w:sz w:val="30"/>
          <w:szCs w:val="30"/>
        </w:rPr>
        <w:t>8</w:t>
      </w:r>
      <w:r w:rsidR="00B96985" w:rsidRPr="008F4B39">
        <w:rPr>
          <w:rFonts w:ascii="nev roman" w:hAnsi="nev roman"/>
          <w:sz w:val="30"/>
          <w:szCs w:val="30"/>
        </w:rPr>
        <w:t>.Модернизация котельных с заме</w:t>
      </w:r>
      <w:r w:rsidR="00AB0380" w:rsidRPr="008F4B39">
        <w:rPr>
          <w:rFonts w:ascii="nev roman" w:hAnsi="nev roman"/>
          <w:sz w:val="30"/>
          <w:szCs w:val="30"/>
        </w:rPr>
        <w:t>ной котлов на более эффективные</w:t>
      </w:r>
      <w:r w:rsidR="00B96985" w:rsidRPr="008F4B39">
        <w:rPr>
          <w:rFonts w:ascii="nev roman" w:hAnsi="nev roman"/>
          <w:sz w:val="30"/>
          <w:szCs w:val="30"/>
        </w:rPr>
        <w:t xml:space="preserve"> – </w:t>
      </w:r>
      <w:r w:rsidRPr="008F4B39">
        <w:rPr>
          <w:rFonts w:ascii="nev roman" w:hAnsi="nev roman"/>
          <w:sz w:val="30"/>
          <w:szCs w:val="30"/>
        </w:rPr>
        <w:t>10</w:t>
      </w:r>
      <w:r w:rsidR="00B96985" w:rsidRPr="008F4B39">
        <w:rPr>
          <w:rFonts w:ascii="nev roman" w:hAnsi="nev roman"/>
          <w:sz w:val="30"/>
          <w:szCs w:val="30"/>
        </w:rPr>
        <w:t xml:space="preserve"> ед. </w:t>
      </w:r>
      <w:r w:rsidR="00AB0380" w:rsidRPr="008F4B39">
        <w:rPr>
          <w:rFonts w:ascii="nev roman" w:hAnsi="nev roman"/>
          <w:sz w:val="30"/>
          <w:szCs w:val="30"/>
        </w:rPr>
        <w:t xml:space="preserve">Планируется </w:t>
      </w:r>
      <w:r w:rsidR="00B96985" w:rsidRPr="008F4B39">
        <w:rPr>
          <w:rFonts w:ascii="nev roman" w:hAnsi="nev roman"/>
          <w:sz w:val="30"/>
          <w:szCs w:val="30"/>
        </w:rPr>
        <w:t>сниж</w:t>
      </w:r>
      <w:r w:rsidR="00AB0380" w:rsidRPr="008F4B39">
        <w:rPr>
          <w:rFonts w:ascii="nev roman" w:hAnsi="nev roman"/>
          <w:sz w:val="30"/>
          <w:szCs w:val="30"/>
        </w:rPr>
        <w:t xml:space="preserve">ение выбросов </w:t>
      </w:r>
      <w:r w:rsidR="00AB0380" w:rsidRPr="008F4B39">
        <w:rPr>
          <w:rFonts w:ascii="Times New Roman" w:hAnsi="Times New Roman" w:cs="Times New Roman"/>
          <w:sz w:val="30"/>
          <w:szCs w:val="30"/>
        </w:rPr>
        <w:t>СО</w:t>
      </w:r>
      <w:r w:rsidR="00AB0380" w:rsidRPr="008F4B39">
        <w:rPr>
          <w:rFonts w:ascii="Times New Roman" w:hAnsi="Times New Roman" w:cs="Times New Roman"/>
          <w:sz w:val="30"/>
          <w:szCs w:val="30"/>
          <w:vertAlign w:val="subscript"/>
        </w:rPr>
        <w:t>2</w:t>
      </w:r>
      <w:r w:rsidR="00AB0380" w:rsidRPr="008F4B39">
        <w:rPr>
          <w:rFonts w:ascii="nev roman" w:hAnsi="nev roman"/>
          <w:sz w:val="30"/>
          <w:szCs w:val="30"/>
        </w:rPr>
        <w:t xml:space="preserve"> от внедрения </w:t>
      </w:r>
      <w:r w:rsidR="00B96985" w:rsidRPr="008F4B39">
        <w:rPr>
          <w:rFonts w:ascii="nev roman" w:hAnsi="nev roman"/>
          <w:sz w:val="30"/>
          <w:szCs w:val="30"/>
        </w:rPr>
        <w:t xml:space="preserve">мероприятия – </w:t>
      </w:r>
      <w:r w:rsidRPr="008F4B39">
        <w:rPr>
          <w:rFonts w:ascii="nev roman" w:hAnsi="nev roman"/>
          <w:sz w:val="30"/>
          <w:szCs w:val="30"/>
        </w:rPr>
        <w:t>2</w:t>
      </w:r>
      <w:r w:rsidR="006F646A" w:rsidRPr="008F4B39">
        <w:rPr>
          <w:rFonts w:ascii="nev roman" w:hAnsi="nev roman"/>
          <w:sz w:val="30"/>
          <w:szCs w:val="30"/>
        </w:rPr>
        <w:t>14,3</w:t>
      </w:r>
      <w:r w:rsidR="00AB0380" w:rsidRPr="008F4B39">
        <w:rPr>
          <w:rFonts w:ascii="nev roman" w:hAnsi="nev roman"/>
          <w:sz w:val="30"/>
          <w:szCs w:val="30"/>
        </w:rPr>
        <w:t xml:space="preserve"> тонны. Ориентировочный </w:t>
      </w:r>
      <w:r w:rsidR="00B96985" w:rsidRPr="008F4B39">
        <w:rPr>
          <w:rFonts w:ascii="nev roman" w:hAnsi="nev roman"/>
          <w:sz w:val="30"/>
          <w:szCs w:val="30"/>
        </w:rPr>
        <w:t xml:space="preserve">объем затрат – </w:t>
      </w:r>
      <w:r w:rsidRPr="008F4B39">
        <w:rPr>
          <w:rFonts w:ascii="nev roman" w:hAnsi="nev roman"/>
          <w:sz w:val="30"/>
          <w:szCs w:val="30"/>
        </w:rPr>
        <w:t>140,8</w:t>
      </w:r>
      <w:r w:rsidR="00B96985" w:rsidRPr="008F4B39">
        <w:rPr>
          <w:rFonts w:ascii="nev roman" w:hAnsi="nev roman"/>
          <w:sz w:val="30"/>
          <w:szCs w:val="30"/>
        </w:rPr>
        <w:t xml:space="preserve">тыс.евро. </w:t>
      </w:r>
    </w:p>
    <w:p w:rsidR="00C6059C" w:rsidRPr="008F4B39" w:rsidRDefault="00684465" w:rsidP="008F4B39">
      <w:pPr>
        <w:spacing w:after="0" w:line="240" w:lineRule="auto"/>
        <w:ind w:firstLine="708"/>
        <w:jc w:val="both"/>
        <w:rPr>
          <w:rFonts w:ascii="nev roman" w:hAnsi="nev roman"/>
          <w:sz w:val="30"/>
          <w:szCs w:val="30"/>
        </w:rPr>
      </w:pPr>
      <w:r w:rsidRPr="008F4B39">
        <w:rPr>
          <w:rFonts w:ascii="nev roman" w:hAnsi="nev roman"/>
          <w:sz w:val="30"/>
          <w:szCs w:val="30"/>
        </w:rPr>
        <w:t>9</w:t>
      </w:r>
      <w:r w:rsidR="00AB0380" w:rsidRPr="008F4B39">
        <w:rPr>
          <w:rFonts w:ascii="nev roman" w:hAnsi="nev roman"/>
          <w:sz w:val="30"/>
          <w:szCs w:val="30"/>
        </w:rPr>
        <w:t>.Децентрализация</w:t>
      </w:r>
      <w:r w:rsidR="00C6059C" w:rsidRPr="008F4B39">
        <w:rPr>
          <w:rFonts w:ascii="nev roman" w:hAnsi="nev roman"/>
          <w:sz w:val="30"/>
          <w:szCs w:val="30"/>
        </w:rPr>
        <w:t xml:space="preserve"> систем отопления потребителей с ликвидацией протяженных теплотрасс</w:t>
      </w:r>
      <w:r w:rsidR="001B61B6" w:rsidRPr="008F4B39">
        <w:rPr>
          <w:rFonts w:ascii="nev roman" w:hAnsi="nev roman"/>
          <w:sz w:val="30"/>
          <w:szCs w:val="30"/>
        </w:rPr>
        <w:t xml:space="preserve"> (4 объекта)</w:t>
      </w:r>
      <w:r w:rsidR="00C6059C" w:rsidRPr="008F4B39">
        <w:rPr>
          <w:rFonts w:ascii="nev roman" w:hAnsi="nev roman"/>
          <w:sz w:val="30"/>
          <w:szCs w:val="30"/>
        </w:rPr>
        <w:t xml:space="preserve">. </w:t>
      </w:r>
      <w:r w:rsidR="00AB0380" w:rsidRPr="008F4B39">
        <w:rPr>
          <w:rFonts w:ascii="nev roman" w:hAnsi="nev roman"/>
          <w:sz w:val="30"/>
          <w:szCs w:val="30"/>
        </w:rPr>
        <w:t>Планируется</w:t>
      </w:r>
      <w:r w:rsidR="00C6059C" w:rsidRPr="008F4B39">
        <w:rPr>
          <w:rFonts w:ascii="nev roman" w:hAnsi="nev roman"/>
          <w:sz w:val="30"/>
          <w:szCs w:val="30"/>
        </w:rPr>
        <w:t xml:space="preserve"> снижение выбросов СО</w:t>
      </w:r>
      <w:r w:rsidR="00C6059C" w:rsidRPr="008F4B39">
        <w:rPr>
          <w:rFonts w:ascii="nev roman" w:hAnsi="nev roman"/>
          <w:sz w:val="30"/>
          <w:szCs w:val="30"/>
          <w:vertAlign w:val="subscript"/>
        </w:rPr>
        <w:t>2</w:t>
      </w:r>
      <w:r w:rsidR="00AB0380" w:rsidRPr="008F4B39">
        <w:rPr>
          <w:rFonts w:ascii="nev roman" w:hAnsi="nev roman"/>
          <w:sz w:val="30"/>
          <w:szCs w:val="30"/>
        </w:rPr>
        <w:t xml:space="preserve"> от внедрения</w:t>
      </w:r>
      <w:r w:rsidR="00C6059C" w:rsidRPr="008F4B39">
        <w:rPr>
          <w:rFonts w:ascii="nev roman" w:hAnsi="nev roman"/>
          <w:sz w:val="30"/>
          <w:szCs w:val="30"/>
        </w:rPr>
        <w:t xml:space="preserve"> мероприятия –</w:t>
      </w:r>
      <w:r w:rsidR="001B61B6" w:rsidRPr="008F4B39">
        <w:rPr>
          <w:rFonts w:ascii="nev roman" w:hAnsi="nev roman"/>
          <w:sz w:val="30"/>
          <w:szCs w:val="30"/>
        </w:rPr>
        <w:t xml:space="preserve"> 1</w:t>
      </w:r>
      <w:r w:rsidR="009F69DF">
        <w:rPr>
          <w:rFonts w:ascii="nev roman" w:hAnsi="nev roman"/>
          <w:sz w:val="30"/>
          <w:szCs w:val="30"/>
        </w:rPr>
        <w:t>00,</w:t>
      </w:r>
      <w:r w:rsidR="00CF626C" w:rsidRPr="008F4B39">
        <w:rPr>
          <w:rFonts w:ascii="nev roman" w:hAnsi="nev roman"/>
          <w:sz w:val="30"/>
          <w:szCs w:val="30"/>
        </w:rPr>
        <w:t>4 тонн</w:t>
      </w:r>
      <w:r w:rsidR="001B61B6" w:rsidRPr="008F4B39">
        <w:rPr>
          <w:rFonts w:ascii="nev roman" w:hAnsi="nev roman"/>
          <w:sz w:val="30"/>
          <w:szCs w:val="30"/>
        </w:rPr>
        <w:t>.</w:t>
      </w:r>
      <w:r w:rsidR="00AB0380" w:rsidRPr="008F4B39">
        <w:rPr>
          <w:rFonts w:ascii="nev roman" w:hAnsi="nev roman"/>
          <w:sz w:val="30"/>
          <w:szCs w:val="30"/>
        </w:rPr>
        <w:t xml:space="preserve"> Ориентировочный</w:t>
      </w:r>
      <w:r w:rsidR="00C6059C" w:rsidRPr="008F4B39">
        <w:rPr>
          <w:rFonts w:ascii="nev roman" w:hAnsi="nev roman"/>
          <w:sz w:val="30"/>
          <w:szCs w:val="30"/>
        </w:rPr>
        <w:t xml:space="preserve"> объем затрат –</w:t>
      </w:r>
      <w:r w:rsidR="001B61B6" w:rsidRPr="008F4B39">
        <w:rPr>
          <w:rFonts w:ascii="nev roman" w:hAnsi="nev roman"/>
          <w:sz w:val="30"/>
          <w:szCs w:val="30"/>
        </w:rPr>
        <w:t>160.9</w:t>
      </w:r>
      <w:r w:rsidR="00C6059C" w:rsidRPr="008F4B39">
        <w:rPr>
          <w:rFonts w:ascii="nev roman" w:hAnsi="nev roman"/>
          <w:sz w:val="30"/>
          <w:szCs w:val="30"/>
        </w:rPr>
        <w:t xml:space="preserve">тыс.евро. </w:t>
      </w:r>
    </w:p>
    <w:p w:rsidR="001B61B6" w:rsidRPr="008F4B39" w:rsidRDefault="002A2825" w:rsidP="008F4B39">
      <w:pPr>
        <w:spacing w:after="0" w:line="240" w:lineRule="auto"/>
        <w:ind w:firstLine="708"/>
        <w:jc w:val="both"/>
        <w:rPr>
          <w:rFonts w:ascii="nev roman" w:hAnsi="nev roman"/>
          <w:sz w:val="30"/>
          <w:szCs w:val="30"/>
        </w:rPr>
      </w:pPr>
      <w:r w:rsidRPr="008F4B39">
        <w:rPr>
          <w:rFonts w:ascii="nev roman" w:hAnsi="nev roman"/>
          <w:sz w:val="30"/>
          <w:szCs w:val="30"/>
        </w:rPr>
        <w:t>1</w:t>
      </w:r>
      <w:r w:rsidR="00CF626C" w:rsidRPr="008F4B39">
        <w:rPr>
          <w:rFonts w:ascii="nev roman" w:hAnsi="nev roman"/>
          <w:sz w:val="30"/>
          <w:szCs w:val="30"/>
        </w:rPr>
        <w:t>0</w:t>
      </w:r>
      <w:r w:rsidRPr="008F4B39">
        <w:rPr>
          <w:rFonts w:ascii="nev roman" w:hAnsi="nev roman"/>
          <w:sz w:val="30"/>
          <w:szCs w:val="30"/>
        </w:rPr>
        <w:t>. Внедрение автоматического регулирования и диспетче</w:t>
      </w:r>
      <w:r w:rsidR="00BD1E97" w:rsidRPr="008F4B39">
        <w:rPr>
          <w:rFonts w:ascii="nev roman" w:hAnsi="nev roman"/>
          <w:sz w:val="30"/>
          <w:szCs w:val="30"/>
        </w:rPr>
        <w:t>р</w:t>
      </w:r>
      <w:r w:rsidRPr="008F4B39">
        <w:rPr>
          <w:rFonts w:ascii="nev roman" w:hAnsi="nev roman"/>
          <w:sz w:val="30"/>
          <w:szCs w:val="30"/>
        </w:rPr>
        <w:t>изации в системах теплоснабжения</w:t>
      </w:r>
      <w:r w:rsidR="001B61B6" w:rsidRPr="008F4B39">
        <w:rPr>
          <w:rFonts w:ascii="nev roman" w:hAnsi="nev roman"/>
          <w:sz w:val="30"/>
          <w:szCs w:val="30"/>
        </w:rPr>
        <w:t xml:space="preserve"> (99 ед.)</w:t>
      </w:r>
      <w:r w:rsidRPr="008F4B39">
        <w:rPr>
          <w:rFonts w:ascii="nev roman" w:hAnsi="nev roman"/>
          <w:sz w:val="30"/>
          <w:szCs w:val="30"/>
        </w:rPr>
        <w:t>.</w:t>
      </w:r>
      <w:r w:rsidR="001B61B6" w:rsidRPr="008F4B39">
        <w:rPr>
          <w:rFonts w:ascii="nev roman" w:hAnsi="nev roman"/>
          <w:sz w:val="30"/>
          <w:szCs w:val="30"/>
        </w:rPr>
        <w:t>Планируе</w:t>
      </w:r>
      <w:r w:rsidR="00684465" w:rsidRPr="008F4B39">
        <w:rPr>
          <w:rFonts w:ascii="nev roman" w:hAnsi="nev roman"/>
          <w:sz w:val="30"/>
          <w:szCs w:val="30"/>
        </w:rPr>
        <w:t>мое</w:t>
      </w:r>
      <w:r w:rsidR="001B61B6" w:rsidRPr="008F4B39">
        <w:rPr>
          <w:rFonts w:ascii="nev roman" w:hAnsi="nev roman"/>
          <w:sz w:val="30"/>
          <w:szCs w:val="30"/>
        </w:rPr>
        <w:t xml:space="preserve"> снижение выбросов СО</w:t>
      </w:r>
      <w:r w:rsidR="001B61B6" w:rsidRPr="008F4B39">
        <w:rPr>
          <w:rFonts w:ascii="nev roman" w:hAnsi="nev roman"/>
          <w:sz w:val="30"/>
          <w:szCs w:val="30"/>
          <w:vertAlign w:val="subscript"/>
        </w:rPr>
        <w:t>2</w:t>
      </w:r>
      <w:r w:rsidR="00AB0380" w:rsidRPr="008F4B39">
        <w:rPr>
          <w:rFonts w:ascii="nev roman" w:hAnsi="nev roman"/>
          <w:sz w:val="30"/>
          <w:szCs w:val="30"/>
        </w:rPr>
        <w:t xml:space="preserve"> от внедрения мероприятия – </w:t>
      </w:r>
      <w:r w:rsidR="009F69DF">
        <w:rPr>
          <w:rFonts w:ascii="nev roman" w:hAnsi="nev roman"/>
          <w:sz w:val="30"/>
          <w:szCs w:val="30"/>
        </w:rPr>
        <w:t>318,</w:t>
      </w:r>
      <w:r w:rsidR="00CF626C" w:rsidRPr="008F4B39">
        <w:rPr>
          <w:rFonts w:ascii="nev roman" w:hAnsi="nev roman"/>
          <w:sz w:val="30"/>
          <w:szCs w:val="30"/>
        </w:rPr>
        <w:t>8</w:t>
      </w:r>
      <w:r w:rsidR="001B61B6" w:rsidRPr="008F4B39">
        <w:rPr>
          <w:rFonts w:ascii="nev roman" w:hAnsi="nev roman"/>
          <w:sz w:val="30"/>
          <w:szCs w:val="30"/>
        </w:rPr>
        <w:t xml:space="preserve"> тонн. Ориентиров</w:t>
      </w:r>
      <w:r w:rsidR="00AB0380" w:rsidRPr="008F4B39">
        <w:rPr>
          <w:rFonts w:ascii="nev roman" w:hAnsi="nev roman"/>
          <w:sz w:val="30"/>
          <w:szCs w:val="30"/>
        </w:rPr>
        <w:t xml:space="preserve">очный объем затрат – </w:t>
      </w:r>
      <w:r w:rsidR="001B61B6" w:rsidRPr="008F4B39">
        <w:rPr>
          <w:rFonts w:ascii="nev roman" w:hAnsi="nev roman"/>
          <w:sz w:val="30"/>
          <w:szCs w:val="30"/>
        </w:rPr>
        <w:t>1</w:t>
      </w:r>
      <w:r w:rsidR="00CF626C" w:rsidRPr="008F4B39">
        <w:rPr>
          <w:rFonts w:ascii="nev roman" w:hAnsi="nev roman"/>
          <w:sz w:val="30"/>
          <w:szCs w:val="30"/>
        </w:rPr>
        <w:t>4</w:t>
      </w:r>
      <w:r w:rsidR="009F69DF">
        <w:rPr>
          <w:rFonts w:ascii="nev roman" w:hAnsi="nev roman"/>
          <w:sz w:val="30"/>
          <w:szCs w:val="30"/>
        </w:rPr>
        <w:t>0,</w:t>
      </w:r>
      <w:r w:rsidR="00684465" w:rsidRPr="008F4B39">
        <w:rPr>
          <w:rFonts w:ascii="nev roman" w:hAnsi="nev roman"/>
          <w:sz w:val="30"/>
          <w:szCs w:val="30"/>
        </w:rPr>
        <w:t>9</w:t>
      </w:r>
      <w:r w:rsidR="001B61B6" w:rsidRPr="008F4B39">
        <w:rPr>
          <w:rFonts w:ascii="nev roman" w:hAnsi="nev roman"/>
          <w:sz w:val="30"/>
          <w:szCs w:val="30"/>
        </w:rPr>
        <w:t xml:space="preserve">тыс.евро. </w:t>
      </w:r>
    </w:p>
    <w:p w:rsidR="00614203" w:rsidRPr="008F4B39" w:rsidRDefault="00614203" w:rsidP="008F4B39">
      <w:pPr>
        <w:spacing w:after="0" w:line="240" w:lineRule="auto"/>
        <w:ind w:firstLine="708"/>
        <w:jc w:val="both"/>
        <w:rPr>
          <w:rFonts w:ascii="nev roman" w:hAnsi="nev roman"/>
          <w:sz w:val="30"/>
          <w:szCs w:val="30"/>
        </w:rPr>
      </w:pPr>
      <w:r w:rsidRPr="008F4B39">
        <w:rPr>
          <w:rFonts w:ascii="nev roman" w:hAnsi="nev roman"/>
          <w:sz w:val="30"/>
          <w:szCs w:val="30"/>
        </w:rPr>
        <w:t>1</w:t>
      </w:r>
      <w:r w:rsidR="002B6044" w:rsidRPr="008F4B39">
        <w:rPr>
          <w:rFonts w:ascii="nev roman" w:hAnsi="nev roman"/>
          <w:sz w:val="30"/>
          <w:szCs w:val="30"/>
        </w:rPr>
        <w:t>1</w:t>
      </w:r>
      <w:r w:rsidRPr="008F4B39">
        <w:rPr>
          <w:rFonts w:ascii="nev roman" w:hAnsi="nev roman"/>
          <w:sz w:val="30"/>
          <w:szCs w:val="30"/>
        </w:rPr>
        <w:t>. Прочие мероприятия</w:t>
      </w:r>
    </w:p>
    <w:p w:rsidR="00B96985" w:rsidRPr="008F4B39" w:rsidRDefault="00B96985" w:rsidP="008F4B39">
      <w:pPr>
        <w:spacing w:after="0" w:line="240" w:lineRule="auto"/>
        <w:ind w:firstLine="708"/>
        <w:jc w:val="both"/>
        <w:rPr>
          <w:rFonts w:ascii="nev roman" w:hAnsi="nev roman"/>
          <w:b/>
          <w:i/>
          <w:sz w:val="30"/>
          <w:szCs w:val="30"/>
        </w:rPr>
      </w:pPr>
      <w:r w:rsidRPr="008F4B39">
        <w:rPr>
          <w:rFonts w:ascii="nev roman" w:hAnsi="nev roman"/>
          <w:b/>
          <w:i/>
          <w:sz w:val="30"/>
          <w:szCs w:val="30"/>
        </w:rPr>
        <w:t>Общее планируемое снижение выбросов СО</w:t>
      </w:r>
      <w:r w:rsidRPr="008F4B39">
        <w:rPr>
          <w:rFonts w:ascii="nev roman" w:hAnsi="nev roman"/>
          <w:b/>
          <w:i/>
          <w:sz w:val="30"/>
          <w:szCs w:val="30"/>
          <w:vertAlign w:val="subscript"/>
        </w:rPr>
        <w:t>2</w:t>
      </w:r>
      <w:r w:rsidRPr="008F4B39">
        <w:rPr>
          <w:rFonts w:ascii="nev roman" w:hAnsi="nev roman"/>
          <w:b/>
          <w:i/>
          <w:sz w:val="30"/>
          <w:szCs w:val="30"/>
        </w:rPr>
        <w:t xml:space="preserve"> составит </w:t>
      </w:r>
      <w:r w:rsidR="00BE13A0" w:rsidRPr="008F4B39">
        <w:rPr>
          <w:rFonts w:ascii="nev roman" w:hAnsi="nev roman"/>
          <w:b/>
          <w:i/>
          <w:sz w:val="30"/>
          <w:szCs w:val="30"/>
        </w:rPr>
        <w:t>17 193</w:t>
      </w:r>
      <w:r w:rsidR="00AB0380" w:rsidRPr="008F4B39">
        <w:rPr>
          <w:rFonts w:ascii="nev roman" w:hAnsi="nev roman"/>
          <w:b/>
          <w:i/>
          <w:sz w:val="30"/>
          <w:szCs w:val="30"/>
        </w:rPr>
        <w:t xml:space="preserve"> тонн, ориентировочные </w:t>
      </w:r>
      <w:r w:rsidRPr="008F4B39">
        <w:rPr>
          <w:rFonts w:ascii="nev roman" w:hAnsi="nev roman"/>
          <w:b/>
          <w:i/>
          <w:sz w:val="30"/>
          <w:szCs w:val="30"/>
        </w:rPr>
        <w:t xml:space="preserve">затраты на реализацию мероприятий – </w:t>
      </w:r>
      <w:r w:rsidR="009F415D">
        <w:rPr>
          <w:rFonts w:ascii="nev roman" w:hAnsi="nev roman"/>
          <w:b/>
          <w:i/>
          <w:sz w:val="30"/>
          <w:szCs w:val="30"/>
        </w:rPr>
        <w:t>11  </w:t>
      </w:r>
      <w:r w:rsidR="00614203" w:rsidRPr="008F4B39">
        <w:rPr>
          <w:rFonts w:ascii="nev roman" w:hAnsi="nev roman"/>
          <w:b/>
          <w:i/>
          <w:sz w:val="30"/>
          <w:szCs w:val="30"/>
        </w:rPr>
        <w:t>423</w:t>
      </w:r>
      <w:r w:rsidRPr="008F4B39">
        <w:rPr>
          <w:rFonts w:ascii="nev roman" w:hAnsi="nev roman"/>
          <w:b/>
          <w:i/>
          <w:sz w:val="30"/>
          <w:szCs w:val="30"/>
        </w:rPr>
        <w:t xml:space="preserve"> тыс. евро. </w:t>
      </w:r>
    </w:p>
    <w:p w:rsidR="00B96985" w:rsidRDefault="00B96985" w:rsidP="00B96985">
      <w:pPr>
        <w:spacing w:after="0" w:line="240" w:lineRule="auto"/>
        <w:jc w:val="both"/>
        <w:rPr>
          <w:rFonts w:ascii="nev roman" w:hAnsi="nev roman"/>
          <w:sz w:val="28"/>
          <w:szCs w:val="28"/>
        </w:rPr>
      </w:pPr>
    </w:p>
    <w:p w:rsidR="00B96985" w:rsidRPr="00BD6112" w:rsidRDefault="00F535D8" w:rsidP="00BD6112">
      <w:pPr>
        <w:spacing w:after="0" w:line="240" w:lineRule="auto"/>
        <w:jc w:val="center"/>
        <w:rPr>
          <w:rFonts w:ascii="nev roman" w:hAnsi="nev roman"/>
          <w:b/>
          <w:sz w:val="30"/>
          <w:szCs w:val="30"/>
        </w:rPr>
      </w:pPr>
      <w:r w:rsidRPr="00BD6112">
        <w:rPr>
          <w:rFonts w:ascii="nev roman" w:hAnsi="nev roman"/>
          <w:b/>
          <w:sz w:val="30"/>
          <w:szCs w:val="30"/>
        </w:rPr>
        <w:t>7</w:t>
      </w:r>
      <w:r w:rsidR="00581CF2" w:rsidRPr="00BD6112">
        <w:rPr>
          <w:rFonts w:ascii="nev roman" w:hAnsi="nev roman"/>
          <w:b/>
          <w:sz w:val="30"/>
          <w:szCs w:val="30"/>
        </w:rPr>
        <w:t>.3.2.</w:t>
      </w:r>
      <w:r w:rsidR="00B96985" w:rsidRPr="00BD6112">
        <w:rPr>
          <w:rFonts w:ascii="nev roman" w:hAnsi="nev roman"/>
          <w:b/>
          <w:sz w:val="30"/>
          <w:szCs w:val="30"/>
        </w:rPr>
        <w:t>Здания, оборудование/сооружения, которые</w:t>
      </w:r>
    </w:p>
    <w:p w:rsidR="00B96985" w:rsidRPr="00BD6112" w:rsidRDefault="00BD6112" w:rsidP="00BD6112">
      <w:pPr>
        <w:spacing w:after="0" w:line="240" w:lineRule="auto"/>
        <w:jc w:val="center"/>
        <w:rPr>
          <w:rFonts w:ascii="nev roman" w:hAnsi="nev roman"/>
          <w:b/>
          <w:sz w:val="30"/>
          <w:szCs w:val="30"/>
        </w:rPr>
      </w:pPr>
      <w:r w:rsidRPr="00BD6112">
        <w:rPr>
          <w:rFonts w:ascii="nev roman" w:hAnsi="nev roman"/>
          <w:b/>
          <w:sz w:val="30"/>
          <w:szCs w:val="30"/>
        </w:rPr>
        <w:t>относятся к третичному сектору</w:t>
      </w:r>
    </w:p>
    <w:p w:rsidR="00BD6112" w:rsidRDefault="00BD6112" w:rsidP="00B96985">
      <w:pPr>
        <w:spacing w:after="0" w:line="240" w:lineRule="auto"/>
        <w:jc w:val="center"/>
        <w:rPr>
          <w:rFonts w:ascii="nev roman" w:hAnsi="nev roman"/>
          <w:b/>
          <w:sz w:val="28"/>
          <w:szCs w:val="28"/>
        </w:rPr>
      </w:pPr>
    </w:p>
    <w:p w:rsidR="00B96985" w:rsidRPr="000E1CA7" w:rsidRDefault="007025CB" w:rsidP="000E1CA7">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1</w:t>
      </w:r>
      <w:r w:rsidR="00B96985" w:rsidRPr="000E1CA7">
        <w:rPr>
          <w:rFonts w:ascii="Times New Roman" w:hAnsi="Times New Roman" w:cs="Times New Roman"/>
          <w:sz w:val="30"/>
          <w:szCs w:val="30"/>
        </w:rPr>
        <w:t xml:space="preserve">.Замена оборудования на менее энергоемкое </w:t>
      </w:r>
      <w:r w:rsidR="00253FF4" w:rsidRPr="000E1CA7">
        <w:rPr>
          <w:rFonts w:ascii="Times New Roman" w:hAnsi="Times New Roman" w:cs="Times New Roman"/>
          <w:sz w:val="30"/>
          <w:szCs w:val="30"/>
        </w:rPr>
        <w:t>в различных организациях сектора</w:t>
      </w:r>
      <w:r w:rsidR="009F415D" w:rsidRPr="009F415D">
        <w:rPr>
          <w:rFonts w:ascii="Times New Roman" w:hAnsi="Times New Roman" w:cs="Times New Roman"/>
          <w:sz w:val="30"/>
          <w:szCs w:val="30"/>
        </w:rPr>
        <w:t>–</w:t>
      </w:r>
      <w:r w:rsidR="00BE13A0" w:rsidRPr="000E1CA7">
        <w:rPr>
          <w:rFonts w:ascii="Times New Roman" w:hAnsi="Times New Roman" w:cs="Times New Roman"/>
          <w:sz w:val="30"/>
          <w:szCs w:val="30"/>
        </w:rPr>
        <w:t>23</w:t>
      </w:r>
      <w:r w:rsidR="00AB0380" w:rsidRPr="000E1CA7">
        <w:rPr>
          <w:rFonts w:ascii="Times New Roman" w:hAnsi="Times New Roman" w:cs="Times New Roman"/>
          <w:sz w:val="30"/>
          <w:szCs w:val="30"/>
        </w:rPr>
        <w:t xml:space="preserve">ед. </w:t>
      </w:r>
      <w:r w:rsidR="00B96985" w:rsidRPr="000E1CA7">
        <w:rPr>
          <w:rFonts w:ascii="Times New Roman" w:hAnsi="Times New Roman" w:cs="Times New Roman"/>
          <w:sz w:val="30"/>
          <w:szCs w:val="30"/>
        </w:rPr>
        <w:t>Снижение выбросов СО</w:t>
      </w:r>
      <w:r w:rsidR="00B96985" w:rsidRPr="000E1CA7">
        <w:rPr>
          <w:rFonts w:ascii="Times New Roman" w:hAnsi="Times New Roman" w:cs="Times New Roman"/>
          <w:sz w:val="30"/>
          <w:szCs w:val="30"/>
          <w:vertAlign w:val="subscript"/>
        </w:rPr>
        <w:t>2</w:t>
      </w:r>
      <w:r w:rsidR="00AB0380" w:rsidRPr="000E1CA7">
        <w:rPr>
          <w:rFonts w:ascii="Times New Roman" w:hAnsi="Times New Roman" w:cs="Times New Roman"/>
          <w:sz w:val="30"/>
          <w:szCs w:val="30"/>
        </w:rPr>
        <w:t xml:space="preserve"> от внедрения </w:t>
      </w:r>
      <w:r w:rsidR="00B96985" w:rsidRPr="000E1CA7">
        <w:rPr>
          <w:rFonts w:ascii="Times New Roman" w:hAnsi="Times New Roman" w:cs="Times New Roman"/>
          <w:sz w:val="30"/>
          <w:szCs w:val="30"/>
        </w:rPr>
        <w:t xml:space="preserve">мероприятия – </w:t>
      </w:r>
      <w:r w:rsidR="00BE13A0" w:rsidRPr="000E1CA7">
        <w:rPr>
          <w:rFonts w:ascii="Times New Roman" w:hAnsi="Times New Roman" w:cs="Times New Roman"/>
          <w:sz w:val="30"/>
          <w:szCs w:val="30"/>
        </w:rPr>
        <w:t xml:space="preserve">89 </w:t>
      </w:r>
      <w:r w:rsidR="00AB0380" w:rsidRPr="000E1CA7">
        <w:rPr>
          <w:rFonts w:ascii="Times New Roman" w:hAnsi="Times New Roman" w:cs="Times New Roman"/>
          <w:sz w:val="30"/>
          <w:szCs w:val="30"/>
        </w:rPr>
        <w:t xml:space="preserve">тонн. Ориентировочный </w:t>
      </w:r>
      <w:r w:rsidR="00B96985" w:rsidRPr="000E1CA7">
        <w:rPr>
          <w:rFonts w:ascii="Times New Roman" w:hAnsi="Times New Roman" w:cs="Times New Roman"/>
          <w:sz w:val="30"/>
          <w:szCs w:val="30"/>
        </w:rPr>
        <w:t xml:space="preserve">объем затрат – </w:t>
      </w:r>
      <w:r w:rsidR="009F69DF">
        <w:rPr>
          <w:rFonts w:ascii="Times New Roman" w:hAnsi="Times New Roman" w:cs="Times New Roman"/>
          <w:sz w:val="30"/>
          <w:szCs w:val="30"/>
        </w:rPr>
        <w:t>83,</w:t>
      </w:r>
      <w:r w:rsidR="00BE13A0" w:rsidRPr="000E1CA7">
        <w:rPr>
          <w:rFonts w:ascii="Times New Roman" w:hAnsi="Times New Roman" w:cs="Times New Roman"/>
          <w:sz w:val="30"/>
          <w:szCs w:val="30"/>
        </w:rPr>
        <w:t>4</w:t>
      </w:r>
      <w:r w:rsidR="00B96985" w:rsidRPr="000E1CA7">
        <w:rPr>
          <w:rFonts w:ascii="Times New Roman" w:hAnsi="Times New Roman" w:cs="Times New Roman"/>
          <w:sz w:val="30"/>
          <w:szCs w:val="30"/>
        </w:rPr>
        <w:t>тыс.евро.</w:t>
      </w:r>
    </w:p>
    <w:p w:rsidR="00B96985" w:rsidRPr="000E1CA7" w:rsidRDefault="007025CB" w:rsidP="000E1CA7">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2</w:t>
      </w:r>
      <w:r w:rsidR="00B96985" w:rsidRPr="000E1CA7">
        <w:rPr>
          <w:rFonts w:ascii="Times New Roman" w:hAnsi="Times New Roman" w:cs="Times New Roman"/>
          <w:sz w:val="30"/>
          <w:szCs w:val="30"/>
        </w:rPr>
        <w:t xml:space="preserve">. Замена светильников на энергоэффективные – </w:t>
      </w:r>
      <w:r w:rsidR="00D2494C" w:rsidRPr="000E1CA7">
        <w:rPr>
          <w:rFonts w:ascii="Times New Roman" w:hAnsi="Times New Roman" w:cs="Times New Roman"/>
          <w:sz w:val="30"/>
          <w:szCs w:val="30"/>
        </w:rPr>
        <w:t>4</w:t>
      </w:r>
      <w:r w:rsidR="00253FF4" w:rsidRPr="000E1CA7">
        <w:rPr>
          <w:rFonts w:ascii="Times New Roman" w:hAnsi="Times New Roman" w:cs="Times New Roman"/>
          <w:sz w:val="30"/>
          <w:szCs w:val="30"/>
        </w:rPr>
        <w:t>8</w:t>
      </w:r>
      <w:r w:rsidR="00581CF2" w:rsidRPr="000E1CA7">
        <w:rPr>
          <w:rFonts w:ascii="Times New Roman" w:hAnsi="Times New Roman" w:cs="Times New Roman"/>
          <w:sz w:val="30"/>
          <w:szCs w:val="30"/>
        </w:rPr>
        <w:t>0</w:t>
      </w:r>
      <w:r w:rsidR="00B96985" w:rsidRPr="000E1CA7">
        <w:rPr>
          <w:rFonts w:ascii="Times New Roman" w:hAnsi="Times New Roman" w:cs="Times New Roman"/>
          <w:sz w:val="30"/>
          <w:szCs w:val="30"/>
        </w:rPr>
        <w:t xml:space="preserve"> ед. Сниж</w:t>
      </w:r>
      <w:r w:rsidR="00AB0380" w:rsidRPr="000E1CA7">
        <w:rPr>
          <w:rFonts w:ascii="Times New Roman" w:hAnsi="Times New Roman" w:cs="Times New Roman"/>
          <w:sz w:val="30"/>
          <w:szCs w:val="30"/>
        </w:rPr>
        <w:t>ение выбросов СО</w:t>
      </w:r>
      <w:r w:rsidR="00AB0380" w:rsidRPr="000E1CA7">
        <w:rPr>
          <w:rFonts w:ascii="Times New Roman" w:hAnsi="Times New Roman" w:cs="Times New Roman"/>
          <w:sz w:val="30"/>
          <w:szCs w:val="30"/>
          <w:vertAlign w:val="subscript"/>
        </w:rPr>
        <w:t>2</w:t>
      </w:r>
      <w:r w:rsidR="00AB0380" w:rsidRPr="000E1CA7">
        <w:rPr>
          <w:rFonts w:ascii="Times New Roman" w:hAnsi="Times New Roman" w:cs="Times New Roman"/>
          <w:sz w:val="30"/>
          <w:szCs w:val="30"/>
        </w:rPr>
        <w:t xml:space="preserve"> от внедрения </w:t>
      </w:r>
      <w:r w:rsidR="00B96985" w:rsidRPr="000E1CA7">
        <w:rPr>
          <w:rFonts w:ascii="Times New Roman" w:hAnsi="Times New Roman" w:cs="Times New Roman"/>
          <w:sz w:val="30"/>
          <w:szCs w:val="30"/>
        </w:rPr>
        <w:t xml:space="preserve">мероприятия – </w:t>
      </w:r>
      <w:r w:rsidR="009F69DF">
        <w:rPr>
          <w:rFonts w:ascii="Times New Roman" w:hAnsi="Times New Roman" w:cs="Times New Roman"/>
          <w:sz w:val="30"/>
          <w:szCs w:val="30"/>
        </w:rPr>
        <w:t>56,</w:t>
      </w:r>
      <w:r w:rsidR="00253FF4" w:rsidRPr="000E1CA7">
        <w:rPr>
          <w:rFonts w:ascii="Times New Roman" w:hAnsi="Times New Roman" w:cs="Times New Roman"/>
          <w:sz w:val="30"/>
          <w:szCs w:val="30"/>
        </w:rPr>
        <w:t>9</w:t>
      </w:r>
      <w:r w:rsidR="00AB0380" w:rsidRPr="000E1CA7">
        <w:rPr>
          <w:rFonts w:ascii="Times New Roman" w:hAnsi="Times New Roman" w:cs="Times New Roman"/>
          <w:sz w:val="30"/>
          <w:szCs w:val="30"/>
        </w:rPr>
        <w:t xml:space="preserve"> тонн. Ориентировочный </w:t>
      </w:r>
      <w:r w:rsidR="00B96985" w:rsidRPr="000E1CA7">
        <w:rPr>
          <w:rFonts w:ascii="Times New Roman" w:hAnsi="Times New Roman" w:cs="Times New Roman"/>
          <w:sz w:val="30"/>
          <w:szCs w:val="30"/>
        </w:rPr>
        <w:t xml:space="preserve">объем затрат – </w:t>
      </w:r>
      <w:r w:rsidR="009F69DF">
        <w:rPr>
          <w:rFonts w:ascii="Times New Roman" w:hAnsi="Times New Roman" w:cs="Times New Roman"/>
          <w:sz w:val="30"/>
          <w:szCs w:val="30"/>
        </w:rPr>
        <w:t>2,</w:t>
      </w:r>
      <w:r w:rsidR="00253FF4" w:rsidRPr="000E1CA7">
        <w:rPr>
          <w:rFonts w:ascii="Times New Roman" w:hAnsi="Times New Roman" w:cs="Times New Roman"/>
          <w:sz w:val="30"/>
          <w:szCs w:val="30"/>
        </w:rPr>
        <w:t>4</w:t>
      </w:r>
      <w:r w:rsidR="00B96985" w:rsidRPr="000E1CA7">
        <w:rPr>
          <w:rFonts w:ascii="Times New Roman" w:hAnsi="Times New Roman" w:cs="Times New Roman"/>
          <w:sz w:val="30"/>
          <w:szCs w:val="30"/>
        </w:rPr>
        <w:t>тыс.евро.</w:t>
      </w:r>
    </w:p>
    <w:p w:rsidR="00253FF4" w:rsidRPr="000E1CA7" w:rsidRDefault="00253FF4" w:rsidP="000E1CA7">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3. Внедрение высокоэффектиных машин и механизмов с низким расходом ГСМ в</w:t>
      </w:r>
      <w:r w:rsidR="00AB0380" w:rsidRPr="000E1CA7">
        <w:rPr>
          <w:rFonts w:ascii="Times New Roman" w:hAnsi="Times New Roman" w:cs="Times New Roman"/>
          <w:sz w:val="30"/>
          <w:szCs w:val="30"/>
        </w:rPr>
        <w:t xml:space="preserve"> различных организациях сектора</w:t>
      </w:r>
      <w:r w:rsidRPr="000E1CA7">
        <w:rPr>
          <w:rFonts w:ascii="Times New Roman" w:hAnsi="Times New Roman" w:cs="Times New Roman"/>
          <w:sz w:val="30"/>
          <w:szCs w:val="30"/>
        </w:rPr>
        <w:t xml:space="preserve"> – 26 ед. Сниж</w:t>
      </w:r>
      <w:r w:rsidR="00AB0380" w:rsidRPr="000E1CA7">
        <w:rPr>
          <w:rFonts w:ascii="Times New Roman" w:hAnsi="Times New Roman" w:cs="Times New Roman"/>
          <w:sz w:val="30"/>
          <w:szCs w:val="30"/>
        </w:rPr>
        <w:t>ение выбросов СО</w:t>
      </w:r>
      <w:r w:rsidR="00AB0380" w:rsidRPr="000E1CA7">
        <w:rPr>
          <w:rFonts w:ascii="Times New Roman" w:hAnsi="Times New Roman" w:cs="Times New Roman"/>
          <w:sz w:val="30"/>
          <w:szCs w:val="30"/>
          <w:vertAlign w:val="subscript"/>
        </w:rPr>
        <w:t>2</w:t>
      </w:r>
      <w:r w:rsidR="00AB0380" w:rsidRPr="000E1CA7">
        <w:rPr>
          <w:rFonts w:ascii="Times New Roman" w:hAnsi="Times New Roman" w:cs="Times New Roman"/>
          <w:sz w:val="30"/>
          <w:szCs w:val="30"/>
        </w:rPr>
        <w:t xml:space="preserve"> от внедрения </w:t>
      </w:r>
      <w:r w:rsidRPr="000E1CA7">
        <w:rPr>
          <w:rFonts w:ascii="Times New Roman" w:hAnsi="Times New Roman" w:cs="Times New Roman"/>
          <w:sz w:val="30"/>
          <w:szCs w:val="30"/>
        </w:rPr>
        <w:t>мероприят</w:t>
      </w:r>
      <w:r w:rsidR="00AB0380" w:rsidRPr="000E1CA7">
        <w:rPr>
          <w:rFonts w:ascii="Times New Roman" w:hAnsi="Times New Roman" w:cs="Times New Roman"/>
          <w:sz w:val="30"/>
          <w:szCs w:val="30"/>
        </w:rPr>
        <w:t xml:space="preserve">ия – 341 тонн. Ориентировочный объем затрат – 890 </w:t>
      </w:r>
      <w:r w:rsidRPr="000E1CA7">
        <w:rPr>
          <w:rFonts w:ascii="Times New Roman" w:hAnsi="Times New Roman" w:cs="Times New Roman"/>
          <w:sz w:val="30"/>
          <w:szCs w:val="30"/>
        </w:rPr>
        <w:t>тыс.евро.</w:t>
      </w:r>
    </w:p>
    <w:p w:rsidR="007025CB" w:rsidRPr="000E1CA7" w:rsidRDefault="00253FF4" w:rsidP="000E1CA7">
      <w:pPr>
        <w:spacing w:after="0" w:line="240" w:lineRule="auto"/>
        <w:ind w:firstLine="708"/>
        <w:jc w:val="both"/>
        <w:rPr>
          <w:rFonts w:ascii="nev roman" w:hAnsi="nev roman"/>
          <w:sz w:val="30"/>
          <w:szCs w:val="30"/>
        </w:rPr>
      </w:pPr>
      <w:r w:rsidRPr="000E1CA7">
        <w:rPr>
          <w:rFonts w:ascii="nev roman" w:hAnsi="nev roman"/>
          <w:sz w:val="30"/>
          <w:szCs w:val="30"/>
        </w:rPr>
        <w:t>4</w:t>
      </w:r>
      <w:r w:rsidR="007025CB" w:rsidRPr="000E1CA7">
        <w:rPr>
          <w:rFonts w:ascii="nev roman" w:hAnsi="nev roman" w:cstheme="minorHAnsi"/>
          <w:sz w:val="30"/>
          <w:szCs w:val="30"/>
        </w:rPr>
        <w:t>. Терморе</w:t>
      </w:r>
      <w:r w:rsidR="00AB0380" w:rsidRPr="000E1CA7">
        <w:rPr>
          <w:rFonts w:ascii="nev roman" w:hAnsi="nev roman" w:cstheme="minorHAnsi"/>
          <w:sz w:val="30"/>
          <w:szCs w:val="30"/>
        </w:rPr>
        <w:t xml:space="preserve">новация ограждающих конструкций </w:t>
      </w:r>
      <w:r w:rsidR="007025CB" w:rsidRPr="000E1CA7">
        <w:rPr>
          <w:rFonts w:ascii="nev roman" w:hAnsi="nev roman" w:cstheme="minorHAnsi"/>
          <w:sz w:val="30"/>
          <w:szCs w:val="30"/>
        </w:rPr>
        <w:t>зданий</w:t>
      </w:r>
      <w:r w:rsidRPr="000E1CA7">
        <w:rPr>
          <w:rFonts w:ascii="nev roman" w:hAnsi="nev roman" w:cstheme="minorHAnsi"/>
          <w:sz w:val="30"/>
          <w:szCs w:val="30"/>
        </w:rPr>
        <w:t>Р</w:t>
      </w:r>
      <w:r w:rsidR="00AB0380" w:rsidRPr="000E1CA7">
        <w:rPr>
          <w:rFonts w:ascii="nev roman" w:hAnsi="nev roman" w:cstheme="minorHAnsi"/>
          <w:sz w:val="30"/>
          <w:szCs w:val="30"/>
        </w:rPr>
        <w:t xml:space="preserve">айПО общей площадью 2360 м.кв. </w:t>
      </w:r>
      <w:r w:rsidR="007025CB" w:rsidRPr="000E1CA7">
        <w:rPr>
          <w:rFonts w:ascii="nev roman" w:hAnsi="nev roman"/>
          <w:sz w:val="30"/>
          <w:szCs w:val="30"/>
        </w:rPr>
        <w:t>Снижение выбросов СО</w:t>
      </w:r>
      <w:r w:rsidR="007025CB" w:rsidRPr="000E1CA7">
        <w:rPr>
          <w:rFonts w:ascii="nev roman" w:hAnsi="nev roman"/>
          <w:sz w:val="30"/>
          <w:szCs w:val="30"/>
          <w:vertAlign w:val="subscript"/>
        </w:rPr>
        <w:t>2</w:t>
      </w:r>
      <w:r w:rsidR="00AB0380" w:rsidRPr="000E1CA7">
        <w:rPr>
          <w:rFonts w:ascii="nev roman" w:hAnsi="nev roman"/>
          <w:sz w:val="30"/>
          <w:szCs w:val="30"/>
        </w:rPr>
        <w:t xml:space="preserve"> от внедрения </w:t>
      </w:r>
      <w:r w:rsidR="007025CB" w:rsidRPr="000E1CA7">
        <w:rPr>
          <w:rFonts w:ascii="nev roman" w:hAnsi="nev roman"/>
          <w:sz w:val="30"/>
          <w:szCs w:val="30"/>
        </w:rPr>
        <w:t xml:space="preserve">мероприятия – </w:t>
      </w:r>
      <w:r w:rsidRPr="000E1CA7">
        <w:rPr>
          <w:rFonts w:ascii="nev roman" w:hAnsi="nev roman"/>
          <w:sz w:val="30"/>
          <w:szCs w:val="30"/>
        </w:rPr>
        <w:t>268</w:t>
      </w:r>
      <w:r w:rsidR="00AB0380" w:rsidRPr="000E1CA7">
        <w:rPr>
          <w:rFonts w:ascii="nev roman" w:hAnsi="nev roman"/>
          <w:sz w:val="30"/>
          <w:szCs w:val="30"/>
        </w:rPr>
        <w:t xml:space="preserve">тонн. Ориентировочный </w:t>
      </w:r>
      <w:r w:rsidR="007025CB" w:rsidRPr="000E1CA7">
        <w:rPr>
          <w:rFonts w:ascii="nev roman" w:hAnsi="nev roman"/>
          <w:sz w:val="30"/>
          <w:szCs w:val="30"/>
        </w:rPr>
        <w:t>объем затрат –</w:t>
      </w:r>
      <w:r w:rsidRPr="000E1CA7">
        <w:rPr>
          <w:rFonts w:ascii="nev roman" w:hAnsi="nev roman"/>
          <w:sz w:val="30"/>
          <w:szCs w:val="30"/>
        </w:rPr>
        <w:t>167</w:t>
      </w:r>
      <w:r w:rsidR="007025CB" w:rsidRPr="000E1CA7">
        <w:rPr>
          <w:rFonts w:ascii="nev roman" w:hAnsi="nev roman"/>
          <w:sz w:val="30"/>
          <w:szCs w:val="30"/>
        </w:rPr>
        <w:t xml:space="preserve">тыс.евро. </w:t>
      </w:r>
    </w:p>
    <w:p w:rsidR="00B96985" w:rsidRPr="000E1CA7" w:rsidRDefault="00253FF4" w:rsidP="000E1CA7">
      <w:pPr>
        <w:spacing w:after="0" w:line="240" w:lineRule="auto"/>
        <w:ind w:firstLine="708"/>
        <w:jc w:val="both"/>
        <w:rPr>
          <w:rFonts w:ascii="nev roman" w:hAnsi="nev roman"/>
          <w:sz w:val="30"/>
          <w:szCs w:val="30"/>
        </w:rPr>
      </w:pPr>
      <w:r w:rsidRPr="000E1CA7">
        <w:rPr>
          <w:rFonts w:ascii="nev roman" w:hAnsi="nev roman"/>
          <w:sz w:val="30"/>
          <w:szCs w:val="30"/>
        </w:rPr>
        <w:t>5.Прочие мероприятия</w:t>
      </w:r>
    </w:p>
    <w:p w:rsidR="00B96985" w:rsidRPr="000E1CA7" w:rsidRDefault="00B96985" w:rsidP="00A9043B">
      <w:pPr>
        <w:spacing w:after="0" w:line="240" w:lineRule="auto"/>
        <w:ind w:firstLine="708"/>
        <w:jc w:val="both"/>
        <w:rPr>
          <w:rFonts w:ascii="nev roman" w:hAnsi="nev roman"/>
          <w:b/>
          <w:i/>
          <w:sz w:val="30"/>
          <w:szCs w:val="30"/>
        </w:rPr>
      </w:pPr>
      <w:r w:rsidRPr="000E1CA7">
        <w:rPr>
          <w:rFonts w:ascii="nev roman" w:hAnsi="nev roman"/>
          <w:b/>
          <w:i/>
          <w:sz w:val="30"/>
          <w:szCs w:val="30"/>
        </w:rPr>
        <w:t>Общее планируемое снижение выбросов СО</w:t>
      </w:r>
      <w:r w:rsidRPr="000E1CA7">
        <w:rPr>
          <w:rFonts w:ascii="nev roman" w:hAnsi="nev roman"/>
          <w:b/>
          <w:i/>
          <w:sz w:val="30"/>
          <w:szCs w:val="30"/>
          <w:vertAlign w:val="subscript"/>
        </w:rPr>
        <w:t>2</w:t>
      </w:r>
      <w:r w:rsidR="006558B6" w:rsidRPr="000E1CA7">
        <w:rPr>
          <w:rFonts w:ascii="nev roman" w:hAnsi="nev roman"/>
          <w:b/>
          <w:i/>
          <w:sz w:val="30"/>
          <w:szCs w:val="30"/>
        </w:rPr>
        <w:t xml:space="preserve"> в планируемом периоде </w:t>
      </w:r>
      <w:r w:rsidRPr="000E1CA7">
        <w:rPr>
          <w:rFonts w:ascii="nev roman" w:hAnsi="nev roman"/>
          <w:b/>
          <w:i/>
          <w:sz w:val="30"/>
          <w:szCs w:val="30"/>
        </w:rPr>
        <w:t xml:space="preserve">составит </w:t>
      </w:r>
      <w:r w:rsidR="00253FF4" w:rsidRPr="000E1CA7">
        <w:rPr>
          <w:rFonts w:ascii="nev roman" w:hAnsi="nev roman"/>
          <w:b/>
          <w:i/>
          <w:sz w:val="30"/>
          <w:szCs w:val="30"/>
        </w:rPr>
        <w:t>758</w:t>
      </w:r>
      <w:r w:rsidRPr="000E1CA7">
        <w:rPr>
          <w:rFonts w:ascii="nev roman" w:hAnsi="nev roman"/>
          <w:b/>
          <w:i/>
          <w:sz w:val="30"/>
          <w:szCs w:val="30"/>
        </w:rPr>
        <w:t xml:space="preserve"> тонн, ори</w:t>
      </w:r>
      <w:r w:rsidR="00A9043B" w:rsidRPr="000E1CA7">
        <w:rPr>
          <w:rFonts w:ascii="nev roman" w:hAnsi="nev roman"/>
          <w:b/>
          <w:i/>
          <w:sz w:val="30"/>
          <w:szCs w:val="30"/>
        </w:rPr>
        <w:t xml:space="preserve">ентировочные </w:t>
      </w:r>
      <w:r w:rsidRPr="000E1CA7">
        <w:rPr>
          <w:rFonts w:ascii="nev roman" w:hAnsi="nev roman"/>
          <w:b/>
          <w:i/>
          <w:sz w:val="30"/>
          <w:szCs w:val="30"/>
        </w:rPr>
        <w:t xml:space="preserve">затраты на реализацию мероприятий – </w:t>
      </w:r>
      <w:r w:rsidR="00D2494C" w:rsidRPr="000E1CA7">
        <w:rPr>
          <w:rFonts w:ascii="nev roman" w:hAnsi="nev roman"/>
          <w:b/>
          <w:i/>
          <w:sz w:val="30"/>
          <w:szCs w:val="30"/>
        </w:rPr>
        <w:t>1</w:t>
      </w:r>
      <w:r w:rsidR="006558B6" w:rsidRPr="000E1CA7">
        <w:rPr>
          <w:rFonts w:ascii="nev roman" w:hAnsi="nev roman"/>
          <w:b/>
          <w:i/>
          <w:sz w:val="30"/>
          <w:szCs w:val="30"/>
        </w:rPr>
        <w:t>14</w:t>
      </w:r>
      <w:r w:rsidR="00253FF4" w:rsidRPr="000E1CA7">
        <w:rPr>
          <w:rFonts w:ascii="nev roman" w:hAnsi="nev roman"/>
          <w:b/>
          <w:i/>
          <w:sz w:val="30"/>
          <w:szCs w:val="30"/>
        </w:rPr>
        <w:t>3</w:t>
      </w:r>
      <w:r w:rsidRPr="000E1CA7">
        <w:rPr>
          <w:rFonts w:ascii="nev roman" w:hAnsi="nev roman"/>
          <w:b/>
          <w:i/>
          <w:sz w:val="30"/>
          <w:szCs w:val="30"/>
        </w:rPr>
        <w:t xml:space="preserve"> тыс. евро. </w:t>
      </w:r>
    </w:p>
    <w:p w:rsidR="00B96985" w:rsidRDefault="00B96985" w:rsidP="00B96985">
      <w:pPr>
        <w:spacing w:after="0" w:line="240" w:lineRule="auto"/>
        <w:ind w:firstLine="708"/>
        <w:jc w:val="both"/>
        <w:rPr>
          <w:rFonts w:ascii="nev roman" w:hAnsi="nev roman"/>
          <w:b/>
          <w:sz w:val="28"/>
          <w:szCs w:val="28"/>
        </w:rPr>
      </w:pPr>
    </w:p>
    <w:p w:rsidR="00B96985" w:rsidRPr="00BD6112" w:rsidRDefault="00F535D8" w:rsidP="00BD6112">
      <w:pPr>
        <w:spacing w:after="0" w:line="240" w:lineRule="auto"/>
        <w:ind w:firstLine="709"/>
        <w:jc w:val="center"/>
        <w:rPr>
          <w:rFonts w:ascii="nev roman" w:hAnsi="nev roman"/>
          <w:b/>
          <w:sz w:val="30"/>
          <w:szCs w:val="30"/>
        </w:rPr>
      </w:pPr>
      <w:r w:rsidRPr="00BD6112">
        <w:rPr>
          <w:rFonts w:ascii="nev roman" w:hAnsi="nev roman"/>
          <w:b/>
          <w:sz w:val="30"/>
          <w:szCs w:val="30"/>
        </w:rPr>
        <w:t>7</w:t>
      </w:r>
      <w:r w:rsidR="006558B6" w:rsidRPr="00BD6112">
        <w:rPr>
          <w:rFonts w:ascii="nev roman" w:hAnsi="nev roman"/>
          <w:b/>
          <w:sz w:val="30"/>
          <w:szCs w:val="30"/>
        </w:rPr>
        <w:t>.3.</w:t>
      </w:r>
      <w:r w:rsidR="00B96985" w:rsidRPr="00BD6112">
        <w:rPr>
          <w:rFonts w:ascii="nev roman" w:hAnsi="nev roman"/>
          <w:b/>
          <w:sz w:val="30"/>
          <w:szCs w:val="30"/>
        </w:rPr>
        <w:t>3.Жилые здани</w:t>
      </w:r>
      <w:r w:rsidR="000E1CA7" w:rsidRPr="00BD6112">
        <w:rPr>
          <w:rFonts w:ascii="nev roman" w:hAnsi="nev roman"/>
          <w:b/>
          <w:sz w:val="30"/>
          <w:szCs w:val="30"/>
        </w:rPr>
        <w:t>я государственного жилого фонда</w:t>
      </w:r>
    </w:p>
    <w:p w:rsidR="000E1CA7" w:rsidRDefault="000E1CA7" w:rsidP="00B96985">
      <w:pPr>
        <w:spacing w:after="0" w:line="240" w:lineRule="auto"/>
        <w:ind w:firstLine="708"/>
        <w:jc w:val="center"/>
        <w:rPr>
          <w:rFonts w:ascii="nev roman" w:hAnsi="nev roman"/>
          <w:b/>
          <w:sz w:val="28"/>
          <w:szCs w:val="28"/>
        </w:rPr>
      </w:pPr>
    </w:p>
    <w:p w:rsidR="00B96985" w:rsidRPr="000E1CA7" w:rsidRDefault="00B96985" w:rsidP="00A9043B">
      <w:pPr>
        <w:spacing w:after="0" w:line="240" w:lineRule="auto"/>
        <w:ind w:firstLine="708"/>
        <w:jc w:val="both"/>
        <w:rPr>
          <w:rFonts w:ascii="nev roman" w:hAnsi="nev roman"/>
          <w:sz w:val="30"/>
          <w:szCs w:val="30"/>
        </w:rPr>
      </w:pPr>
      <w:r w:rsidRPr="000E1CA7">
        <w:rPr>
          <w:rFonts w:ascii="nev roman" w:hAnsi="nev roman" w:cstheme="minorHAnsi"/>
          <w:sz w:val="30"/>
          <w:szCs w:val="30"/>
        </w:rPr>
        <w:t>1. Термореновация о</w:t>
      </w:r>
      <w:r w:rsidR="00A9043B" w:rsidRPr="000E1CA7">
        <w:rPr>
          <w:rFonts w:ascii="nev roman" w:hAnsi="nev roman" w:cstheme="minorHAnsi"/>
          <w:sz w:val="30"/>
          <w:szCs w:val="30"/>
        </w:rPr>
        <w:t xml:space="preserve">граждающих конструкций (стены, кровля, окна) </w:t>
      </w:r>
      <w:r w:rsidRPr="000E1CA7">
        <w:rPr>
          <w:rFonts w:ascii="nev roman" w:hAnsi="nev roman" w:cstheme="minorHAnsi"/>
          <w:sz w:val="30"/>
          <w:szCs w:val="30"/>
        </w:rPr>
        <w:t xml:space="preserve">жилых домов. </w:t>
      </w:r>
      <w:r w:rsidRPr="000E1CA7">
        <w:rPr>
          <w:rFonts w:ascii="nev roman" w:hAnsi="nev roman"/>
          <w:sz w:val="30"/>
          <w:szCs w:val="30"/>
        </w:rPr>
        <w:t>Планируе</w:t>
      </w:r>
      <w:r w:rsidR="002A1C29" w:rsidRPr="000E1CA7">
        <w:rPr>
          <w:rFonts w:ascii="nev roman" w:hAnsi="nev roman"/>
          <w:sz w:val="30"/>
          <w:szCs w:val="30"/>
        </w:rPr>
        <w:t xml:space="preserve">мый объем – </w:t>
      </w:r>
      <w:r w:rsidR="003026A7" w:rsidRPr="000E1CA7">
        <w:rPr>
          <w:rFonts w:ascii="nev roman" w:hAnsi="nev roman"/>
          <w:sz w:val="30"/>
          <w:szCs w:val="30"/>
        </w:rPr>
        <w:t>13 000</w:t>
      </w:r>
      <w:r w:rsidRPr="000E1CA7">
        <w:rPr>
          <w:rFonts w:ascii="nev roman" w:hAnsi="nev roman"/>
          <w:sz w:val="30"/>
          <w:szCs w:val="30"/>
        </w:rPr>
        <w:t>м.кв. Снижение выбросов СО</w:t>
      </w:r>
      <w:r w:rsidRPr="000E1CA7">
        <w:rPr>
          <w:rFonts w:ascii="nev roman" w:hAnsi="nev roman"/>
          <w:sz w:val="30"/>
          <w:szCs w:val="30"/>
          <w:vertAlign w:val="subscript"/>
        </w:rPr>
        <w:t>2</w:t>
      </w:r>
      <w:r w:rsidR="00A9043B" w:rsidRPr="000E1CA7">
        <w:rPr>
          <w:rFonts w:ascii="nev roman" w:hAnsi="nev roman"/>
          <w:sz w:val="30"/>
          <w:szCs w:val="30"/>
        </w:rPr>
        <w:t xml:space="preserve"> от внедрения</w:t>
      </w:r>
      <w:r w:rsidRPr="000E1CA7">
        <w:rPr>
          <w:rFonts w:ascii="nev roman" w:hAnsi="nev roman"/>
          <w:sz w:val="30"/>
          <w:szCs w:val="30"/>
        </w:rPr>
        <w:t xml:space="preserve"> мероприятий – </w:t>
      </w:r>
      <w:r w:rsidR="003026A7" w:rsidRPr="000E1CA7">
        <w:rPr>
          <w:rFonts w:ascii="nev roman" w:hAnsi="nev roman"/>
          <w:sz w:val="30"/>
          <w:szCs w:val="30"/>
        </w:rPr>
        <w:t>172</w:t>
      </w:r>
      <w:r w:rsidRPr="000E1CA7">
        <w:rPr>
          <w:rFonts w:ascii="nev roman" w:hAnsi="nev roman"/>
          <w:sz w:val="30"/>
          <w:szCs w:val="30"/>
        </w:rPr>
        <w:t>тонн. Ориентиро</w:t>
      </w:r>
      <w:r w:rsidR="00AB0380" w:rsidRPr="000E1CA7">
        <w:rPr>
          <w:rFonts w:ascii="nev roman" w:hAnsi="nev roman"/>
          <w:sz w:val="30"/>
          <w:szCs w:val="30"/>
        </w:rPr>
        <w:t xml:space="preserve">вочный </w:t>
      </w:r>
      <w:r w:rsidRPr="000E1CA7">
        <w:rPr>
          <w:rFonts w:ascii="nev roman" w:hAnsi="nev roman"/>
          <w:sz w:val="30"/>
          <w:szCs w:val="30"/>
        </w:rPr>
        <w:t xml:space="preserve">объем затрат – </w:t>
      </w:r>
      <w:r w:rsidR="003026A7" w:rsidRPr="000E1CA7">
        <w:rPr>
          <w:rFonts w:ascii="nev roman" w:hAnsi="nev roman"/>
          <w:sz w:val="30"/>
          <w:szCs w:val="30"/>
        </w:rPr>
        <w:t>500</w:t>
      </w:r>
      <w:r w:rsidRPr="000E1CA7">
        <w:rPr>
          <w:rFonts w:ascii="nev roman" w:hAnsi="nev roman"/>
          <w:sz w:val="30"/>
          <w:szCs w:val="30"/>
        </w:rPr>
        <w:t>тыс.евро.</w:t>
      </w:r>
    </w:p>
    <w:p w:rsidR="00B96985" w:rsidRPr="000E1CA7" w:rsidRDefault="006558B6" w:rsidP="00A9043B">
      <w:pPr>
        <w:spacing w:after="0" w:line="240" w:lineRule="auto"/>
        <w:ind w:firstLine="708"/>
        <w:jc w:val="both"/>
        <w:rPr>
          <w:rFonts w:ascii="nev roman" w:hAnsi="nev roman"/>
          <w:sz w:val="30"/>
          <w:szCs w:val="30"/>
        </w:rPr>
      </w:pPr>
      <w:r w:rsidRPr="000E1CA7">
        <w:rPr>
          <w:rFonts w:ascii="nev roman" w:hAnsi="nev roman"/>
          <w:sz w:val="30"/>
          <w:szCs w:val="30"/>
        </w:rPr>
        <w:t>2</w:t>
      </w:r>
      <w:r w:rsidR="00B96985" w:rsidRPr="000E1CA7">
        <w:rPr>
          <w:rFonts w:ascii="nev roman" w:hAnsi="nev roman"/>
          <w:sz w:val="30"/>
          <w:szCs w:val="30"/>
        </w:rPr>
        <w:t>.</w:t>
      </w:r>
      <w:r w:rsidR="00B96985" w:rsidRPr="000E1CA7">
        <w:rPr>
          <w:rFonts w:ascii="nev roman" w:hAnsi="nev roman" w:cstheme="minorHAnsi"/>
          <w:sz w:val="30"/>
          <w:szCs w:val="30"/>
        </w:rPr>
        <w:t xml:space="preserve">Установка энергосберегающих светильников в местах общего пользования жилых домов. </w:t>
      </w:r>
      <w:r w:rsidR="00B96985" w:rsidRPr="000E1CA7">
        <w:rPr>
          <w:rFonts w:ascii="nev roman" w:hAnsi="nev roman"/>
          <w:sz w:val="30"/>
          <w:szCs w:val="30"/>
        </w:rPr>
        <w:t xml:space="preserve">Планируется установка </w:t>
      </w:r>
      <w:r w:rsidR="002F05E0" w:rsidRPr="000E1CA7">
        <w:rPr>
          <w:rFonts w:ascii="nev roman" w:hAnsi="nev roman"/>
          <w:sz w:val="30"/>
          <w:szCs w:val="30"/>
        </w:rPr>
        <w:t>3900</w:t>
      </w:r>
      <w:r w:rsidR="00B96985" w:rsidRPr="000E1CA7">
        <w:rPr>
          <w:rFonts w:ascii="nev roman" w:hAnsi="nev roman"/>
          <w:sz w:val="30"/>
          <w:szCs w:val="30"/>
        </w:rPr>
        <w:t xml:space="preserve"> светильников. Снижение выбросов СО</w:t>
      </w:r>
      <w:r w:rsidR="00B96985" w:rsidRPr="000E1CA7">
        <w:rPr>
          <w:rFonts w:ascii="nev roman" w:hAnsi="nev roman"/>
          <w:sz w:val="30"/>
          <w:szCs w:val="30"/>
          <w:vertAlign w:val="subscript"/>
        </w:rPr>
        <w:t>2</w:t>
      </w:r>
      <w:r w:rsidR="00B96985" w:rsidRPr="000E1CA7">
        <w:rPr>
          <w:rFonts w:ascii="nev roman" w:hAnsi="nev roman"/>
          <w:sz w:val="30"/>
          <w:szCs w:val="30"/>
        </w:rPr>
        <w:t xml:space="preserve"> от внедр</w:t>
      </w:r>
      <w:r w:rsidR="00A9043B" w:rsidRPr="000E1CA7">
        <w:rPr>
          <w:rFonts w:ascii="nev roman" w:hAnsi="nev roman"/>
          <w:sz w:val="30"/>
          <w:szCs w:val="30"/>
        </w:rPr>
        <w:t xml:space="preserve">ения </w:t>
      </w:r>
      <w:r w:rsidR="00B96985" w:rsidRPr="000E1CA7">
        <w:rPr>
          <w:rFonts w:ascii="nev roman" w:hAnsi="nev roman"/>
          <w:sz w:val="30"/>
          <w:szCs w:val="30"/>
        </w:rPr>
        <w:t>мероприятия –</w:t>
      </w:r>
      <w:r w:rsidR="002F05E0" w:rsidRPr="000E1CA7">
        <w:rPr>
          <w:rFonts w:ascii="nev roman" w:hAnsi="nev roman"/>
          <w:sz w:val="30"/>
          <w:szCs w:val="30"/>
        </w:rPr>
        <w:t xml:space="preserve"> 520,7</w:t>
      </w:r>
      <w:r w:rsidR="00A9043B" w:rsidRPr="000E1CA7">
        <w:rPr>
          <w:rFonts w:ascii="nev roman" w:hAnsi="nev roman"/>
          <w:sz w:val="30"/>
          <w:szCs w:val="30"/>
        </w:rPr>
        <w:t xml:space="preserve"> тонн. Ориентировочный </w:t>
      </w:r>
      <w:r w:rsidR="00B96985" w:rsidRPr="000E1CA7">
        <w:rPr>
          <w:rFonts w:ascii="nev roman" w:hAnsi="nev roman"/>
          <w:sz w:val="30"/>
          <w:szCs w:val="30"/>
        </w:rPr>
        <w:t>объем затрат –</w:t>
      </w:r>
      <w:r w:rsidR="002F05E0" w:rsidRPr="000E1CA7">
        <w:rPr>
          <w:rFonts w:ascii="nev roman" w:hAnsi="nev roman"/>
          <w:sz w:val="30"/>
          <w:szCs w:val="30"/>
        </w:rPr>
        <w:t xml:space="preserve"> 37,1</w:t>
      </w:r>
      <w:r w:rsidR="00B96985" w:rsidRPr="000E1CA7">
        <w:rPr>
          <w:rFonts w:ascii="nev roman" w:hAnsi="nev roman"/>
          <w:sz w:val="30"/>
          <w:szCs w:val="30"/>
        </w:rPr>
        <w:t xml:space="preserve">тыс.евро. </w:t>
      </w:r>
    </w:p>
    <w:p w:rsidR="00B96985" w:rsidRPr="000E1CA7" w:rsidRDefault="006558B6" w:rsidP="00A9043B">
      <w:pPr>
        <w:spacing w:after="0" w:line="240" w:lineRule="auto"/>
        <w:ind w:firstLine="708"/>
        <w:jc w:val="both"/>
        <w:rPr>
          <w:rFonts w:ascii="nev roman" w:hAnsi="nev roman"/>
          <w:sz w:val="30"/>
          <w:szCs w:val="30"/>
        </w:rPr>
      </w:pPr>
      <w:r w:rsidRPr="000E1CA7">
        <w:rPr>
          <w:rFonts w:ascii="nev roman" w:hAnsi="nev roman"/>
          <w:sz w:val="30"/>
          <w:szCs w:val="30"/>
        </w:rPr>
        <w:t>3</w:t>
      </w:r>
      <w:r w:rsidR="00B96985" w:rsidRPr="000E1CA7">
        <w:rPr>
          <w:rFonts w:ascii="nev roman" w:hAnsi="nev roman"/>
          <w:sz w:val="30"/>
          <w:szCs w:val="30"/>
        </w:rPr>
        <w:t>.Установка прибор</w:t>
      </w:r>
      <w:r w:rsidR="00A9043B" w:rsidRPr="000E1CA7">
        <w:rPr>
          <w:rFonts w:ascii="nev roman" w:hAnsi="nev roman"/>
          <w:sz w:val="30"/>
          <w:szCs w:val="30"/>
        </w:rPr>
        <w:t xml:space="preserve">ов регулирования расхода тепла </w:t>
      </w:r>
      <w:r w:rsidR="00AB0380" w:rsidRPr="000E1CA7">
        <w:rPr>
          <w:rFonts w:ascii="nev roman" w:hAnsi="nev roman"/>
          <w:sz w:val="30"/>
          <w:szCs w:val="30"/>
        </w:rPr>
        <w:t>в жилых домах –</w:t>
      </w:r>
      <w:r w:rsidRPr="000E1CA7">
        <w:rPr>
          <w:rFonts w:ascii="nev roman" w:hAnsi="nev roman"/>
          <w:sz w:val="30"/>
          <w:szCs w:val="30"/>
        </w:rPr>
        <w:t>26</w:t>
      </w:r>
      <w:r w:rsidR="00B96985" w:rsidRPr="000E1CA7">
        <w:rPr>
          <w:rFonts w:ascii="nev roman" w:hAnsi="nev roman"/>
          <w:sz w:val="30"/>
          <w:szCs w:val="30"/>
        </w:rPr>
        <w:t xml:space="preserve"> ед. Снижение выбросов СО</w:t>
      </w:r>
      <w:r w:rsidR="00B96985" w:rsidRPr="000E1CA7">
        <w:rPr>
          <w:rFonts w:ascii="nev roman" w:hAnsi="nev roman"/>
          <w:sz w:val="30"/>
          <w:szCs w:val="30"/>
          <w:vertAlign w:val="subscript"/>
        </w:rPr>
        <w:t>2</w:t>
      </w:r>
      <w:r w:rsidR="00A9043B" w:rsidRPr="000E1CA7">
        <w:rPr>
          <w:rFonts w:ascii="nev roman" w:hAnsi="nev roman"/>
          <w:sz w:val="30"/>
          <w:szCs w:val="30"/>
        </w:rPr>
        <w:t xml:space="preserve"> от внедрения </w:t>
      </w:r>
      <w:r w:rsidR="00B96985" w:rsidRPr="000E1CA7">
        <w:rPr>
          <w:rFonts w:ascii="nev roman" w:hAnsi="nev roman"/>
          <w:sz w:val="30"/>
          <w:szCs w:val="30"/>
        </w:rPr>
        <w:t>мероприятия –</w:t>
      </w:r>
      <w:r w:rsidRPr="000E1CA7">
        <w:rPr>
          <w:rFonts w:ascii="nev roman" w:hAnsi="nev roman"/>
          <w:sz w:val="30"/>
          <w:szCs w:val="30"/>
        </w:rPr>
        <w:t>276</w:t>
      </w:r>
      <w:r w:rsidR="00A9043B" w:rsidRPr="000E1CA7">
        <w:rPr>
          <w:rFonts w:ascii="nev roman" w:hAnsi="nev roman"/>
          <w:sz w:val="30"/>
          <w:szCs w:val="30"/>
        </w:rPr>
        <w:t xml:space="preserve"> тонн. Ориентировочный </w:t>
      </w:r>
      <w:r w:rsidR="00B96985" w:rsidRPr="000E1CA7">
        <w:rPr>
          <w:rFonts w:ascii="nev roman" w:hAnsi="nev roman"/>
          <w:sz w:val="30"/>
          <w:szCs w:val="30"/>
        </w:rPr>
        <w:t>объем затрат –</w:t>
      </w:r>
      <w:r w:rsidRPr="000E1CA7">
        <w:rPr>
          <w:rFonts w:ascii="nev roman" w:hAnsi="nev roman"/>
          <w:sz w:val="30"/>
          <w:szCs w:val="30"/>
        </w:rPr>
        <w:t>81,7</w:t>
      </w:r>
      <w:r w:rsidR="00B96985" w:rsidRPr="000E1CA7">
        <w:rPr>
          <w:rFonts w:ascii="nev roman" w:hAnsi="nev roman"/>
          <w:sz w:val="30"/>
          <w:szCs w:val="30"/>
        </w:rPr>
        <w:t xml:space="preserve">тыс.евро. </w:t>
      </w:r>
    </w:p>
    <w:p w:rsidR="008667F3" w:rsidRPr="00A9043B" w:rsidRDefault="006558B6" w:rsidP="00A9043B">
      <w:pPr>
        <w:spacing w:after="0" w:line="240" w:lineRule="auto"/>
        <w:ind w:firstLine="708"/>
        <w:jc w:val="both"/>
        <w:rPr>
          <w:rFonts w:ascii="nev roman" w:hAnsi="nev roman"/>
          <w:sz w:val="30"/>
          <w:szCs w:val="30"/>
        </w:rPr>
      </w:pPr>
      <w:r w:rsidRPr="00A9043B">
        <w:rPr>
          <w:rFonts w:ascii="nev roman" w:hAnsi="nev roman"/>
          <w:sz w:val="30"/>
          <w:szCs w:val="30"/>
        </w:rPr>
        <w:t>4</w:t>
      </w:r>
      <w:r w:rsidR="008667F3" w:rsidRPr="00A9043B">
        <w:rPr>
          <w:rFonts w:ascii="nev roman" w:hAnsi="nev roman"/>
          <w:sz w:val="30"/>
          <w:szCs w:val="30"/>
        </w:rPr>
        <w:t xml:space="preserve">.Оборудование жилых домов системами автоматизации и диспетчеризации </w:t>
      </w:r>
      <w:r w:rsidRPr="00A9043B">
        <w:rPr>
          <w:rFonts w:ascii="nev roman" w:hAnsi="nev roman"/>
          <w:sz w:val="30"/>
          <w:szCs w:val="30"/>
        </w:rPr>
        <w:t xml:space="preserve">106 </w:t>
      </w:r>
      <w:r w:rsidR="008667F3" w:rsidRPr="00A9043B">
        <w:rPr>
          <w:rFonts w:ascii="nev roman" w:hAnsi="nev roman"/>
          <w:sz w:val="30"/>
          <w:szCs w:val="30"/>
        </w:rPr>
        <w:t xml:space="preserve">ед. </w:t>
      </w:r>
      <w:r w:rsidR="002D00B9" w:rsidRPr="00A9043B">
        <w:rPr>
          <w:rFonts w:ascii="nev roman" w:hAnsi="nev roman"/>
          <w:sz w:val="30"/>
          <w:szCs w:val="30"/>
        </w:rPr>
        <w:t>С</w:t>
      </w:r>
      <w:r w:rsidR="008667F3" w:rsidRPr="00A9043B">
        <w:rPr>
          <w:rFonts w:ascii="nev roman" w:hAnsi="nev roman"/>
          <w:sz w:val="30"/>
          <w:szCs w:val="30"/>
        </w:rPr>
        <w:t>нижение выбросов СО</w:t>
      </w:r>
      <w:r w:rsidR="008667F3" w:rsidRPr="00A9043B">
        <w:rPr>
          <w:rFonts w:ascii="nev roman" w:hAnsi="nev roman"/>
          <w:sz w:val="30"/>
          <w:szCs w:val="30"/>
          <w:vertAlign w:val="subscript"/>
        </w:rPr>
        <w:t>2</w:t>
      </w:r>
      <w:r w:rsidR="00A9043B" w:rsidRPr="00A9043B">
        <w:rPr>
          <w:rFonts w:ascii="nev roman" w:hAnsi="nev roman"/>
          <w:sz w:val="30"/>
          <w:szCs w:val="30"/>
        </w:rPr>
        <w:t xml:space="preserve"> от внедрения </w:t>
      </w:r>
      <w:r w:rsidR="008667F3" w:rsidRPr="00A9043B">
        <w:rPr>
          <w:rFonts w:ascii="nev roman" w:hAnsi="nev roman"/>
          <w:sz w:val="30"/>
          <w:szCs w:val="30"/>
        </w:rPr>
        <w:t xml:space="preserve">мероприятий – </w:t>
      </w:r>
      <w:r w:rsidR="002D00B9" w:rsidRPr="00A9043B">
        <w:rPr>
          <w:rFonts w:ascii="nev roman" w:hAnsi="nev roman"/>
          <w:sz w:val="30"/>
          <w:szCs w:val="30"/>
        </w:rPr>
        <w:t>72</w:t>
      </w:r>
      <w:r w:rsidR="008667F3" w:rsidRPr="00A9043B">
        <w:rPr>
          <w:rFonts w:ascii="nev roman" w:hAnsi="nev roman"/>
          <w:sz w:val="30"/>
          <w:szCs w:val="30"/>
        </w:rPr>
        <w:t xml:space="preserve"> тонн</w:t>
      </w:r>
      <w:r w:rsidR="002D00B9" w:rsidRPr="00A9043B">
        <w:rPr>
          <w:rFonts w:ascii="nev roman" w:hAnsi="nev roman"/>
          <w:sz w:val="30"/>
          <w:szCs w:val="30"/>
        </w:rPr>
        <w:t>ы</w:t>
      </w:r>
      <w:r w:rsidR="00A9043B" w:rsidRPr="00A9043B">
        <w:rPr>
          <w:rFonts w:ascii="nev roman" w:hAnsi="nev roman"/>
          <w:sz w:val="30"/>
          <w:szCs w:val="30"/>
        </w:rPr>
        <w:t xml:space="preserve">. Ориентировочный </w:t>
      </w:r>
      <w:r w:rsidR="008667F3" w:rsidRPr="00A9043B">
        <w:rPr>
          <w:rFonts w:ascii="nev roman" w:hAnsi="nev roman"/>
          <w:sz w:val="30"/>
          <w:szCs w:val="30"/>
        </w:rPr>
        <w:t>объем затрат –</w:t>
      </w:r>
      <w:r w:rsidR="002D00B9" w:rsidRPr="00A9043B">
        <w:rPr>
          <w:rFonts w:ascii="nev roman" w:hAnsi="nev roman"/>
          <w:sz w:val="30"/>
          <w:szCs w:val="30"/>
        </w:rPr>
        <w:t>10</w:t>
      </w:r>
      <w:r w:rsidR="008667F3" w:rsidRPr="00A9043B">
        <w:rPr>
          <w:rFonts w:ascii="nev roman" w:hAnsi="nev roman"/>
          <w:sz w:val="30"/>
          <w:szCs w:val="30"/>
        </w:rPr>
        <w:t xml:space="preserve">2 тыс.евро. </w:t>
      </w:r>
    </w:p>
    <w:p w:rsidR="008667F3" w:rsidRPr="00A9043B" w:rsidRDefault="006558B6" w:rsidP="00A9043B">
      <w:pPr>
        <w:spacing w:after="0" w:line="240" w:lineRule="auto"/>
        <w:ind w:firstLine="708"/>
        <w:jc w:val="both"/>
        <w:rPr>
          <w:rFonts w:ascii="nev roman" w:hAnsi="nev roman"/>
          <w:sz w:val="30"/>
          <w:szCs w:val="30"/>
        </w:rPr>
      </w:pPr>
      <w:r w:rsidRPr="00A9043B">
        <w:rPr>
          <w:rFonts w:ascii="nev roman" w:hAnsi="nev roman"/>
          <w:sz w:val="30"/>
          <w:szCs w:val="30"/>
        </w:rPr>
        <w:t>5</w:t>
      </w:r>
      <w:r w:rsidR="00B96985" w:rsidRPr="00A9043B">
        <w:rPr>
          <w:rFonts w:ascii="nev roman" w:hAnsi="nev roman"/>
          <w:sz w:val="30"/>
          <w:szCs w:val="30"/>
        </w:rPr>
        <w:t>.</w:t>
      </w:r>
      <w:r w:rsidR="008667F3" w:rsidRPr="00A9043B">
        <w:rPr>
          <w:rFonts w:ascii="nev roman" w:hAnsi="nev roman"/>
          <w:sz w:val="30"/>
          <w:szCs w:val="30"/>
        </w:rPr>
        <w:t xml:space="preserve"> Внедрение «мягких» мероприятий, направленных на снижение пот</w:t>
      </w:r>
      <w:r w:rsidR="00A9043B" w:rsidRPr="00A9043B">
        <w:rPr>
          <w:rFonts w:ascii="nev roman" w:hAnsi="nev roman"/>
          <w:sz w:val="30"/>
          <w:szCs w:val="30"/>
        </w:rPr>
        <w:t xml:space="preserve">ребления энергоресурсов и воды </w:t>
      </w:r>
      <w:r w:rsidR="008667F3" w:rsidRPr="00A9043B">
        <w:rPr>
          <w:rFonts w:ascii="nev roman" w:hAnsi="nev roman"/>
          <w:sz w:val="30"/>
          <w:szCs w:val="30"/>
        </w:rPr>
        <w:t>населением в быту. Ожидаемое снижение выбросов СО</w:t>
      </w:r>
      <w:r w:rsidR="008667F3" w:rsidRPr="00A9043B">
        <w:rPr>
          <w:rFonts w:ascii="nev roman" w:hAnsi="nev roman"/>
          <w:sz w:val="30"/>
          <w:szCs w:val="30"/>
          <w:vertAlign w:val="subscript"/>
        </w:rPr>
        <w:t>2</w:t>
      </w:r>
      <w:r w:rsidR="00A9043B" w:rsidRPr="00A9043B">
        <w:rPr>
          <w:rFonts w:ascii="nev roman" w:hAnsi="nev roman"/>
          <w:sz w:val="30"/>
          <w:szCs w:val="30"/>
        </w:rPr>
        <w:t xml:space="preserve"> от внедрения </w:t>
      </w:r>
      <w:r w:rsidR="008667F3" w:rsidRPr="00A9043B">
        <w:rPr>
          <w:rFonts w:ascii="nev roman" w:hAnsi="nev roman"/>
          <w:sz w:val="30"/>
          <w:szCs w:val="30"/>
        </w:rPr>
        <w:t xml:space="preserve">мероприятий – </w:t>
      </w:r>
      <w:r w:rsidRPr="00A9043B">
        <w:rPr>
          <w:rFonts w:ascii="nev roman" w:hAnsi="nev roman"/>
          <w:sz w:val="30"/>
          <w:szCs w:val="30"/>
        </w:rPr>
        <w:t>5 700</w:t>
      </w:r>
      <w:r w:rsidR="00A9043B">
        <w:rPr>
          <w:rFonts w:ascii="nev roman" w:hAnsi="nev roman"/>
          <w:sz w:val="30"/>
          <w:szCs w:val="30"/>
        </w:rPr>
        <w:t xml:space="preserve"> тонн. Ориентировочный </w:t>
      </w:r>
      <w:r w:rsidR="008667F3" w:rsidRPr="00A9043B">
        <w:rPr>
          <w:rFonts w:ascii="nev roman" w:hAnsi="nev roman"/>
          <w:sz w:val="30"/>
          <w:szCs w:val="30"/>
        </w:rPr>
        <w:t xml:space="preserve">объем затрат –20 тыс.евро. </w:t>
      </w:r>
    </w:p>
    <w:p w:rsidR="006C73D2" w:rsidRPr="00A9043B" w:rsidRDefault="006C73D2" w:rsidP="00A9043B">
      <w:pPr>
        <w:spacing w:after="0" w:line="240" w:lineRule="auto"/>
        <w:ind w:firstLine="709"/>
        <w:jc w:val="both"/>
        <w:rPr>
          <w:rFonts w:ascii="nev roman" w:hAnsi="nev roman"/>
          <w:sz w:val="30"/>
          <w:szCs w:val="30"/>
        </w:rPr>
      </w:pPr>
      <w:r w:rsidRPr="00A9043B">
        <w:rPr>
          <w:rFonts w:ascii="nev roman" w:hAnsi="nev roman"/>
          <w:sz w:val="30"/>
          <w:szCs w:val="30"/>
        </w:rPr>
        <w:lastRenderedPageBreak/>
        <w:t>Как дополнение к инвестиционным энергоэффективным проектам и проектам по увеличению использования возобновляемых видов энергии. ПДУЭКР Мостов</w:t>
      </w:r>
      <w:r w:rsidR="00A9043B" w:rsidRPr="00A9043B">
        <w:rPr>
          <w:rFonts w:ascii="nev roman" w:hAnsi="nev roman"/>
          <w:sz w:val="30"/>
          <w:szCs w:val="30"/>
        </w:rPr>
        <w:t xml:space="preserve">ского района </w:t>
      </w:r>
      <w:r w:rsidR="007F714C" w:rsidRPr="00A9043B">
        <w:rPr>
          <w:rFonts w:ascii="nev roman" w:hAnsi="nev roman"/>
          <w:sz w:val="30"/>
          <w:szCs w:val="30"/>
        </w:rPr>
        <w:t>на 2014-2030 гг.</w:t>
      </w:r>
      <w:r w:rsidRPr="00A9043B">
        <w:rPr>
          <w:rFonts w:ascii="nev roman" w:hAnsi="nev roman"/>
          <w:sz w:val="30"/>
          <w:szCs w:val="30"/>
        </w:rPr>
        <w:t xml:space="preserve"> реализует программу информационно-просветительских и организационных мероприятий, которая будет финансироваться из местного бюджета, других</w:t>
      </w:r>
      <w:r w:rsidR="00A9043B" w:rsidRPr="00A9043B">
        <w:rPr>
          <w:rFonts w:ascii="nev roman" w:hAnsi="nev roman"/>
          <w:sz w:val="30"/>
          <w:szCs w:val="30"/>
        </w:rPr>
        <w:t xml:space="preserve"> источников и будет </w:t>
      </w:r>
      <w:r w:rsidRPr="00A9043B">
        <w:rPr>
          <w:rFonts w:ascii="nev roman" w:hAnsi="nev roman"/>
          <w:sz w:val="30"/>
          <w:szCs w:val="30"/>
        </w:rPr>
        <w:t>направлен</w:t>
      </w:r>
      <w:r w:rsidR="007F714C" w:rsidRPr="00A9043B">
        <w:rPr>
          <w:rFonts w:ascii="nev roman" w:hAnsi="nev roman"/>
          <w:sz w:val="30"/>
          <w:szCs w:val="30"/>
        </w:rPr>
        <w:t>а в первую очередь на изменение</w:t>
      </w:r>
      <w:r w:rsidR="00A9043B" w:rsidRPr="00A9043B">
        <w:rPr>
          <w:rFonts w:ascii="nev roman" w:hAnsi="nev roman"/>
          <w:sz w:val="30"/>
          <w:szCs w:val="30"/>
        </w:rPr>
        <w:t xml:space="preserve"> поведенческих привычек </w:t>
      </w:r>
      <w:r w:rsidRPr="00A9043B">
        <w:rPr>
          <w:rFonts w:ascii="nev roman" w:hAnsi="nev roman"/>
          <w:sz w:val="30"/>
          <w:szCs w:val="30"/>
        </w:rPr>
        <w:t>городских жителей, работников бюджетной сферы, руководителей предприятий и организаций города, направленных на энергоэффективные, в т.</w:t>
      </w:r>
      <w:r w:rsidR="00A9043B" w:rsidRPr="00A9043B">
        <w:rPr>
          <w:rFonts w:ascii="nev roman" w:hAnsi="nev roman"/>
          <w:sz w:val="30"/>
          <w:szCs w:val="30"/>
        </w:rPr>
        <w:t>ч. как за счет повышения уровня</w:t>
      </w:r>
      <w:r w:rsidRPr="00A9043B">
        <w:rPr>
          <w:rFonts w:ascii="nev roman" w:hAnsi="nev roman"/>
          <w:sz w:val="30"/>
          <w:szCs w:val="30"/>
        </w:rPr>
        <w:t xml:space="preserve"> осведомленности, так и за счет приобретения новых знаний и привычек.</w:t>
      </w:r>
    </w:p>
    <w:p w:rsidR="006C73D2" w:rsidRPr="007F714C" w:rsidRDefault="006C73D2" w:rsidP="007F714C">
      <w:pPr>
        <w:spacing w:after="0" w:line="240" w:lineRule="auto"/>
        <w:ind w:firstLine="709"/>
        <w:jc w:val="both"/>
        <w:rPr>
          <w:rFonts w:ascii="nev roman" w:hAnsi="nev roman"/>
          <w:sz w:val="30"/>
          <w:szCs w:val="30"/>
        </w:rPr>
      </w:pPr>
      <w:r w:rsidRPr="007F714C">
        <w:rPr>
          <w:rFonts w:ascii="nev roman" w:hAnsi="nev roman"/>
          <w:sz w:val="30"/>
          <w:szCs w:val="30"/>
        </w:rPr>
        <w:t>Специалисты многих стран мира проводили исследования, которые свидетельствуют о том, что потенциал энергоэффективности</w:t>
      </w:r>
      <w:r w:rsidR="007F714C" w:rsidRPr="007F714C">
        <w:rPr>
          <w:rFonts w:ascii="nev roman" w:hAnsi="nev roman"/>
          <w:sz w:val="30"/>
          <w:szCs w:val="30"/>
        </w:rPr>
        <w:t xml:space="preserve">, (а значит и снижения объемов </w:t>
      </w:r>
      <w:r w:rsidRPr="007F714C">
        <w:rPr>
          <w:rFonts w:ascii="nev roman" w:hAnsi="nev roman"/>
          <w:sz w:val="30"/>
          <w:szCs w:val="30"/>
        </w:rPr>
        <w:t>выбросов СО</w:t>
      </w:r>
      <w:r w:rsidRPr="007F714C">
        <w:rPr>
          <w:rFonts w:ascii="nev roman" w:hAnsi="nev roman"/>
          <w:sz w:val="30"/>
          <w:szCs w:val="30"/>
          <w:vertAlign w:val="subscript"/>
        </w:rPr>
        <w:t>2</w:t>
      </w:r>
      <w:r w:rsidRPr="007F714C">
        <w:rPr>
          <w:rFonts w:ascii="nev roman" w:hAnsi="nev roman"/>
          <w:sz w:val="30"/>
          <w:szCs w:val="30"/>
        </w:rPr>
        <w:t>) за счет смены поведенческих установок и проведения малозатратных мероприятий организационного характера жителями многоквартирных домов, работниками учреждений и органи</w:t>
      </w:r>
      <w:r w:rsidR="007F714C">
        <w:rPr>
          <w:rFonts w:ascii="nev roman" w:hAnsi="nev roman"/>
          <w:sz w:val="30"/>
          <w:szCs w:val="30"/>
        </w:rPr>
        <w:t xml:space="preserve">заций может составлять порядка </w:t>
      </w:r>
      <w:r w:rsidRPr="007F714C">
        <w:rPr>
          <w:rFonts w:ascii="nev roman" w:hAnsi="nev roman"/>
          <w:sz w:val="30"/>
          <w:szCs w:val="30"/>
        </w:rPr>
        <w:t xml:space="preserve">10% базового уровня потребления энергоресурсов. </w:t>
      </w:r>
    </w:p>
    <w:p w:rsidR="006C73D2" w:rsidRPr="007F714C" w:rsidRDefault="007F714C" w:rsidP="007F714C">
      <w:pPr>
        <w:spacing w:after="0" w:line="240" w:lineRule="auto"/>
        <w:ind w:firstLine="709"/>
        <w:jc w:val="both"/>
        <w:rPr>
          <w:rFonts w:ascii="nev roman" w:hAnsi="nev roman"/>
          <w:sz w:val="30"/>
          <w:szCs w:val="30"/>
        </w:rPr>
      </w:pPr>
      <w:r w:rsidRPr="007F714C">
        <w:rPr>
          <w:rFonts w:ascii="nev roman" w:hAnsi="nev roman"/>
          <w:sz w:val="30"/>
          <w:szCs w:val="30"/>
        </w:rPr>
        <w:t>Практические результаты</w:t>
      </w:r>
      <w:r w:rsidR="006C73D2" w:rsidRPr="007F714C">
        <w:rPr>
          <w:rFonts w:ascii="nev roman" w:hAnsi="nev roman"/>
          <w:sz w:val="30"/>
          <w:szCs w:val="30"/>
        </w:rPr>
        <w:t xml:space="preserve"> конкретны</w:t>
      </w:r>
      <w:r>
        <w:rPr>
          <w:rFonts w:ascii="nev roman" w:hAnsi="nev roman"/>
          <w:sz w:val="30"/>
          <w:szCs w:val="30"/>
        </w:rPr>
        <w:t xml:space="preserve">х мероприятий организационного </w:t>
      </w:r>
      <w:r w:rsidR="006C73D2" w:rsidRPr="007F714C">
        <w:rPr>
          <w:rFonts w:ascii="nev roman" w:hAnsi="nev roman"/>
          <w:sz w:val="30"/>
          <w:szCs w:val="30"/>
        </w:rPr>
        <w:t>и информационно-просветительского характера, полученные украинскими специалистами не только подтвердили возможность достижения таких результатов, но и возможность их значительного превышения.</w:t>
      </w:r>
    </w:p>
    <w:p w:rsidR="006C73D2" w:rsidRPr="00BD6112" w:rsidRDefault="007F714C" w:rsidP="00BD6112">
      <w:pPr>
        <w:spacing w:after="0" w:line="240" w:lineRule="auto"/>
        <w:ind w:firstLine="709"/>
        <w:jc w:val="both"/>
        <w:rPr>
          <w:rFonts w:ascii="nev roman" w:hAnsi="nev roman"/>
          <w:sz w:val="30"/>
          <w:szCs w:val="30"/>
        </w:rPr>
      </w:pPr>
      <w:r w:rsidRPr="007F714C">
        <w:rPr>
          <w:rFonts w:ascii="nev roman" w:hAnsi="nev roman"/>
          <w:sz w:val="30"/>
          <w:szCs w:val="30"/>
        </w:rPr>
        <w:t xml:space="preserve">Учитывая, </w:t>
      </w:r>
      <w:r w:rsidR="006C73D2" w:rsidRPr="007F714C">
        <w:rPr>
          <w:rFonts w:ascii="nev roman" w:hAnsi="nev roman"/>
          <w:sz w:val="30"/>
          <w:szCs w:val="30"/>
        </w:rPr>
        <w:t>что насе</w:t>
      </w:r>
      <w:r w:rsidRPr="007F714C">
        <w:rPr>
          <w:rFonts w:ascii="nev roman" w:hAnsi="nev roman"/>
          <w:sz w:val="30"/>
          <w:szCs w:val="30"/>
        </w:rPr>
        <w:t xml:space="preserve">ление района </w:t>
      </w:r>
      <w:r w:rsidR="006C73D2" w:rsidRPr="007F714C">
        <w:rPr>
          <w:rFonts w:ascii="nev roman" w:hAnsi="nev roman"/>
          <w:sz w:val="30"/>
          <w:szCs w:val="30"/>
        </w:rPr>
        <w:t>в ходе своей жизнедеятельности осуществляет ежегодные выбросы СО</w:t>
      </w:r>
      <w:r w:rsidR="006C73D2" w:rsidRPr="007F714C">
        <w:rPr>
          <w:rFonts w:ascii="nev roman" w:hAnsi="nev roman"/>
          <w:sz w:val="30"/>
          <w:szCs w:val="30"/>
          <w:vertAlign w:val="subscript"/>
        </w:rPr>
        <w:t>2</w:t>
      </w:r>
      <w:r w:rsidRPr="007F714C">
        <w:rPr>
          <w:rFonts w:ascii="nev roman" w:hAnsi="nev roman"/>
          <w:sz w:val="30"/>
          <w:szCs w:val="30"/>
        </w:rPr>
        <w:t xml:space="preserve"> в объеме порядка </w:t>
      </w:r>
      <w:r w:rsidR="006C73D2" w:rsidRPr="007F714C">
        <w:rPr>
          <w:rFonts w:ascii="nev roman" w:hAnsi="nev roman"/>
          <w:sz w:val="30"/>
          <w:szCs w:val="30"/>
        </w:rPr>
        <w:t>57,7 тыс. тонн можно предположить, что при эффективном проведении комплекса организационных и информационно-просветительских мероприятий ежегодное снижение выбросов СО</w:t>
      </w:r>
      <w:r w:rsidR="006C73D2" w:rsidRPr="007F714C">
        <w:rPr>
          <w:rFonts w:ascii="nev roman" w:hAnsi="nev roman"/>
          <w:sz w:val="30"/>
          <w:szCs w:val="30"/>
          <w:vertAlign w:val="subscript"/>
        </w:rPr>
        <w:t>2</w:t>
      </w:r>
      <w:r w:rsidRPr="007F714C">
        <w:rPr>
          <w:rFonts w:ascii="nev roman" w:hAnsi="nev roman"/>
          <w:sz w:val="30"/>
          <w:szCs w:val="30"/>
        </w:rPr>
        <w:t xml:space="preserve"> в 2030 году составит порядка 5,7</w:t>
      </w:r>
      <w:r w:rsidR="009F69DF">
        <w:rPr>
          <w:rFonts w:ascii="nev roman" w:hAnsi="nev roman"/>
          <w:sz w:val="30"/>
          <w:szCs w:val="30"/>
        </w:rPr>
        <w:t> </w:t>
      </w:r>
      <w:r w:rsidR="00BD6112">
        <w:rPr>
          <w:rFonts w:ascii="nev roman" w:hAnsi="nev roman"/>
          <w:sz w:val="30"/>
          <w:szCs w:val="30"/>
        </w:rPr>
        <w:t>тысяч тонн.</w:t>
      </w:r>
    </w:p>
    <w:p w:rsidR="00B96985" w:rsidRPr="00BD6112" w:rsidRDefault="006558B6" w:rsidP="00BD6112">
      <w:pPr>
        <w:spacing w:after="0" w:line="240" w:lineRule="auto"/>
        <w:ind w:firstLine="709"/>
        <w:jc w:val="both"/>
        <w:rPr>
          <w:rFonts w:ascii="nev roman" w:hAnsi="nev roman"/>
          <w:sz w:val="30"/>
          <w:szCs w:val="30"/>
        </w:rPr>
      </w:pPr>
      <w:r w:rsidRPr="00BD6112">
        <w:rPr>
          <w:rFonts w:ascii="nev roman" w:hAnsi="nev roman"/>
          <w:sz w:val="30"/>
          <w:szCs w:val="30"/>
        </w:rPr>
        <w:t>6</w:t>
      </w:r>
      <w:r w:rsidR="008667F3" w:rsidRPr="00BD6112">
        <w:rPr>
          <w:rFonts w:ascii="nev roman" w:hAnsi="nev roman"/>
          <w:sz w:val="30"/>
          <w:szCs w:val="30"/>
        </w:rPr>
        <w:t>.</w:t>
      </w:r>
      <w:r w:rsidR="00B96985" w:rsidRPr="00BD6112">
        <w:rPr>
          <w:rFonts w:ascii="nev roman" w:hAnsi="nev roman"/>
          <w:sz w:val="30"/>
          <w:szCs w:val="30"/>
        </w:rPr>
        <w:t>Другие мероприятия.</w:t>
      </w:r>
    </w:p>
    <w:p w:rsidR="008667F3" w:rsidRPr="00BD6112" w:rsidRDefault="008667F3" w:rsidP="00BD6112">
      <w:pPr>
        <w:spacing w:after="0" w:line="240" w:lineRule="auto"/>
        <w:ind w:firstLine="709"/>
        <w:jc w:val="both"/>
        <w:rPr>
          <w:rFonts w:ascii="nev roman" w:hAnsi="nev roman"/>
          <w:b/>
          <w:i/>
          <w:sz w:val="30"/>
          <w:szCs w:val="30"/>
        </w:rPr>
      </w:pPr>
      <w:r w:rsidRPr="00BD6112">
        <w:rPr>
          <w:rFonts w:ascii="nev roman" w:hAnsi="nev roman"/>
          <w:b/>
          <w:i/>
          <w:sz w:val="30"/>
          <w:szCs w:val="30"/>
        </w:rPr>
        <w:t>Общее планируемое снижение выбросов СО</w:t>
      </w:r>
      <w:r w:rsidRPr="00BD6112">
        <w:rPr>
          <w:rFonts w:ascii="nev roman" w:hAnsi="nev roman"/>
          <w:b/>
          <w:i/>
          <w:sz w:val="30"/>
          <w:szCs w:val="30"/>
          <w:vertAlign w:val="subscript"/>
        </w:rPr>
        <w:t>2</w:t>
      </w:r>
      <w:r w:rsidR="007F714C" w:rsidRPr="00BD6112">
        <w:rPr>
          <w:rFonts w:ascii="nev roman" w:hAnsi="nev roman"/>
          <w:b/>
          <w:i/>
          <w:sz w:val="30"/>
          <w:szCs w:val="30"/>
        </w:rPr>
        <w:t xml:space="preserve">составит </w:t>
      </w:r>
      <w:r w:rsidR="006558B6" w:rsidRPr="00BD6112">
        <w:rPr>
          <w:rFonts w:ascii="nev roman" w:hAnsi="nev roman"/>
          <w:b/>
          <w:i/>
          <w:sz w:val="30"/>
          <w:szCs w:val="30"/>
        </w:rPr>
        <w:t>6</w:t>
      </w:r>
      <w:r w:rsidR="009F69DF">
        <w:rPr>
          <w:rFonts w:ascii="nev roman" w:hAnsi="nev roman"/>
          <w:b/>
          <w:i/>
          <w:sz w:val="30"/>
          <w:szCs w:val="30"/>
        </w:rPr>
        <w:t> </w:t>
      </w:r>
      <w:r w:rsidR="003026A7" w:rsidRPr="00BD6112">
        <w:rPr>
          <w:rFonts w:ascii="nev roman" w:hAnsi="nev roman"/>
          <w:b/>
          <w:i/>
          <w:sz w:val="30"/>
          <w:szCs w:val="30"/>
        </w:rPr>
        <w:t>769</w:t>
      </w:r>
      <w:r w:rsidR="009F69DF">
        <w:rPr>
          <w:rFonts w:ascii="nev roman" w:hAnsi="nev roman"/>
          <w:b/>
          <w:i/>
          <w:sz w:val="30"/>
          <w:szCs w:val="30"/>
        </w:rPr>
        <w:t> </w:t>
      </w:r>
      <w:r w:rsidR="007F714C" w:rsidRPr="00BD6112">
        <w:rPr>
          <w:rFonts w:ascii="nev roman" w:hAnsi="nev roman"/>
          <w:b/>
          <w:i/>
          <w:sz w:val="30"/>
          <w:szCs w:val="30"/>
        </w:rPr>
        <w:t xml:space="preserve">тонн, ориентировочные </w:t>
      </w:r>
      <w:r w:rsidRPr="00BD6112">
        <w:rPr>
          <w:rFonts w:ascii="nev roman" w:hAnsi="nev roman"/>
          <w:b/>
          <w:i/>
          <w:sz w:val="30"/>
          <w:szCs w:val="30"/>
        </w:rPr>
        <w:t>затра</w:t>
      </w:r>
      <w:r w:rsidR="007F714C" w:rsidRPr="00BD6112">
        <w:rPr>
          <w:rFonts w:ascii="nev roman" w:hAnsi="nev roman"/>
          <w:b/>
          <w:i/>
          <w:sz w:val="30"/>
          <w:szCs w:val="30"/>
        </w:rPr>
        <w:t xml:space="preserve">ты на реализацию мероприятий – </w:t>
      </w:r>
      <w:r w:rsidR="003026A7" w:rsidRPr="00BD6112">
        <w:rPr>
          <w:rFonts w:ascii="nev roman" w:hAnsi="nev roman"/>
          <w:b/>
          <w:i/>
          <w:sz w:val="30"/>
          <w:szCs w:val="30"/>
        </w:rPr>
        <w:t>779</w:t>
      </w:r>
      <w:r w:rsidRPr="00BD6112">
        <w:rPr>
          <w:rFonts w:ascii="nev roman" w:hAnsi="nev roman"/>
          <w:b/>
          <w:i/>
          <w:sz w:val="30"/>
          <w:szCs w:val="30"/>
        </w:rPr>
        <w:t xml:space="preserve">тыс. евро. </w:t>
      </w:r>
    </w:p>
    <w:p w:rsidR="00B96985" w:rsidRDefault="00B96985" w:rsidP="00B96985">
      <w:pPr>
        <w:spacing w:after="0" w:line="240" w:lineRule="auto"/>
        <w:ind w:firstLine="708"/>
        <w:jc w:val="both"/>
        <w:rPr>
          <w:b/>
          <w:sz w:val="28"/>
          <w:szCs w:val="28"/>
        </w:rPr>
      </w:pPr>
    </w:p>
    <w:p w:rsidR="00B96985" w:rsidRPr="00BD6112" w:rsidRDefault="00F535D8" w:rsidP="00BD6112">
      <w:pPr>
        <w:spacing w:after="0" w:line="240" w:lineRule="auto"/>
        <w:ind w:left="782"/>
        <w:jc w:val="center"/>
        <w:rPr>
          <w:rFonts w:ascii="nev roman" w:hAnsi="nev roman"/>
          <w:b/>
          <w:sz w:val="30"/>
          <w:szCs w:val="30"/>
        </w:rPr>
      </w:pPr>
      <w:r w:rsidRPr="00BD6112">
        <w:rPr>
          <w:rFonts w:ascii="nev roman" w:hAnsi="nev roman"/>
          <w:b/>
          <w:sz w:val="30"/>
          <w:szCs w:val="30"/>
        </w:rPr>
        <w:t>7</w:t>
      </w:r>
      <w:r w:rsidR="00D8739C" w:rsidRPr="00BD6112">
        <w:rPr>
          <w:rFonts w:ascii="nev roman" w:hAnsi="nev roman"/>
          <w:b/>
          <w:sz w:val="30"/>
          <w:szCs w:val="30"/>
        </w:rPr>
        <w:t>.3.4.</w:t>
      </w:r>
      <w:r w:rsidR="00B96985" w:rsidRPr="00BD6112">
        <w:rPr>
          <w:rFonts w:ascii="nev roman" w:hAnsi="nev roman"/>
          <w:b/>
          <w:sz w:val="30"/>
          <w:szCs w:val="30"/>
        </w:rPr>
        <w:t>Освещение общественных мест</w:t>
      </w:r>
    </w:p>
    <w:p w:rsidR="000E1CA7" w:rsidRPr="00D8739C" w:rsidRDefault="000E1CA7" w:rsidP="00D8739C">
      <w:pPr>
        <w:spacing w:after="0" w:line="240" w:lineRule="auto"/>
        <w:ind w:left="784"/>
        <w:jc w:val="center"/>
        <w:rPr>
          <w:rFonts w:ascii="nev roman" w:hAnsi="nev roman"/>
          <w:b/>
          <w:sz w:val="28"/>
          <w:szCs w:val="28"/>
        </w:rPr>
      </w:pPr>
    </w:p>
    <w:p w:rsidR="00B96985" w:rsidRPr="000E1CA7" w:rsidRDefault="00B96985" w:rsidP="00BD6112">
      <w:pPr>
        <w:spacing w:after="0" w:line="240" w:lineRule="auto"/>
        <w:ind w:firstLine="680"/>
        <w:jc w:val="both"/>
        <w:rPr>
          <w:rFonts w:ascii="nev roman" w:hAnsi="nev roman"/>
          <w:sz w:val="30"/>
          <w:szCs w:val="30"/>
        </w:rPr>
      </w:pPr>
      <w:r w:rsidRPr="000E1CA7">
        <w:rPr>
          <w:rFonts w:ascii="nev roman" w:hAnsi="nev roman"/>
          <w:sz w:val="30"/>
          <w:szCs w:val="30"/>
        </w:rPr>
        <w:t xml:space="preserve">1.Замена светильников с лампами «ДНАТ» на светильники со светодиодными лампами – </w:t>
      </w:r>
      <w:r w:rsidR="007F714C" w:rsidRPr="000E1CA7">
        <w:rPr>
          <w:rFonts w:ascii="nev roman" w:hAnsi="nev roman"/>
          <w:sz w:val="30"/>
          <w:szCs w:val="30"/>
        </w:rPr>
        <w:t>1 718 ед</w:t>
      </w:r>
      <w:r w:rsidRPr="000E1CA7">
        <w:rPr>
          <w:rFonts w:ascii="nev roman" w:hAnsi="nev roman"/>
          <w:sz w:val="30"/>
          <w:szCs w:val="30"/>
        </w:rPr>
        <w:t>. Снижение выбросов СО</w:t>
      </w:r>
      <w:r w:rsidRPr="000E1CA7">
        <w:rPr>
          <w:rFonts w:ascii="nev roman" w:hAnsi="nev roman"/>
          <w:sz w:val="30"/>
          <w:szCs w:val="30"/>
          <w:vertAlign w:val="subscript"/>
        </w:rPr>
        <w:t>2</w:t>
      </w:r>
      <w:r w:rsidRPr="000E1CA7">
        <w:rPr>
          <w:rFonts w:ascii="nev roman" w:hAnsi="nev roman"/>
          <w:sz w:val="30"/>
          <w:szCs w:val="30"/>
        </w:rPr>
        <w:t xml:space="preserve"> от внедрения мероприятия –</w:t>
      </w:r>
      <w:r w:rsidR="001C1C25" w:rsidRPr="000E1CA7">
        <w:rPr>
          <w:rFonts w:ascii="nev roman" w:hAnsi="nev roman"/>
          <w:sz w:val="30"/>
          <w:szCs w:val="30"/>
        </w:rPr>
        <w:t>227,2</w:t>
      </w:r>
      <w:r w:rsidR="007F714C" w:rsidRPr="000E1CA7">
        <w:rPr>
          <w:rFonts w:ascii="nev roman" w:hAnsi="nev roman"/>
          <w:sz w:val="30"/>
          <w:szCs w:val="30"/>
        </w:rPr>
        <w:t xml:space="preserve"> тонн. Ориентировочный </w:t>
      </w:r>
      <w:r w:rsidRPr="000E1CA7">
        <w:rPr>
          <w:rFonts w:ascii="nev roman" w:hAnsi="nev roman"/>
          <w:sz w:val="30"/>
          <w:szCs w:val="30"/>
        </w:rPr>
        <w:t>объем затрат –</w:t>
      </w:r>
      <w:r w:rsidR="005B1275" w:rsidRPr="000E1CA7">
        <w:rPr>
          <w:rFonts w:ascii="nev roman" w:hAnsi="nev roman"/>
          <w:sz w:val="30"/>
          <w:szCs w:val="30"/>
        </w:rPr>
        <w:t>85,3</w:t>
      </w:r>
      <w:r w:rsidR="007F714C" w:rsidRPr="000E1CA7">
        <w:rPr>
          <w:rFonts w:ascii="nev roman" w:hAnsi="nev roman"/>
          <w:sz w:val="30"/>
          <w:szCs w:val="30"/>
        </w:rPr>
        <w:t>тыс.евро.</w:t>
      </w:r>
    </w:p>
    <w:p w:rsidR="00181CD8" w:rsidRPr="000E1CA7" w:rsidRDefault="00B96985" w:rsidP="00BD6112">
      <w:pPr>
        <w:spacing w:after="0" w:line="240" w:lineRule="auto"/>
        <w:ind w:firstLine="680"/>
        <w:jc w:val="both"/>
        <w:rPr>
          <w:rFonts w:ascii="nev roman" w:hAnsi="nev roman"/>
          <w:sz w:val="30"/>
          <w:szCs w:val="30"/>
        </w:rPr>
      </w:pPr>
      <w:r w:rsidRPr="000E1CA7">
        <w:rPr>
          <w:rFonts w:ascii="nev roman" w:hAnsi="nev roman"/>
          <w:sz w:val="30"/>
          <w:szCs w:val="30"/>
        </w:rPr>
        <w:t>2.</w:t>
      </w:r>
      <w:r w:rsidR="007F714C" w:rsidRPr="000E1CA7">
        <w:rPr>
          <w:rFonts w:ascii="nev roman" w:hAnsi="nev roman"/>
          <w:sz w:val="30"/>
          <w:szCs w:val="30"/>
        </w:rPr>
        <w:t xml:space="preserve">Автоматизация управления </w:t>
      </w:r>
      <w:r w:rsidR="00181CD8" w:rsidRPr="000E1CA7">
        <w:rPr>
          <w:rFonts w:ascii="nev roman" w:hAnsi="nev roman"/>
          <w:sz w:val="30"/>
          <w:szCs w:val="30"/>
        </w:rPr>
        <w:t>наружным освещением. Снижение выбросов СО</w:t>
      </w:r>
      <w:r w:rsidR="00181CD8" w:rsidRPr="000E1CA7">
        <w:rPr>
          <w:rFonts w:ascii="nev roman" w:hAnsi="nev roman"/>
          <w:sz w:val="30"/>
          <w:szCs w:val="30"/>
          <w:vertAlign w:val="subscript"/>
        </w:rPr>
        <w:t>2</w:t>
      </w:r>
      <w:r w:rsidR="00181CD8" w:rsidRPr="000E1CA7">
        <w:rPr>
          <w:rFonts w:ascii="nev roman" w:hAnsi="nev roman"/>
          <w:sz w:val="30"/>
          <w:szCs w:val="30"/>
        </w:rPr>
        <w:t xml:space="preserve"> от внедрения мероприятия –</w:t>
      </w:r>
      <w:r w:rsidR="005B1275" w:rsidRPr="000E1CA7">
        <w:rPr>
          <w:rFonts w:ascii="nev roman" w:hAnsi="nev roman"/>
          <w:sz w:val="30"/>
          <w:szCs w:val="30"/>
        </w:rPr>
        <w:t xml:space="preserve"> 23</w:t>
      </w:r>
      <w:r w:rsidR="001C1C25" w:rsidRPr="000E1CA7">
        <w:rPr>
          <w:rFonts w:ascii="nev roman" w:hAnsi="nev roman"/>
          <w:sz w:val="30"/>
          <w:szCs w:val="30"/>
        </w:rPr>
        <w:t>,</w:t>
      </w:r>
      <w:r w:rsidR="005B1275" w:rsidRPr="000E1CA7">
        <w:rPr>
          <w:rFonts w:ascii="nev roman" w:hAnsi="nev roman"/>
          <w:sz w:val="30"/>
          <w:szCs w:val="30"/>
        </w:rPr>
        <w:t>9</w:t>
      </w:r>
      <w:r w:rsidR="007F714C" w:rsidRPr="000E1CA7">
        <w:rPr>
          <w:rFonts w:ascii="nev roman" w:hAnsi="nev roman"/>
          <w:sz w:val="30"/>
          <w:szCs w:val="30"/>
        </w:rPr>
        <w:t xml:space="preserve"> тонн. Ориентировочный </w:t>
      </w:r>
      <w:r w:rsidR="00181CD8" w:rsidRPr="000E1CA7">
        <w:rPr>
          <w:rFonts w:ascii="nev roman" w:hAnsi="nev roman"/>
          <w:sz w:val="30"/>
          <w:szCs w:val="30"/>
        </w:rPr>
        <w:t>объем затрат –</w:t>
      </w:r>
      <w:r w:rsidR="005B1275" w:rsidRPr="000E1CA7">
        <w:rPr>
          <w:rFonts w:ascii="nev roman" w:hAnsi="nev roman"/>
          <w:sz w:val="30"/>
          <w:szCs w:val="30"/>
        </w:rPr>
        <w:t>47,9</w:t>
      </w:r>
      <w:r w:rsidR="007F714C" w:rsidRPr="000E1CA7">
        <w:rPr>
          <w:rFonts w:ascii="nev roman" w:hAnsi="nev roman"/>
          <w:sz w:val="30"/>
          <w:szCs w:val="30"/>
        </w:rPr>
        <w:t>тыс.евро.</w:t>
      </w:r>
    </w:p>
    <w:p w:rsidR="00181CD8" w:rsidRPr="000E1CA7" w:rsidRDefault="00181CD8" w:rsidP="00BD6112">
      <w:pPr>
        <w:spacing w:after="0" w:line="240" w:lineRule="auto"/>
        <w:ind w:firstLine="680"/>
        <w:jc w:val="both"/>
        <w:rPr>
          <w:rFonts w:ascii="nev roman" w:hAnsi="nev roman"/>
          <w:sz w:val="30"/>
          <w:szCs w:val="30"/>
        </w:rPr>
      </w:pPr>
      <w:r w:rsidRPr="000E1CA7">
        <w:rPr>
          <w:rFonts w:ascii="nev roman" w:hAnsi="nev roman"/>
          <w:sz w:val="30"/>
          <w:szCs w:val="30"/>
        </w:rPr>
        <w:lastRenderedPageBreak/>
        <w:t>3.Прочие мероприятия.</w:t>
      </w:r>
    </w:p>
    <w:p w:rsidR="00B96985" w:rsidRPr="000E1CA7" w:rsidRDefault="005B1275" w:rsidP="00B96985">
      <w:pPr>
        <w:spacing w:after="0" w:line="240" w:lineRule="auto"/>
        <w:ind w:firstLine="708"/>
        <w:jc w:val="both"/>
        <w:rPr>
          <w:rFonts w:ascii="nev roman" w:hAnsi="nev roman"/>
          <w:b/>
          <w:i/>
          <w:sz w:val="30"/>
          <w:szCs w:val="30"/>
        </w:rPr>
      </w:pPr>
      <w:r w:rsidRPr="000E1CA7">
        <w:rPr>
          <w:rFonts w:ascii="nev roman" w:hAnsi="nev roman"/>
          <w:b/>
          <w:i/>
          <w:sz w:val="30"/>
          <w:szCs w:val="30"/>
        </w:rPr>
        <w:t>Общее п</w:t>
      </w:r>
      <w:r w:rsidR="00B96985" w:rsidRPr="000E1CA7">
        <w:rPr>
          <w:rFonts w:ascii="nev roman" w:hAnsi="nev roman"/>
          <w:b/>
          <w:i/>
          <w:sz w:val="30"/>
          <w:szCs w:val="30"/>
        </w:rPr>
        <w:t>ланируемое снижение выбросов СО</w:t>
      </w:r>
      <w:r w:rsidR="00B96985" w:rsidRPr="000E1CA7">
        <w:rPr>
          <w:rFonts w:ascii="nev roman" w:hAnsi="nev roman"/>
          <w:b/>
          <w:i/>
          <w:sz w:val="30"/>
          <w:szCs w:val="30"/>
          <w:vertAlign w:val="subscript"/>
        </w:rPr>
        <w:t>2</w:t>
      </w:r>
      <w:r w:rsidR="00B96985" w:rsidRPr="000E1CA7">
        <w:rPr>
          <w:rFonts w:ascii="nev roman" w:hAnsi="nev roman"/>
          <w:b/>
          <w:i/>
          <w:sz w:val="30"/>
          <w:szCs w:val="30"/>
        </w:rPr>
        <w:t xml:space="preserve"> составит </w:t>
      </w:r>
      <w:r w:rsidR="001C1C25" w:rsidRPr="000E1CA7">
        <w:rPr>
          <w:rFonts w:ascii="nev roman" w:hAnsi="nev roman"/>
          <w:b/>
          <w:i/>
          <w:sz w:val="30"/>
          <w:szCs w:val="30"/>
        </w:rPr>
        <w:t>259,6</w:t>
      </w:r>
      <w:r w:rsidR="009F415D">
        <w:rPr>
          <w:rFonts w:ascii="nev roman" w:hAnsi="nev roman"/>
          <w:b/>
          <w:i/>
          <w:sz w:val="30"/>
          <w:szCs w:val="30"/>
        </w:rPr>
        <w:t> </w:t>
      </w:r>
      <w:r w:rsidR="007F714C" w:rsidRPr="000E1CA7">
        <w:rPr>
          <w:rFonts w:ascii="nev roman" w:hAnsi="nev roman"/>
          <w:b/>
          <w:i/>
          <w:sz w:val="30"/>
          <w:szCs w:val="30"/>
        </w:rPr>
        <w:t xml:space="preserve">тонн, ориентировочные </w:t>
      </w:r>
      <w:r w:rsidR="00B96985" w:rsidRPr="000E1CA7">
        <w:rPr>
          <w:rFonts w:ascii="nev roman" w:hAnsi="nev roman"/>
          <w:b/>
          <w:i/>
          <w:sz w:val="30"/>
          <w:szCs w:val="30"/>
        </w:rPr>
        <w:t xml:space="preserve">затраты на реализацию мероприятий – </w:t>
      </w:r>
      <w:r w:rsidRPr="000E1CA7">
        <w:rPr>
          <w:rFonts w:ascii="nev roman" w:hAnsi="nev roman"/>
          <w:b/>
          <w:i/>
          <w:sz w:val="30"/>
          <w:szCs w:val="30"/>
        </w:rPr>
        <w:t>133,5</w:t>
      </w:r>
      <w:r w:rsidR="00B96985" w:rsidRPr="000E1CA7">
        <w:rPr>
          <w:rFonts w:ascii="nev roman" w:hAnsi="nev roman"/>
          <w:b/>
          <w:i/>
          <w:sz w:val="30"/>
          <w:szCs w:val="30"/>
        </w:rPr>
        <w:t xml:space="preserve"> тыс. евро. </w:t>
      </w:r>
    </w:p>
    <w:p w:rsidR="00EF1AC8" w:rsidRDefault="00EF1AC8" w:rsidP="00EF1AC8">
      <w:pPr>
        <w:spacing w:after="0" w:line="240" w:lineRule="auto"/>
        <w:ind w:firstLine="708"/>
        <w:jc w:val="center"/>
        <w:rPr>
          <w:rFonts w:ascii="nev roman" w:hAnsi="nev roman"/>
          <w:b/>
          <w:sz w:val="28"/>
          <w:szCs w:val="28"/>
        </w:rPr>
      </w:pPr>
    </w:p>
    <w:p w:rsidR="005D2AFB" w:rsidRDefault="00F535D8" w:rsidP="00BD6112">
      <w:pPr>
        <w:spacing w:after="0" w:line="240" w:lineRule="auto"/>
        <w:ind w:firstLine="709"/>
        <w:jc w:val="center"/>
        <w:rPr>
          <w:rFonts w:ascii="nev roman" w:hAnsi="nev roman"/>
          <w:b/>
          <w:sz w:val="30"/>
          <w:szCs w:val="30"/>
        </w:rPr>
      </w:pPr>
      <w:r w:rsidRPr="00BD6112">
        <w:rPr>
          <w:rFonts w:ascii="nev roman" w:hAnsi="nev roman"/>
          <w:b/>
          <w:sz w:val="30"/>
          <w:szCs w:val="30"/>
        </w:rPr>
        <w:t>7</w:t>
      </w:r>
      <w:r w:rsidR="00EF1AC8" w:rsidRPr="00BD6112">
        <w:rPr>
          <w:rFonts w:ascii="nev roman" w:hAnsi="nev roman"/>
          <w:b/>
          <w:sz w:val="30"/>
          <w:szCs w:val="30"/>
        </w:rPr>
        <w:t>.3.5.</w:t>
      </w:r>
      <w:r w:rsidR="00BD6112" w:rsidRPr="00BD6112">
        <w:rPr>
          <w:rFonts w:ascii="nev roman" w:hAnsi="nev roman"/>
          <w:b/>
          <w:sz w:val="30"/>
          <w:szCs w:val="30"/>
        </w:rPr>
        <w:t xml:space="preserve"> Промышленность и строительство</w:t>
      </w:r>
    </w:p>
    <w:p w:rsidR="00BD6112" w:rsidRPr="00BD6112" w:rsidRDefault="00BD6112" w:rsidP="00BD6112">
      <w:pPr>
        <w:spacing w:after="0" w:line="240" w:lineRule="auto"/>
        <w:ind w:firstLine="709"/>
        <w:jc w:val="center"/>
        <w:rPr>
          <w:rFonts w:ascii="nev roman" w:hAnsi="nev roman"/>
          <w:b/>
          <w:sz w:val="30"/>
          <w:szCs w:val="30"/>
        </w:rPr>
      </w:pPr>
    </w:p>
    <w:p w:rsidR="00EF1AC8" w:rsidRPr="000E1CA7" w:rsidRDefault="00EF1AC8" w:rsidP="000E1CA7">
      <w:pPr>
        <w:spacing w:after="0" w:line="240" w:lineRule="auto"/>
        <w:ind w:firstLine="708"/>
        <w:jc w:val="both"/>
        <w:rPr>
          <w:rFonts w:ascii="nev roman" w:hAnsi="nev roman"/>
          <w:sz w:val="30"/>
          <w:szCs w:val="30"/>
        </w:rPr>
      </w:pPr>
      <w:r w:rsidRPr="000E1CA7">
        <w:rPr>
          <w:rFonts w:ascii="nev roman" w:hAnsi="nev roman"/>
          <w:sz w:val="30"/>
          <w:szCs w:val="30"/>
        </w:rPr>
        <w:t>1.Внедрение энергоэффектив</w:t>
      </w:r>
      <w:r w:rsidR="00BD6112">
        <w:rPr>
          <w:rFonts w:ascii="nev roman" w:hAnsi="nev roman"/>
          <w:sz w:val="30"/>
          <w:szCs w:val="30"/>
        </w:rPr>
        <w:t xml:space="preserve">ных машин и механизмов, взамен </w:t>
      </w:r>
      <w:r w:rsidRPr="000E1CA7">
        <w:rPr>
          <w:rFonts w:ascii="nev roman" w:hAnsi="nev roman"/>
          <w:sz w:val="30"/>
          <w:szCs w:val="30"/>
        </w:rPr>
        <w:t>отработавших амортизационные сроки (20 ед.) Снижение выбросов СО</w:t>
      </w:r>
      <w:r w:rsidRPr="000E1CA7">
        <w:rPr>
          <w:rFonts w:ascii="nev roman" w:hAnsi="nev roman"/>
          <w:sz w:val="30"/>
          <w:szCs w:val="30"/>
          <w:vertAlign w:val="subscript"/>
        </w:rPr>
        <w:t>2</w:t>
      </w:r>
      <w:r w:rsidR="007F714C" w:rsidRPr="000E1CA7">
        <w:rPr>
          <w:rFonts w:ascii="nev roman" w:hAnsi="nev roman"/>
          <w:sz w:val="30"/>
          <w:szCs w:val="30"/>
        </w:rPr>
        <w:t xml:space="preserve"> от внедрения мероприятия – 660 тонн. Ориентировочный </w:t>
      </w:r>
      <w:r w:rsidRPr="000E1CA7">
        <w:rPr>
          <w:rFonts w:ascii="nev roman" w:hAnsi="nev roman"/>
          <w:sz w:val="30"/>
          <w:szCs w:val="30"/>
        </w:rPr>
        <w:t>объе</w:t>
      </w:r>
      <w:r w:rsidR="009F69DF">
        <w:rPr>
          <w:rFonts w:ascii="nev roman" w:hAnsi="nev roman"/>
          <w:sz w:val="30"/>
          <w:szCs w:val="30"/>
        </w:rPr>
        <w:t>м затрат – 800 </w:t>
      </w:r>
      <w:r w:rsidR="007F714C" w:rsidRPr="000E1CA7">
        <w:rPr>
          <w:rFonts w:ascii="nev roman" w:hAnsi="nev roman"/>
          <w:sz w:val="30"/>
          <w:szCs w:val="30"/>
        </w:rPr>
        <w:t>тыс.евро.</w:t>
      </w:r>
    </w:p>
    <w:p w:rsidR="002572D5" w:rsidRPr="000E1CA7" w:rsidRDefault="002572D5" w:rsidP="007F714C">
      <w:pPr>
        <w:spacing w:after="0" w:line="240" w:lineRule="auto"/>
        <w:ind w:firstLine="708"/>
        <w:jc w:val="both"/>
        <w:rPr>
          <w:rFonts w:ascii="nev roman" w:hAnsi="nev roman"/>
          <w:sz w:val="30"/>
          <w:szCs w:val="30"/>
        </w:rPr>
      </w:pPr>
      <w:r w:rsidRPr="000E1CA7">
        <w:rPr>
          <w:rFonts w:ascii="nev roman" w:hAnsi="nev roman"/>
          <w:sz w:val="30"/>
          <w:szCs w:val="30"/>
        </w:rPr>
        <w:t>2.Внедрение энергоэффективно</w:t>
      </w:r>
      <w:r w:rsidR="00AB0380" w:rsidRPr="000E1CA7">
        <w:rPr>
          <w:rFonts w:ascii="nev roman" w:hAnsi="nev roman"/>
          <w:sz w:val="30"/>
          <w:szCs w:val="30"/>
        </w:rPr>
        <w:t xml:space="preserve">го электрооборудования, взамен </w:t>
      </w:r>
      <w:r w:rsidRPr="000E1CA7">
        <w:rPr>
          <w:rFonts w:ascii="nev roman" w:hAnsi="nev roman"/>
          <w:sz w:val="30"/>
          <w:szCs w:val="30"/>
        </w:rPr>
        <w:t>отработавших амортизационные сроки (25 ед.) Снижение выбросов СО</w:t>
      </w:r>
      <w:r w:rsidRPr="000E1CA7">
        <w:rPr>
          <w:rFonts w:ascii="nev roman" w:hAnsi="nev roman"/>
          <w:sz w:val="30"/>
          <w:szCs w:val="30"/>
          <w:vertAlign w:val="subscript"/>
        </w:rPr>
        <w:t>2</w:t>
      </w:r>
      <w:r w:rsidR="007F714C" w:rsidRPr="000E1CA7">
        <w:rPr>
          <w:rFonts w:ascii="nev roman" w:hAnsi="nev roman"/>
          <w:sz w:val="30"/>
          <w:szCs w:val="30"/>
        </w:rPr>
        <w:t xml:space="preserve"> от внедрения мероприятия – 118 </w:t>
      </w:r>
      <w:r w:rsidRPr="000E1CA7">
        <w:rPr>
          <w:rFonts w:ascii="nev roman" w:hAnsi="nev roman"/>
          <w:sz w:val="30"/>
          <w:szCs w:val="30"/>
        </w:rPr>
        <w:t>тонн. Ориентировочны</w:t>
      </w:r>
      <w:r w:rsidR="00AB0380" w:rsidRPr="000E1CA7">
        <w:rPr>
          <w:rFonts w:ascii="nev roman" w:hAnsi="nev roman"/>
          <w:sz w:val="30"/>
          <w:szCs w:val="30"/>
        </w:rPr>
        <w:t xml:space="preserve">й </w:t>
      </w:r>
      <w:r w:rsidR="009F69DF">
        <w:rPr>
          <w:rFonts w:ascii="nev roman" w:hAnsi="nev roman"/>
          <w:sz w:val="30"/>
          <w:szCs w:val="30"/>
        </w:rPr>
        <w:t>объем затрат – 98 </w:t>
      </w:r>
      <w:r w:rsidR="007F714C" w:rsidRPr="000E1CA7">
        <w:rPr>
          <w:rFonts w:ascii="nev roman" w:hAnsi="nev roman"/>
          <w:sz w:val="30"/>
          <w:szCs w:val="30"/>
        </w:rPr>
        <w:t>тыс.евро.</w:t>
      </w:r>
    </w:p>
    <w:p w:rsidR="002572D5" w:rsidRPr="000E1CA7" w:rsidRDefault="002572D5" w:rsidP="007F714C">
      <w:pPr>
        <w:spacing w:after="0" w:line="240" w:lineRule="auto"/>
        <w:ind w:firstLine="708"/>
        <w:jc w:val="both"/>
        <w:rPr>
          <w:rFonts w:ascii="nev roman" w:hAnsi="nev roman"/>
          <w:sz w:val="30"/>
          <w:szCs w:val="30"/>
        </w:rPr>
      </w:pPr>
      <w:r w:rsidRPr="000E1CA7">
        <w:rPr>
          <w:rFonts w:ascii="nev roman" w:hAnsi="nev roman"/>
          <w:sz w:val="30"/>
          <w:szCs w:val="30"/>
        </w:rPr>
        <w:t>3</w:t>
      </w:r>
      <w:r w:rsidR="007F714C" w:rsidRPr="000E1CA7">
        <w:rPr>
          <w:rFonts w:ascii="nev roman" w:hAnsi="nev roman"/>
          <w:sz w:val="30"/>
          <w:szCs w:val="30"/>
        </w:rPr>
        <w:t>.Повыше</w:t>
      </w:r>
      <w:r w:rsidR="00EF1AC8" w:rsidRPr="000E1CA7">
        <w:rPr>
          <w:rFonts w:ascii="nev roman" w:hAnsi="nev roman"/>
          <w:sz w:val="30"/>
          <w:szCs w:val="30"/>
        </w:rPr>
        <w:t>ние теплотехнических свойств производственных зданий и помещений.</w:t>
      </w:r>
      <w:r w:rsidR="009F415D">
        <w:rPr>
          <w:rFonts w:ascii="nev roman" w:hAnsi="nev roman"/>
          <w:sz w:val="30"/>
          <w:szCs w:val="30"/>
        </w:rPr>
        <w:t xml:space="preserve"> (2150 м. </w:t>
      </w:r>
      <w:r w:rsidRPr="000E1CA7">
        <w:rPr>
          <w:rFonts w:ascii="nev roman" w:hAnsi="nev roman"/>
          <w:sz w:val="30"/>
          <w:szCs w:val="30"/>
        </w:rPr>
        <w:t>кв.) Снижение выбросов СО</w:t>
      </w:r>
      <w:r w:rsidRPr="000E1CA7">
        <w:rPr>
          <w:rFonts w:ascii="nev roman" w:hAnsi="nev roman"/>
          <w:sz w:val="30"/>
          <w:szCs w:val="30"/>
          <w:vertAlign w:val="subscript"/>
        </w:rPr>
        <w:t>2</w:t>
      </w:r>
      <w:r w:rsidRPr="000E1CA7">
        <w:rPr>
          <w:rFonts w:ascii="nev roman" w:hAnsi="nev roman"/>
          <w:sz w:val="30"/>
          <w:szCs w:val="30"/>
        </w:rPr>
        <w:t xml:space="preserve"> о</w:t>
      </w:r>
      <w:r w:rsidR="007F714C" w:rsidRPr="000E1CA7">
        <w:rPr>
          <w:rFonts w:ascii="nev roman" w:hAnsi="nev roman"/>
          <w:sz w:val="30"/>
          <w:szCs w:val="30"/>
        </w:rPr>
        <w:t xml:space="preserve">т внедрения мероприятия – 58 тонн. Ориентировочный </w:t>
      </w:r>
      <w:r w:rsidRPr="000E1CA7">
        <w:rPr>
          <w:rFonts w:ascii="nev roman" w:hAnsi="nev roman"/>
          <w:sz w:val="30"/>
          <w:szCs w:val="30"/>
        </w:rPr>
        <w:t>объем затрат –82</w:t>
      </w:r>
      <w:r w:rsidR="007F714C" w:rsidRPr="000E1CA7">
        <w:rPr>
          <w:rFonts w:ascii="nev roman" w:hAnsi="nev roman"/>
          <w:sz w:val="30"/>
          <w:szCs w:val="30"/>
        </w:rPr>
        <w:t>тыс.евро.</w:t>
      </w:r>
    </w:p>
    <w:p w:rsidR="002572D5" w:rsidRPr="000E1CA7" w:rsidRDefault="002572D5" w:rsidP="007F714C">
      <w:pPr>
        <w:spacing w:after="0" w:line="240" w:lineRule="auto"/>
        <w:ind w:firstLine="708"/>
        <w:jc w:val="both"/>
        <w:rPr>
          <w:rFonts w:ascii="nev roman" w:hAnsi="nev roman"/>
          <w:sz w:val="30"/>
          <w:szCs w:val="30"/>
        </w:rPr>
      </w:pPr>
      <w:r w:rsidRPr="000E1CA7">
        <w:rPr>
          <w:rFonts w:ascii="nev roman" w:hAnsi="nev roman"/>
          <w:sz w:val="30"/>
          <w:szCs w:val="30"/>
        </w:rPr>
        <w:t>4.Внедрение</w:t>
      </w:r>
      <w:r w:rsidRPr="000E1CA7">
        <w:rPr>
          <w:rFonts w:ascii="nev roman" w:hAnsi="nev roman" w:cstheme="minorHAnsi"/>
          <w:sz w:val="30"/>
          <w:szCs w:val="30"/>
        </w:rPr>
        <w:t xml:space="preserve"> энергосберегающих светильников для внутреннего и наружного освещения (500 ед)</w:t>
      </w:r>
      <w:r w:rsidRPr="000E1CA7">
        <w:rPr>
          <w:rFonts w:ascii="nev roman" w:hAnsi="nev roman"/>
          <w:sz w:val="30"/>
          <w:szCs w:val="30"/>
        </w:rPr>
        <w:t>. Снижение выбросов СО</w:t>
      </w:r>
      <w:r w:rsidRPr="000E1CA7">
        <w:rPr>
          <w:rFonts w:ascii="nev roman" w:hAnsi="nev roman"/>
          <w:sz w:val="30"/>
          <w:szCs w:val="30"/>
          <w:vertAlign w:val="subscript"/>
        </w:rPr>
        <w:t>2</w:t>
      </w:r>
      <w:r w:rsidR="00AB0380" w:rsidRPr="000E1CA7">
        <w:rPr>
          <w:rFonts w:ascii="nev roman" w:hAnsi="nev roman"/>
          <w:sz w:val="30"/>
          <w:szCs w:val="30"/>
        </w:rPr>
        <w:t xml:space="preserve"> от внедрения </w:t>
      </w:r>
      <w:r w:rsidRPr="000E1CA7">
        <w:rPr>
          <w:rFonts w:ascii="nev roman" w:hAnsi="nev roman"/>
          <w:sz w:val="30"/>
          <w:szCs w:val="30"/>
        </w:rPr>
        <w:t>мероприя</w:t>
      </w:r>
      <w:r w:rsidR="00AB0380" w:rsidRPr="000E1CA7">
        <w:rPr>
          <w:rFonts w:ascii="nev roman" w:hAnsi="nev roman"/>
          <w:sz w:val="30"/>
          <w:szCs w:val="30"/>
        </w:rPr>
        <w:t xml:space="preserve">тия – 49 тонн. Ориентировочный </w:t>
      </w:r>
      <w:r w:rsidRPr="000E1CA7">
        <w:rPr>
          <w:rFonts w:ascii="nev roman" w:hAnsi="nev roman"/>
          <w:sz w:val="30"/>
          <w:szCs w:val="30"/>
        </w:rPr>
        <w:t xml:space="preserve">объем затрат – 0,5 тыс.евро. </w:t>
      </w:r>
    </w:p>
    <w:p w:rsidR="002572D5" w:rsidRPr="000E1CA7" w:rsidRDefault="002572D5" w:rsidP="007F714C">
      <w:pPr>
        <w:spacing w:after="0" w:line="240" w:lineRule="auto"/>
        <w:ind w:firstLine="708"/>
        <w:jc w:val="both"/>
        <w:rPr>
          <w:rFonts w:ascii="nev roman" w:hAnsi="nev roman"/>
          <w:sz w:val="30"/>
          <w:szCs w:val="30"/>
        </w:rPr>
      </w:pPr>
      <w:r w:rsidRPr="000E1CA7">
        <w:rPr>
          <w:rFonts w:ascii="nev roman" w:hAnsi="nev roman"/>
          <w:sz w:val="30"/>
          <w:szCs w:val="30"/>
        </w:rPr>
        <w:t>5.Прочие мероприятия.</w:t>
      </w:r>
    </w:p>
    <w:p w:rsidR="002572D5" w:rsidRPr="000E1CA7" w:rsidRDefault="002572D5" w:rsidP="002572D5">
      <w:pPr>
        <w:spacing w:after="0" w:line="240" w:lineRule="auto"/>
        <w:ind w:firstLine="708"/>
        <w:jc w:val="both"/>
        <w:rPr>
          <w:rFonts w:ascii="nev roman" w:hAnsi="nev roman"/>
          <w:b/>
          <w:i/>
          <w:sz w:val="30"/>
          <w:szCs w:val="30"/>
        </w:rPr>
      </w:pPr>
      <w:r w:rsidRPr="000E1CA7">
        <w:rPr>
          <w:rFonts w:ascii="nev roman" w:hAnsi="nev roman"/>
          <w:b/>
          <w:i/>
          <w:sz w:val="30"/>
          <w:szCs w:val="30"/>
        </w:rPr>
        <w:t>Общее планируемое снижение выбросов СО</w:t>
      </w:r>
      <w:r w:rsidRPr="000E1CA7">
        <w:rPr>
          <w:rFonts w:ascii="nev roman" w:hAnsi="nev roman"/>
          <w:b/>
          <w:i/>
          <w:sz w:val="30"/>
          <w:szCs w:val="30"/>
          <w:vertAlign w:val="subscript"/>
        </w:rPr>
        <w:t>2</w:t>
      </w:r>
      <w:r w:rsidR="007F714C" w:rsidRPr="000E1CA7">
        <w:rPr>
          <w:rFonts w:ascii="nev roman" w:hAnsi="nev roman"/>
          <w:b/>
          <w:i/>
          <w:sz w:val="30"/>
          <w:szCs w:val="30"/>
        </w:rPr>
        <w:t xml:space="preserve"> составит 886 тонн, ориентировочные</w:t>
      </w:r>
      <w:r w:rsidRPr="000E1CA7">
        <w:rPr>
          <w:rFonts w:ascii="nev roman" w:hAnsi="nev roman"/>
          <w:b/>
          <w:i/>
          <w:sz w:val="30"/>
          <w:szCs w:val="30"/>
        </w:rPr>
        <w:t xml:space="preserve"> затраты на реализац</w:t>
      </w:r>
      <w:r w:rsidR="000E1CA7">
        <w:rPr>
          <w:rFonts w:ascii="nev roman" w:hAnsi="nev roman"/>
          <w:b/>
          <w:i/>
          <w:sz w:val="30"/>
          <w:szCs w:val="30"/>
        </w:rPr>
        <w:t>ию мероприятий – 981 тыс. евро.</w:t>
      </w:r>
    </w:p>
    <w:p w:rsidR="00680C72" w:rsidRPr="006C73D2" w:rsidRDefault="00680C72" w:rsidP="002572D5">
      <w:pPr>
        <w:spacing w:after="0" w:line="240" w:lineRule="auto"/>
        <w:ind w:firstLine="708"/>
        <w:jc w:val="both"/>
        <w:rPr>
          <w:rFonts w:ascii="nev roman" w:hAnsi="nev roman"/>
          <w:b/>
          <w:i/>
          <w:sz w:val="28"/>
          <w:szCs w:val="28"/>
        </w:rPr>
      </w:pPr>
    </w:p>
    <w:p w:rsidR="00680C72" w:rsidRDefault="00F535D8" w:rsidP="00BD6112">
      <w:pPr>
        <w:pStyle w:val="a5"/>
        <w:spacing w:after="0" w:line="240" w:lineRule="auto"/>
        <w:ind w:left="1145"/>
        <w:jc w:val="center"/>
        <w:rPr>
          <w:rFonts w:ascii="nev roman" w:hAnsi="nev roman"/>
          <w:b/>
          <w:sz w:val="30"/>
          <w:szCs w:val="30"/>
        </w:rPr>
      </w:pPr>
      <w:r w:rsidRPr="00BD6112">
        <w:rPr>
          <w:rFonts w:ascii="nev roman" w:hAnsi="nev roman"/>
          <w:b/>
          <w:sz w:val="30"/>
          <w:szCs w:val="30"/>
        </w:rPr>
        <w:t>7</w:t>
      </w:r>
      <w:r w:rsidR="00680C72" w:rsidRPr="00BD6112">
        <w:rPr>
          <w:rFonts w:ascii="nev roman" w:hAnsi="nev roman"/>
          <w:b/>
          <w:sz w:val="30"/>
          <w:szCs w:val="30"/>
        </w:rPr>
        <w:t>.3.6.Муниципальный транспорт для вывоза твердых коммунальных отходов</w:t>
      </w:r>
    </w:p>
    <w:p w:rsidR="00BD6112" w:rsidRPr="00BD6112" w:rsidRDefault="00BD6112" w:rsidP="00BD6112">
      <w:pPr>
        <w:pStyle w:val="a5"/>
        <w:spacing w:after="0" w:line="240" w:lineRule="auto"/>
        <w:ind w:left="1145"/>
        <w:jc w:val="center"/>
        <w:rPr>
          <w:rFonts w:ascii="nev roman" w:hAnsi="nev roman"/>
          <w:b/>
          <w:sz w:val="30"/>
          <w:szCs w:val="30"/>
        </w:rPr>
      </w:pPr>
    </w:p>
    <w:p w:rsidR="00680C72" w:rsidRPr="007F714C" w:rsidRDefault="007F714C" w:rsidP="00BD6112">
      <w:pPr>
        <w:pStyle w:val="a5"/>
        <w:spacing w:after="0" w:line="240" w:lineRule="auto"/>
        <w:ind w:left="0" w:firstLine="709"/>
        <w:jc w:val="both"/>
        <w:rPr>
          <w:rFonts w:ascii="nev roman" w:hAnsi="nev roman"/>
          <w:sz w:val="30"/>
          <w:szCs w:val="30"/>
        </w:rPr>
      </w:pPr>
      <w:r w:rsidRPr="007F714C">
        <w:rPr>
          <w:rFonts w:ascii="nev roman" w:hAnsi="nev roman"/>
          <w:sz w:val="30"/>
          <w:szCs w:val="30"/>
        </w:rPr>
        <w:t xml:space="preserve">1.Замена мусоровозов устаревших марок </w:t>
      </w:r>
      <w:r w:rsidR="00680C72" w:rsidRPr="007F714C">
        <w:rPr>
          <w:rFonts w:ascii="nev roman" w:hAnsi="nev roman"/>
          <w:sz w:val="30"/>
          <w:szCs w:val="30"/>
        </w:rPr>
        <w:t xml:space="preserve">на более экономичные </w:t>
      </w:r>
      <w:r w:rsidR="009F69DF">
        <w:rPr>
          <w:rFonts w:ascii="nev roman" w:hAnsi="nev roman"/>
          <w:sz w:val="30"/>
          <w:szCs w:val="30"/>
        </w:rPr>
        <w:t>–6 </w:t>
      </w:r>
      <w:r w:rsidR="00680C72" w:rsidRPr="007F714C">
        <w:rPr>
          <w:rFonts w:ascii="nev roman" w:hAnsi="nev roman"/>
          <w:sz w:val="30"/>
          <w:szCs w:val="30"/>
        </w:rPr>
        <w:t>ед. Снижение выбросов СО</w:t>
      </w:r>
      <w:r w:rsidR="00680C72" w:rsidRPr="007F714C">
        <w:rPr>
          <w:rFonts w:ascii="nev roman" w:hAnsi="nev roman"/>
          <w:sz w:val="30"/>
          <w:szCs w:val="30"/>
          <w:vertAlign w:val="subscript"/>
        </w:rPr>
        <w:t>2</w:t>
      </w:r>
      <w:r w:rsidRPr="007F714C">
        <w:rPr>
          <w:rFonts w:ascii="nev roman" w:hAnsi="nev roman"/>
          <w:sz w:val="30"/>
          <w:szCs w:val="30"/>
        </w:rPr>
        <w:t xml:space="preserve"> от внедрения мероприятия – 74,5 </w:t>
      </w:r>
      <w:r w:rsidR="00680C72" w:rsidRPr="007F714C">
        <w:rPr>
          <w:rFonts w:ascii="nev roman" w:hAnsi="nev roman"/>
          <w:sz w:val="30"/>
          <w:szCs w:val="30"/>
        </w:rPr>
        <w:t>тонн. Ориентирово</w:t>
      </w:r>
      <w:r w:rsidRPr="007F714C">
        <w:rPr>
          <w:rFonts w:ascii="nev roman" w:hAnsi="nev roman"/>
          <w:sz w:val="30"/>
          <w:szCs w:val="30"/>
        </w:rPr>
        <w:t xml:space="preserve">чный </w:t>
      </w:r>
      <w:r w:rsidR="00680C72" w:rsidRPr="007F714C">
        <w:rPr>
          <w:rFonts w:ascii="nev roman" w:hAnsi="nev roman"/>
          <w:sz w:val="30"/>
          <w:szCs w:val="30"/>
        </w:rPr>
        <w:t>объем затрат – 240 тыс.евро.</w:t>
      </w:r>
    </w:p>
    <w:p w:rsidR="00680C72" w:rsidRPr="007F714C" w:rsidRDefault="00680C72" w:rsidP="00BD6112">
      <w:pPr>
        <w:spacing w:after="0" w:line="240" w:lineRule="auto"/>
        <w:ind w:firstLine="709"/>
        <w:jc w:val="both"/>
        <w:rPr>
          <w:rFonts w:ascii="nev roman" w:hAnsi="nev roman"/>
          <w:sz w:val="30"/>
          <w:szCs w:val="30"/>
        </w:rPr>
      </w:pPr>
      <w:r w:rsidRPr="007F714C">
        <w:rPr>
          <w:rFonts w:ascii="nev roman" w:hAnsi="nev roman"/>
          <w:sz w:val="30"/>
          <w:szCs w:val="30"/>
        </w:rPr>
        <w:t>2. Совершенствовани</w:t>
      </w:r>
      <w:r w:rsidR="007F714C" w:rsidRPr="007F714C">
        <w:rPr>
          <w:rFonts w:ascii="nev roman" w:hAnsi="nev roman"/>
          <w:sz w:val="30"/>
          <w:szCs w:val="30"/>
        </w:rPr>
        <w:t xml:space="preserve">е маршрутных графиков движения </w:t>
      </w:r>
      <w:r w:rsidRPr="007F714C">
        <w:rPr>
          <w:rFonts w:ascii="nev roman" w:hAnsi="nev roman"/>
          <w:sz w:val="30"/>
          <w:szCs w:val="30"/>
        </w:rPr>
        <w:t>подвижного состава. Снижение выбросов СО</w:t>
      </w:r>
      <w:r w:rsidRPr="007F714C">
        <w:rPr>
          <w:rFonts w:ascii="nev roman" w:hAnsi="nev roman"/>
          <w:sz w:val="30"/>
          <w:szCs w:val="30"/>
          <w:vertAlign w:val="subscript"/>
        </w:rPr>
        <w:t>2</w:t>
      </w:r>
      <w:r w:rsidR="007F714C" w:rsidRPr="007F714C">
        <w:rPr>
          <w:rFonts w:ascii="nev roman" w:hAnsi="nev roman"/>
          <w:sz w:val="30"/>
          <w:szCs w:val="30"/>
        </w:rPr>
        <w:t xml:space="preserve">от внедрения мероприятия – 6 </w:t>
      </w:r>
      <w:r w:rsidRPr="007F714C">
        <w:rPr>
          <w:rFonts w:ascii="nev roman" w:hAnsi="nev roman"/>
          <w:sz w:val="30"/>
          <w:szCs w:val="30"/>
        </w:rPr>
        <w:t>тонн. Ори</w:t>
      </w:r>
      <w:r w:rsidR="007F714C" w:rsidRPr="007F714C">
        <w:rPr>
          <w:rFonts w:ascii="nev roman" w:hAnsi="nev roman"/>
          <w:sz w:val="30"/>
          <w:szCs w:val="30"/>
        </w:rPr>
        <w:t xml:space="preserve">ентировочный объем затрат – 1 </w:t>
      </w:r>
      <w:r w:rsidRPr="007F714C">
        <w:rPr>
          <w:rFonts w:ascii="nev roman" w:hAnsi="nev roman"/>
          <w:sz w:val="30"/>
          <w:szCs w:val="30"/>
        </w:rPr>
        <w:t>тыс.евро.</w:t>
      </w:r>
    </w:p>
    <w:p w:rsidR="00680C72" w:rsidRPr="007F714C" w:rsidRDefault="00680C72" w:rsidP="00BD6112">
      <w:pPr>
        <w:spacing w:after="0" w:line="240" w:lineRule="auto"/>
        <w:ind w:firstLine="709"/>
        <w:jc w:val="both"/>
        <w:rPr>
          <w:rFonts w:ascii="nev roman" w:hAnsi="nev roman"/>
          <w:sz w:val="30"/>
          <w:szCs w:val="30"/>
        </w:rPr>
      </w:pPr>
      <w:r w:rsidRPr="007F714C">
        <w:rPr>
          <w:rFonts w:ascii="nev roman" w:hAnsi="nev roman"/>
          <w:sz w:val="30"/>
          <w:szCs w:val="30"/>
        </w:rPr>
        <w:t>3.Прочие мероприятия</w:t>
      </w:r>
      <w:r w:rsidR="007F714C" w:rsidRPr="007F714C">
        <w:rPr>
          <w:rFonts w:ascii="nev roman" w:hAnsi="nev roman"/>
          <w:sz w:val="30"/>
          <w:szCs w:val="30"/>
        </w:rPr>
        <w:t>.</w:t>
      </w:r>
    </w:p>
    <w:p w:rsidR="00680C72" w:rsidRPr="007F714C" w:rsidRDefault="00680C72" w:rsidP="00680C72">
      <w:pPr>
        <w:pStyle w:val="a5"/>
        <w:spacing w:after="0" w:line="240" w:lineRule="auto"/>
        <w:ind w:left="1144"/>
        <w:rPr>
          <w:rFonts w:ascii="nev roman" w:hAnsi="nev roman"/>
          <w:b/>
          <w:sz w:val="30"/>
          <w:szCs w:val="30"/>
        </w:rPr>
      </w:pPr>
    </w:p>
    <w:p w:rsidR="00680C72" w:rsidRDefault="006B7097" w:rsidP="00BD6112">
      <w:pPr>
        <w:pStyle w:val="a5"/>
        <w:spacing w:after="0" w:line="240" w:lineRule="auto"/>
        <w:ind w:left="1145"/>
        <w:jc w:val="center"/>
        <w:rPr>
          <w:rFonts w:ascii="nev roman" w:hAnsi="nev roman"/>
          <w:b/>
          <w:sz w:val="30"/>
          <w:szCs w:val="30"/>
        </w:rPr>
      </w:pPr>
      <w:r>
        <w:rPr>
          <w:rFonts w:ascii="nev roman" w:hAnsi="nev roman"/>
          <w:b/>
          <w:sz w:val="30"/>
          <w:szCs w:val="30"/>
        </w:rPr>
        <w:t>7</w:t>
      </w:r>
      <w:r w:rsidR="00680C72" w:rsidRPr="00BD6112">
        <w:rPr>
          <w:rFonts w:ascii="nev roman" w:hAnsi="nev roman"/>
          <w:b/>
          <w:sz w:val="30"/>
          <w:szCs w:val="30"/>
        </w:rPr>
        <w:t xml:space="preserve">.3.7.Общественный </w:t>
      </w:r>
      <w:r w:rsidR="006C73D2" w:rsidRPr="00BD6112">
        <w:rPr>
          <w:rFonts w:ascii="nev roman" w:hAnsi="nev roman"/>
          <w:b/>
          <w:sz w:val="30"/>
          <w:szCs w:val="30"/>
        </w:rPr>
        <w:t xml:space="preserve">пассажирский </w:t>
      </w:r>
      <w:r w:rsidR="00680C72" w:rsidRPr="00BD6112">
        <w:rPr>
          <w:rFonts w:ascii="nev roman" w:hAnsi="nev roman"/>
          <w:b/>
          <w:sz w:val="30"/>
          <w:szCs w:val="30"/>
        </w:rPr>
        <w:t>транспорт</w:t>
      </w:r>
    </w:p>
    <w:p w:rsidR="00BD6112" w:rsidRPr="00BD6112" w:rsidRDefault="00BD6112" w:rsidP="00BD6112">
      <w:pPr>
        <w:pStyle w:val="a5"/>
        <w:spacing w:after="0" w:line="240" w:lineRule="auto"/>
        <w:ind w:left="1145"/>
        <w:jc w:val="center"/>
        <w:rPr>
          <w:rFonts w:ascii="nev roman" w:hAnsi="nev roman"/>
          <w:b/>
          <w:sz w:val="30"/>
          <w:szCs w:val="30"/>
        </w:rPr>
      </w:pPr>
    </w:p>
    <w:p w:rsidR="00680C72" w:rsidRPr="007F714C" w:rsidRDefault="00680C72" w:rsidP="0032233A">
      <w:pPr>
        <w:pStyle w:val="a5"/>
        <w:spacing w:after="0" w:line="240" w:lineRule="auto"/>
        <w:ind w:left="0" w:firstLine="709"/>
        <w:jc w:val="both"/>
        <w:rPr>
          <w:rFonts w:ascii="Times New Roman" w:hAnsi="Times New Roman" w:cs="Times New Roman"/>
          <w:sz w:val="30"/>
          <w:szCs w:val="30"/>
        </w:rPr>
      </w:pPr>
      <w:r w:rsidRPr="007F714C">
        <w:rPr>
          <w:rFonts w:ascii="Times New Roman" w:hAnsi="Times New Roman" w:cs="Times New Roman"/>
          <w:sz w:val="30"/>
          <w:szCs w:val="30"/>
        </w:rPr>
        <w:t>1.</w:t>
      </w:r>
      <w:r w:rsidR="00EC375B" w:rsidRPr="007F714C">
        <w:rPr>
          <w:rFonts w:ascii="Times New Roman" w:hAnsi="Times New Roman" w:cs="Times New Roman"/>
          <w:sz w:val="30"/>
          <w:szCs w:val="30"/>
        </w:rPr>
        <w:t xml:space="preserve"> С</w:t>
      </w:r>
      <w:r w:rsidR="007F714C" w:rsidRPr="007F714C">
        <w:rPr>
          <w:rFonts w:ascii="Times New Roman" w:hAnsi="Times New Roman" w:cs="Times New Roman"/>
          <w:sz w:val="30"/>
          <w:szCs w:val="30"/>
        </w:rPr>
        <w:t>овершенствование структуры</w:t>
      </w:r>
      <w:r w:rsidR="00EC375B" w:rsidRPr="007F714C">
        <w:rPr>
          <w:rFonts w:ascii="Times New Roman" w:hAnsi="Times New Roman" w:cs="Times New Roman"/>
          <w:sz w:val="30"/>
          <w:szCs w:val="30"/>
        </w:rPr>
        <w:t xml:space="preserve"> подвижного состава. За счет в</w:t>
      </w:r>
      <w:r w:rsidRPr="007F714C">
        <w:rPr>
          <w:rFonts w:ascii="Times New Roman" w:hAnsi="Times New Roman" w:cs="Times New Roman"/>
          <w:sz w:val="30"/>
          <w:szCs w:val="30"/>
        </w:rPr>
        <w:t>вод</w:t>
      </w:r>
      <w:r w:rsidR="00EC375B" w:rsidRPr="007F714C">
        <w:rPr>
          <w:rFonts w:ascii="Times New Roman" w:hAnsi="Times New Roman" w:cs="Times New Roman"/>
          <w:sz w:val="30"/>
          <w:szCs w:val="30"/>
        </w:rPr>
        <w:t>а</w:t>
      </w:r>
      <w:r w:rsidRPr="007F714C">
        <w:rPr>
          <w:rFonts w:ascii="Times New Roman" w:hAnsi="Times New Roman" w:cs="Times New Roman"/>
          <w:sz w:val="30"/>
          <w:szCs w:val="30"/>
        </w:rPr>
        <w:t xml:space="preserve"> в эксплуатацию </w:t>
      </w:r>
      <w:r w:rsidR="007F714C" w:rsidRPr="007F714C">
        <w:rPr>
          <w:rFonts w:ascii="Times New Roman" w:hAnsi="Times New Roman" w:cs="Times New Roman"/>
          <w:sz w:val="30"/>
          <w:szCs w:val="30"/>
        </w:rPr>
        <w:t>автобусов</w:t>
      </w:r>
      <w:r w:rsidR="007F714C">
        <w:rPr>
          <w:rFonts w:ascii="Times New Roman" w:hAnsi="Times New Roman" w:cs="Times New Roman"/>
          <w:sz w:val="30"/>
          <w:szCs w:val="30"/>
        </w:rPr>
        <w:t xml:space="preserve"> с улучшенными </w:t>
      </w:r>
      <w:r w:rsidRPr="007F714C">
        <w:rPr>
          <w:rFonts w:ascii="Times New Roman" w:hAnsi="Times New Roman" w:cs="Times New Roman"/>
          <w:sz w:val="30"/>
          <w:szCs w:val="30"/>
        </w:rPr>
        <w:t xml:space="preserve">техническими </w:t>
      </w:r>
      <w:r w:rsidRPr="007F714C">
        <w:rPr>
          <w:rFonts w:ascii="Times New Roman" w:hAnsi="Times New Roman" w:cs="Times New Roman"/>
          <w:sz w:val="30"/>
          <w:szCs w:val="30"/>
        </w:rPr>
        <w:lastRenderedPageBreak/>
        <w:t>характеристиками (</w:t>
      </w:r>
      <w:r w:rsidR="00EC375B" w:rsidRPr="007F714C">
        <w:rPr>
          <w:rFonts w:ascii="Times New Roman" w:hAnsi="Times New Roman" w:cs="Times New Roman"/>
          <w:sz w:val="30"/>
          <w:szCs w:val="30"/>
        </w:rPr>
        <w:t xml:space="preserve">15 </w:t>
      </w:r>
      <w:r w:rsidRPr="007F714C">
        <w:rPr>
          <w:rFonts w:ascii="Times New Roman" w:hAnsi="Times New Roman" w:cs="Times New Roman"/>
          <w:sz w:val="30"/>
          <w:szCs w:val="30"/>
        </w:rPr>
        <w:t>ед</w:t>
      </w:r>
      <w:r w:rsidR="009F415D">
        <w:rPr>
          <w:rFonts w:ascii="Times New Roman" w:hAnsi="Times New Roman" w:cs="Times New Roman"/>
          <w:sz w:val="30"/>
          <w:szCs w:val="30"/>
        </w:rPr>
        <w:t>.</w:t>
      </w:r>
      <w:r w:rsidRPr="007F714C">
        <w:rPr>
          <w:rFonts w:ascii="Times New Roman" w:hAnsi="Times New Roman" w:cs="Times New Roman"/>
          <w:sz w:val="30"/>
          <w:szCs w:val="30"/>
        </w:rPr>
        <w:t>). Снижение выбросов СО</w:t>
      </w:r>
      <w:r w:rsidRPr="007F714C">
        <w:rPr>
          <w:rFonts w:ascii="Times New Roman" w:hAnsi="Times New Roman" w:cs="Times New Roman"/>
          <w:sz w:val="30"/>
          <w:szCs w:val="30"/>
          <w:vertAlign w:val="subscript"/>
        </w:rPr>
        <w:t>2</w:t>
      </w:r>
      <w:r w:rsidR="007F714C" w:rsidRPr="007F714C">
        <w:rPr>
          <w:rFonts w:ascii="Times New Roman" w:hAnsi="Times New Roman" w:cs="Times New Roman"/>
          <w:sz w:val="30"/>
          <w:szCs w:val="30"/>
        </w:rPr>
        <w:t xml:space="preserve"> от внедрения</w:t>
      </w:r>
      <w:r w:rsidRPr="007F714C">
        <w:rPr>
          <w:rFonts w:ascii="Times New Roman" w:hAnsi="Times New Roman" w:cs="Times New Roman"/>
          <w:sz w:val="30"/>
          <w:szCs w:val="30"/>
        </w:rPr>
        <w:t xml:space="preserve"> мероприятия – </w:t>
      </w:r>
      <w:r w:rsidR="00EC375B" w:rsidRPr="007F714C">
        <w:rPr>
          <w:rFonts w:ascii="Times New Roman" w:hAnsi="Times New Roman" w:cs="Times New Roman"/>
          <w:sz w:val="30"/>
          <w:szCs w:val="30"/>
        </w:rPr>
        <w:t>82,5</w:t>
      </w:r>
      <w:r w:rsidRPr="007F714C">
        <w:rPr>
          <w:rFonts w:ascii="Times New Roman" w:hAnsi="Times New Roman" w:cs="Times New Roman"/>
          <w:sz w:val="30"/>
          <w:szCs w:val="30"/>
        </w:rPr>
        <w:t xml:space="preserve">тонн. Ориентировочныйобъем затрат – </w:t>
      </w:r>
      <w:r w:rsidR="00EC375B" w:rsidRPr="007F714C">
        <w:rPr>
          <w:rFonts w:ascii="Times New Roman" w:hAnsi="Times New Roman" w:cs="Times New Roman"/>
          <w:sz w:val="30"/>
          <w:szCs w:val="30"/>
        </w:rPr>
        <w:t>600</w:t>
      </w:r>
      <w:r w:rsidRPr="007F714C">
        <w:rPr>
          <w:rFonts w:ascii="Times New Roman" w:hAnsi="Times New Roman" w:cs="Times New Roman"/>
          <w:sz w:val="30"/>
          <w:szCs w:val="30"/>
        </w:rPr>
        <w:t>тыс.евро.</w:t>
      </w:r>
    </w:p>
    <w:p w:rsidR="003026A7" w:rsidRPr="007F714C" w:rsidRDefault="00680C72" w:rsidP="0032233A">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2.Прочие мероприятия</w:t>
      </w:r>
      <w:r w:rsidR="00EC375B" w:rsidRPr="007F714C">
        <w:rPr>
          <w:rFonts w:ascii="Times New Roman" w:hAnsi="Times New Roman" w:cs="Times New Roman"/>
          <w:sz w:val="30"/>
          <w:szCs w:val="30"/>
        </w:rPr>
        <w:t>.</w:t>
      </w:r>
    </w:p>
    <w:p w:rsidR="00680C72" w:rsidRPr="000E1CA7" w:rsidRDefault="003026A7" w:rsidP="0032233A">
      <w:pPr>
        <w:spacing w:after="0" w:line="240" w:lineRule="auto"/>
        <w:ind w:firstLine="709"/>
        <w:jc w:val="both"/>
        <w:rPr>
          <w:rFonts w:ascii="Times New Roman" w:hAnsi="Times New Roman" w:cs="Times New Roman"/>
          <w:b/>
          <w:i/>
          <w:sz w:val="30"/>
          <w:szCs w:val="30"/>
        </w:rPr>
      </w:pPr>
      <w:r w:rsidRPr="007F714C">
        <w:rPr>
          <w:rFonts w:ascii="Times New Roman" w:hAnsi="Times New Roman" w:cs="Times New Roman"/>
          <w:b/>
          <w:i/>
          <w:sz w:val="30"/>
          <w:szCs w:val="30"/>
        </w:rPr>
        <w:t>Общее планируемое снижение выбросов СО</w:t>
      </w:r>
      <w:r w:rsidRPr="007F714C">
        <w:rPr>
          <w:rFonts w:ascii="Times New Roman" w:hAnsi="Times New Roman" w:cs="Times New Roman"/>
          <w:b/>
          <w:i/>
          <w:sz w:val="30"/>
          <w:szCs w:val="30"/>
          <w:vertAlign w:val="subscript"/>
        </w:rPr>
        <w:t>2</w:t>
      </w:r>
      <w:r w:rsidR="007F714C" w:rsidRPr="007F714C">
        <w:rPr>
          <w:rFonts w:ascii="Times New Roman" w:hAnsi="Times New Roman" w:cs="Times New Roman"/>
          <w:b/>
          <w:i/>
          <w:sz w:val="30"/>
          <w:szCs w:val="30"/>
        </w:rPr>
        <w:t xml:space="preserve"> составит </w:t>
      </w:r>
      <w:r w:rsidRPr="007F714C">
        <w:rPr>
          <w:rFonts w:ascii="Times New Roman" w:hAnsi="Times New Roman" w:cs="Times New Roman"/>
          <w:b/>
          <w:i/>
          <w:sz w:val="30"/>
          <w:szCs w:val="30"/>
        </w:rPr>
        <w:t>163</w:t>
      </w:r>
      <w:r w:rsidR="007F714C" w:rsidRPr="007F714C">
        <w:rPr>
          <w:rFonts w:ascii="Times New Roman" w:hAnsi="Times New Roman" w:cs="Times New Roman"/>
          <w:b/>
          <w:i/>
          <w:sz w:val="30"/>
          <w:szCs w:val="30"/>
        </w:rPr>
        <w:t xml:space="preserve"> тонн, ориентировочные </w:t>
      </w:r>
      <w:r w:rsidRPr="007F714C">
        <w:rPr>
          <w:rFonts w:ascii="Times New Roman" w:hAnsi="Times New Roman" w:cs="Times New Roman"/>
          <w:b/>
          <w:i/>
          <w:sz w:val="30"/>
          <w:szCs w:val="30"/>
        </w:rPr>
        <w:t>затраты на реализаци</w:t>
      </w:r>
      <w:r w:rsidR="000E1CA7">
        <w:rPr>
          <w:rFonts w:ascii="Times New Roman" w:hAnsi="Times New Roman" w:cs="Times New Roman"/>
          <w:b/>
          <w:i/>
          <w:sz w:val="30"/>
          <w:szCs w:val="30"/>
        </w:rPr>
        <w:t xml:space="preserve">ю мероприятий – 854 тыс. евро. </w:t>
      </w:r>
    </w:p>
    <w:p w:rsidR="00680C72" w:rsidRPr="007F714C" w:rsidRDefault="007F714C" w:rsidP="0032233A">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Одним из путей</w:t>
      </w:r>
      <w:r w:rsidR="00680C72" w:rsidRPr="007F714C">
        <w:rPr>
          <w:rFonts w:ascii="Times New Roman" w:hAnsi="Times New Roman" w:cs="Times New Roman"/>
          <w:sz w:val="30"/>
          <w:szCs w:val="30"/>
        </w:rPr>
        <w:t xml:space="preserve"> снижения выбросов СО</w:t>
      </w:r>
      <w:r>
        <w:rPr>
          <w:rFonts w:ascii="Times New Roman" w:hAnsi="Times New Roman" w:cs="Times New Roman"/>
          <w:sz w:val="30"/>
          <w:szCs w:val="30"/>
          <w:vertAlign w:val="subscript"/>
        </w:rPr>
        <w:t xml:space="preserve">2 </w:t>
      </w:r>
      <w:r>
        <w:rPr>
          <w:rFonts w:ascii="Times New Roman" w:hAnsi="Times New Roman" w:cs="Times New Roman"/>
          <w:sz w:val="30"/>
          <w:szCs w:val="30"/>
        </w:rPr>
        <w:t xml:space="preserve">в атмосферу при </w:t>
      </w:r>
      <w:r w:rsidR="00680C72" w:rsidRPr="007F714C">
        <w:rPr>
          <w:rFonts w:ascii="Times New Roman" w:hAnsi="Times New Roman" w:cs="Times New Roman"/>
          <w:sz w:val="30"/>
          <w:szCs w:val="30"/>
        </w:rPr>
        <w:t>эксплуат</w:t>
      </w:r>
      <w:r>
        <w:rPr>
          <w:rFonts w:ascii="Times New Roman" w:hAnsi="Times New Roman" w:cs="Times New Roman"/>
          <w:sz w:val="30"/>
          <w:szCs w:val="30"/>
        </w:rPr>
        <w:t xml:space="preserve">ации машин и механизмов </w:t>
      </w:r>
      <w:r w:rsidR="00680C72" w:rsidRPr="007F714C">
        <w:rPr>
          <w:rFonts w:ascii="Times New Roman" w:hAnsi="Times New Roman" w:cs="Times New Roman"/>
          <w:sz w:val="30"/>
          <w:szCs w:val="30"/>
        </w:rPr>
        <w:t xml:space="preserve">является их перевод на использование сжатого и природного газов и использование газодизельных двигателей. </w:t>
      </w:r>
    </w:p>
    <w:p w:rsidR="00680C72" w:rsidRPr="00147251" w:rsidRDefault="007F714C" w:rsidP="00147251">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xml:space="preserve">Ориентировочные </w:t>
      </w:r>
      <w:r w:rsidR="00680C72" w:rsidRPr="007F714C">
        <w:rPr>
          <w:rFonts w:ascii="Times New Roman" w:hAnsi="Times New Roman" w:cs="Times New Roman"/>
          <w:sz w:val="30"/>
          <w:szCs w:val="30"/>
        </w:rPr>
        <w:t>подсчеты, вы</w:t>
      </w:r>
      <w:r w:rsidRPr="007F714C">
        <w:rPr>
          <w:rFonts w:ascii="Times New Roman" w:hAnsi="Times New Roman" w:cs="Times New Roman"/>
          <w:sz w:val="30"/>
          <w:szCs w:val="30"/>
        </w:rPr>
        <w:t xml:space="preserve">полненные на основании анализа норм </w:t>
      </w:r>
      <w:r w:rsidR="00680C72" w:rsidRPr="007F714C">
        <w:rPr>
          <w:rFonts w:ascii="Times New Roman" w:hAnsi="Times New Roman" w:cs="Times New Roman"/>
          <w:sz w:val="30"/>
          <w:szCs w:val="30"/>
        </w:rPr>
        <w:t>расхода топли</w:t>
      </w:r>
      <w:r w:rsidRPr="007F714C">
        <w:rPr>
          <w:rFonts w:ascii="Times New Roman" w:hAnsi="Times New Roman" w:cs="Times New Roman"/>
          <w:sz w:val="30"/>
          <w:szCs w:val="30"/>
        </w:rPr>
        <w:t>ва и смазочных материалов для</w:t>
      </w:r>
      <w:r w:rsidR="00680C72" w:rsidRPr="007F714C">
        <w:rPr>
          <w:rFonts w:ascii="Times New Roman" w:hAnsi="Times New Roman" w:cs="Times New Roman"/>
          <w:sz w:val="30"/>
          <w:szCs w:val="30"/>
        </w:rPr>
        <w:t xml:space="preserve"> механических транспортных средств (разработаны республиканским унита</w:t>
      </w:r>
      <w:r w:rsidRPr="007F714C">
        <w:rPr>
          <w:rFonts w:ascii="Times New Roman" w:hAnsi="Times New Roman" w:cs="Times New Roman"/>
          <w:sz w:val="30"/>
          <w:szCs w:val="30"/>
        </w:rPr>
        <w:t xml:space="preserve">рным предприятием «Белорусский </w:t>
      </w:r>
      <w:r w:rsidR="00680C72" w:rsidRPr="007F714C">
        <w:rPr>
          <w:rFonts w:ascii="Times New Roman" w:hAnsi="Times New Roman" w:cs="Times New Roman"/>
          <w:sz w:val="30"/>
          <w:szCs w:val="30"/>
        </w:rPr>
        <w:t>научно – исследовательский институт транспорта «Транстехника») позволяю</w:t>
      </w:r>
      <w:r w:rsidRPr="007F714C">
        <w:rPr>
          <w:rFonts w:ascii="Times New Roman" w:hAnsi="Times New Roman" w:cs="Times New Roman"/>
          <w:sz w:val="30"/>
          <w:szCs w:val="30"/>
        </w:rPr>
        <w:t xml:space="preserve">т сделать вывод о том, что при </w:t>
      </w:r>
      <w:r w:rsidR="00147251">
        <w:rPr>
          <w:rFonts w:ascii="Times New Roman" w:hAnsi="Times New Roman" w:cs="Times New Roman"/>
          <w:sz w:val="30"/>
          <w:szCs w:val="30"/>
        </w:rPr>
        <w:t>сжигании</w:t>
      </w:r>
      <w:r w:rsidR="009F69DF">
        <w:rPr>
          <w:rFonts w:ascii="Times New Roman" w:hAnsi="Times New Roman" w:cs="Times New Roman"/>
          <w:sz w:val="30"/>
          <w:szCs w:val="30"/>
        </w:rPr>
        <w:t xml:space="preserve">1 литра </w:t>
      </w:r>
      <w:r w:rsidRPr="00BD6112">
        <w:rPr>
          <w:rFonts w:ascii="Times New Roman" w:hAnsi="Times New Roman" w:cs="Times New Roman"/>
          <w:sz w:val="30"/>
          <w:szCs w:val="30"/>
        </w:rPr>
        <w:t xml:space="preserve">дизтоплива выделяется </w:t>
      </w:r>
      <w:r w:rsidR="00147251">
        <w:rPr>
          <w:rFonts w:ascii="Times New Roman" w:hAnsi="Times New Roman" w:cs="Times New Roman"/>
          <w:sz w:val="30"/>
          <w:szCs w:val="30"/>
        </w:rPr>
        <w:t>2,</w:t>
      </w:r>
      <w:r w:rsidR="00680C72" w:rsidRPr="00BD6112">
        <w:rPr>
          <w:rFonts w:ascii="Times New Roman" w:hAnsi="Times New Roman" w:cs="Times New Roman"/>
          <w:sz w:val="30"/>
          <w:szCs w:val="30"/>
        </w:rPr>
        <w:t>67 кг СО</w:t>
      </w:r>
      <w:r w:rsidR="00680C72" w:rsidRPr="00BD6112">
        <w:rPr>
          <w:rFonts w:ascii="Times New Roman" w:hAnsi="Times New Roman" w:cs="Times New Roman"/>
          <w:sz w:val="30"/>
          <w:szCs w:val="30"/>
          <w:vertAlign w:val="subscript"/>
        </w:rPr>
        <w:t>2</w:t>
      </w:r>
      <w:r w:rsidR="00147251">
        <w:rPr>
          <w:rFonts w:ascii="Times New Roman" w:hAnsi="Times New Roman" w:cs="Times New Roman"/>
          <w:sz w:val="30"/>
          <w:szCs w:val="30"/>
        </w:rPr>
        <w:t xml:space="preserve">, </w:t>
      </w:r>
      <w:r w:rsidR="00680C72" w:rsidRPr="00BD6112">
        <w:rPr>
          <w:rFonts w:ascii="Times New Roman" w:hAnsi="Times New Roman" w:cs="Times New Roman"/>
          <w:sz w:val="30"/>
          <w:szCs w:val="30"/>
        </w:rPr>
        <w:t xml:space="preserve">1литра </w:t>
      </w:r>
      <w:r w:rsidR="00147251">
        <w:rPr>
          <w:rFonts w:ascii="Times New Roman" w:hAnsi="Times New Roman" w:cs="Times New Roman"/>
          <w:sz w:val="30"/>
          <w:szCs w:val="30"/>
        </w:rPr>
        <w:t xml:space="preserve">бензина - </w:t>
      </w:r>
      <w:r w:rsidR="009F69DF">
        <w:rPr>
          <w:rFonts w:ascii="Times New Roman" w:hAnsi="Times New Roman" w:cs="Times New Roman"/>
          <w:sz w:val="30"/>
          <w:szCs w:val="30"/>
        </w:rPr>
        <w:t>2,3 </w:t>
      </w:r>
      <w:r w:rsidR="00680C72" w:rsidRPr="00BD6112">
        <w:rPr>
          <w:rFonts w:ascii="Times New Roman" w:hAnsi="Times New Roman" w:cs="Times New Roman"/>
          <w:sz w:val="30"/>
          <w:szCs w:val="30"/>
        </w:rPr>
        <w:t>кг СО</w:t>
      </w:r>
      <w:r w:rsidR="00680C72" w:rsidRPr="00BD6112">
        <w:rPr>
          <w:rFonts w:ascii="Times New Roman" w:hAnsi="Times New Roman" w:cs="Times New Roman"/>
          <w:sz w:val="30"/>
          <w:szCs w:val="30"/>
          <w:vertAlign w:val="subscript"/>
        </w:rPr>
        <w:t>2</w:t>
      </w:r>
      <w:r w:rsidR="00147251">
        <w:rPr>
          <w:rFonts w:ascii="Times New Roman" w:hAnsi="Times New Roman" w:cs="Times New Roman"/>
          <w:sz w:val="30"/>
          <w:szCs w:val="30"/>
        </w:rPr>
        <w:t xml:space="preserve">, </w:t>
      </w:r>
      <w:r w:rsidR="00680C72" w:rsidRPr="00BD6112">
        <w:rPr>
          <w:rFonts w:ascii="Times New Roman" w:hAnsi="Times New Roman" w:cs="Times New Roman"/>
          <w:sz w:val="30"/>
          <w:szCs w:val="30"/>
        </w:rPr>
        <w:t xml:space="preserve">1 литра </w:t>
      </w:r>
      <w:r w:rsidR="00147251">
        <w:rPr>
          <w:rFonts w:ascii="Times New Roman" w:hAnsi="Times New Roman" w:cs="Times New Roman"/>
          <w:sz w:val="30"/>
          <w:szCs w:val="30"/>
        </w:rPr>
        <w:t xml:space="preserve">сжиж.газа - </w:t>
      </w:r>
      <w:r w:rsidR="00680C72" w:rsidRPr="00BD6112">
        <w:rPr>
          <w:rFonts w:ascii="Times New Roman" w:hAnsi="Times New Roman" w:cs="Times New Roman"/>
          <w:sz w:val="30"/>
          <w:szCs w:val="30"/>
        </w:rPr>
        <w:t>1,6 кг СО</w:t>
      </w:r>
      <w:r w:rsidR="00680C72" w:rsidRPr="00BD6112">
        <w:rPr>
          <w:rFonts w:ascii="Times New Roman" w:hAnsi="Times New Roman" w:cs="Times New Roman"/>
          <w:sz w:val="30"/>
          <w:szCs w:val="30"/>
          <w:vertAlign w:val="subscript"/>
        </w:rPr>
        <w:t>2</w:t>
      </w:r>
      <w:r w:rsidR="00147251">
        <w:rPr>
          <w:rFonts w:ascii="Times New Roman" w:hAnsi="Times New Roman" w:cs="Times New Roman"/>
          <w:sz w:val="30"/>
          <w:szCs w:val="30"/>
          <w:vertAlign w:val="subscript"/>
        </w:rPr>
        <w:t>.</w:t>
      </w:r>
    </w:p>
    <w:p w:rsidR="00680C72" w:rsidRPr="000E1CA7" w:rsidRDefault="00F70A0C" w:rsidP="00521DFB">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 xml:space="preserve">Таким </w:t>
      </w:r>
      <w:r w:rsidR="00680C72" w:rsidRPr="000E1CA7">
        <w:rPr>
          <w:rFonts w:ascii="Times New Roman" w:hAnsi="Times New Roman" w:cs="Times New Roman"/>
          <w:sz w:val="30"/>
          <w:szCs w:val="30"/>
        </w:rPr>
        <w:t>образом, можно сделать заключение, что при использовании газодизельных двигателей объемы выбросов СО</w:t>
      </w:r>
      <w:r w:rsidR="00680C72" w:rsidRPr="000E1CA7">
        <w:rPr>
          <w:rFonts w:ascii="Times New Roman" w:hAnsi="Times New Roman" w:cs="Times New Roman"/>
          <w:sz w:val="30"/>
          <w:szCs w:val="30"/>
          <w:vertAlign w:val="subscript"/>
        </w:rPr>
        <w:t xml:space="preserve">2  </w:t>
      </w:r>
      <w:r w:rsidR="00680C72" w:rsidRPr="000E1CA7">
        <w:rPr>
          <w:rFonts w:ascii="Times New Roman" w:hAnsi="Times New Roman" w:cs="Times New Roman"/>
          <w:sz w:val="30"/>
          <w:szCs w:val="30"/>
        </w:rPr>
        <w:t xml:space="preserve"> уменьшаются </w:t>
      </w:r>
      <w:r w:rsidRPr="000E1CA7">
        <w:rPr>
          <w:rFonts w:ascii="Times New Roman" w:hAnsi="Times New Roman" w:cs="Times New Roman"/>
          <w:sz w:val="30"/>
          <w:szCs w:val="30"/>
        </w:rPr>
        <w:t xml:space="preserve">в среднем на 15% (по отдельным </w:t>
      </w:r>
      <w:r w:rsidR="00680C72" w:rsidRPr="000E1CA7">
        <w:rPr>
          <w:rFonts w:ascii="Times New Roman" w:hAnsi="Times New Roman" w:cs="Times New Roman"/>
          <w:sz w:val="30"/>
          <w:szCs w:val="30"/>
        </w:rPr>
        <w:t>маркам на 18,64% - К</w:t>
      </w:r>
      <w:r w:rsidRPr="000E1CA7">
        <w:rPr>
          <w:rFonts w:ascii="Times New Roman" w:hAnsi="Times New Roman" w:cs="Times New Roman"/>
          <w:sz w:val="30"/>
          <w:szCs w:val="30"/>
        </w:rPr>
        <w:t>амАЗ – 53208)</w:t>
      </w:r>
      <w:r w:rsidR="00680C72" w:rsidRPr="000E1CA7">
        <w:rPr>
          <w:rFonts w:ascii="Times New Roman" w:hAnsi="Times New Roman" w:cs="Times New Roman"/>
          <w:sz w:val="30"/>
          <w:szCs w:val="30"/>
        </w:rPr>
        <w:t xml:space="preserve"> а при использовании сжиженного газа вм</w:t>
      </w:r>
      <w:r w:rsidR="007F714C" w:rsidRPr="000E1CA7">
        <w:rPr>
          <w:rFonts w:ascii="Times New Roman" w:hAnsi="Times New Roman" w:cs="Times New Roman"/>
          <w:sz w:val="30"/>
          <w:szCs w:val="30"/>
        </w:rPr>
        <w:t>есто бензина в среднем на 15% (</w:t>
      </w:r>
      <w:r w:rsidR="00680C72" w:rsidRPr="000E1CA7">
        <w:rPr>
          <w:rFonts w:ascii="Times New Roman" w:hAnsi="Times New Roman" w:cs="Times New Roman"/>
          <w:sz w:val="30"/>
          <w:szCs w:val="30"/>
        </w:rPr>
        <w:t>по отд.маркам от 12,2 до 24,3% (модели УАЗ)</w:t>
      </w:r>
      <w:r w:rsidR="009F69DF">
        <w:rPr>
          <w:rFonts w:ascii="Times New Roman" w:hAnsi="Times New Roman" w:cs="Times New Roman"/>
          <w:sz w:val="30"/>
          <w:szCs w:val="30"/>
        </w:rPr>
        <w:t>.</w:t>
      </w:r>
    </w:p>
    <w:p w:rsidR="00680C72" w:rsidRPr="000E1CA7" w:rsidRDefault="00680C72" w:rsidP="00521DFB">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 xml:space="preserve">Стоимость перевода автомобилей и механизмов на использование газа и газодизельного топлива составляет порядка 2 тысяч евро. </w:t>
      </w:r>
    </w:p>
    <w:p w:rsidR="00680C72" w:rsidRDefault="00680C72" w:rsidP="00680C72">
      <w:pPr>
        <w:spacing w:after="0" w:line="240" w:lineRule="auto"/>
        <w:ind w:firstLine="708"/>
        <w:jc w:val="both"/>
        <w:rPr>
          <w:rFonts w:ascii="nev roman" w:hAnsi="nev roman"/>
          <w:b/>
          <w:sz w:val="28"/>
          <w:szCs w:val="28"/>
        </w:rPr>
      </w:pPr>
    </w:p>
    <w:p w:rsidR="000A41E1" w:rsidRDefault="000A41E1" w:rsidP="00680C72">
      <w:pPr>
        <w:spacing w:after="0" w:line="240" w:lineRule="auto"/>
        <w:ind w:firstLine="708"/>
        <w:jc w:val="both"/>
        <w:rPr>
          <w:rFonts w:ascii="nev roman" w:hAnsi="nev roman"/>
          <w:b/>
          <w:sz w:val="28"/>
          <w:szCs w:val="28"/>
        </w:rPr>
      </w:pPr>
    </w:p>
    <w:p w:rsidR="00680C72" w:rsidRDefault="00F535D8" w:rsidP="00147251">
      <w:pPr>
        <w:spacing w:after="0" w:line="240" w:lineRule="auto"/>
        <w:ind w:firstLine="709"/>
        <w:jc w:val="center"/>
        <w:rPr>
          <w:rFonts w:ascii="nev roman" w:hAnsi="nev roman"/>
          <w:b/>
          <w:sz w:val="30"/>
          <w:szCs w:val="30"/>
        </w:rPr>
      </w:pPr>
      <w:r w:rsidRPr="00147251">
        <w:rPr>
          <w:rFonts w:ascii="nev roman" w:hAnsi="nev roman"/>
          <w:b/>
          <w:sz w:val="30"/>
          <w:szCs w:val="30"/>
        </w:rPr>
        <w:t>7</w:t>
      </w:r>
      <w:r w:rsidR="006C73D2" w:rsidRPr="00147251">
        <w:rPr>
          <w:rFonts w:ascii="nev roman" w:hAnsi="nev roman"/>
          <w:b/>
          <w:sz w:val="30"/>
          <w:szCs w:val="30"/>
        </w:rPr>
        <w:t>.3.8.</w:t>
      </w:r>
      <w:r w:rsidR="00680C72" w:rsidRPr="00147251">
        <w:rPr>
          <w:rFonts w:ascii="nev roman" w:hAnsi="nev roman"/>
          <w:b/>
          <w:sz w:val="30"/>
          <w:szCs w:val="30"/>
        </w:rPr>
        <w:t xml:space="preserve"> Общие мероприятия для транспортного сектора:</w:t>
      </w:r>
    </w:p>
    <w:p w:rsidR="00147251" w:rsidRPr="00147251" w:rsidRDefault="00147251" w:rsidP="00147251">
      <w:pPr>
        <w:spacing w:after="0" w:line="240" w:lineRule="auto"/>
        <w:ind w:firstLine="709"/>
        <w:jc w:val="center"/>
        <w:rPr>
          <w:rFonts w:ascii="nev roman" w:hAnsi="nev roman"/>
          <w:b/>
          <w:sz w:val="30"/>
          <w:szCs w:val="30"/>
        </w:rPr>
      </w:pPr>
    </w:p>
    <w:p w:rsidR="00680C72" w:rsidRPr="007F714C" w:rsidRDefault="00680C72" w:rsidP="007F714C">
      <w:pPr>
        <w:pStyle w:val="a5"/>
        <w:spacing w:after="0" w:line="240" w:lineRule="auto"/>
        <w:ind w:left="0" w:firstLine="709"/>
        <w:jc w:val="both"/>
        <w:rPr>
          <w:rFonts w:ascii="Times New Roman" w:hAnsi="Times New Roman" w:cs="Times New Roman"/>
          <w:sz w:val="30"/>
          <w:szCs w:val="30"/>
        </w:rPr>
      </w:pPr>
      <w:r w:rsidRPr="007F714C">
        <w:rPr>
          <w:rFonts w:ascii="Times New Roman" w:hAnsi="Times New Roman" w:cs="Times New Roman"/>
          <w:sz w:val="30"/>
          <w:szCs w:val="30"/>
        </w:rPr>
        <w:t>1.Развитие городского дорожного хозяйства:</w:t>
      </w:r>
    </w:p>
    <w:p w:rsidR="00680C72" w:rsidRPr="007F714C" w:rsidRDefault="007F714C"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xml:space="preserve"> - увеличение </w:t>
      </w:r>
      <w:r w:rsidR="00680C72" w:rsidRPr="007F714C">
        <w:rPr>
          <w:rFonts w:ascii="Times New Roman" w:hAnsi="Times New Roman" w:cs="Times New Roman"/>
          <w:sz w:val="30"/>
          <w:szCs w:val="30"/>
        </w:rPr>
        <w:t xml:space="preserve">пропускной способности городских улиц за счет строительства новых, расширения существующих транспортных </w:t>
      </w:r>
      <w:r w:rsidRPr="007F714C">
        <w:rPr>
          <w:rFonts w:ascii="Times New Roman" w:hAnsi="Times New Roman" w:cs="Times New Roman"/>
          <w:sz w:val="30"/>
          <w:szCs w:val="30"/>
        </w:rPr>
        <w:t xml:space="preserve">развязок, путепроводов, </w:t>
      </w:r>
      <w:r w:rsidR="00680C72" w:rsidRPr="007F714C">
        <w:rPr>
          <w:rFonts w:ascii="Times New Roman" w:hAnsi="Times New Roman" w:cs="Times New Roman"/>
          <w:sz w:val="30"/>
          <w:szCs w:val="30"/>
        </w:rPr>
        <w:t>устройства «лево» и «право» поворотных полос;</w:t>
      </w:r>
    </w:p>
    <w:p w:rsidR="00680C72" w:rsidRPr="007F714C" w:rsidRDefault="007F714C"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проведение своевременного и</w:t>
      </w:r>
      <w:r w:rsidR="00680C72" w:rsidRPr="007F714C">
        <w:rPr>
          <w:rFonts w:ascii="Times New Roman" w:hAnsi="Times New Roman" w:cs="Times New Roman"/>
          <w:sz w:val="30"/>
          <w:szCs w:val="30"/>
        </w:rPr>
        <w:t xml:space="preserve"> в полном объеме текущего ремонта проезжих покрытий городских улиц и дорог; </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w:t>
      </w:r>
      <w:r w:rsidR="007F714C" w:rsidRPr="007F714C">
        <w:rPr>
          <w:rFonts w:ascii="Times New Roman" w:hAnsi="Times New Roman" w:cs="Times New Roman"/>
          <w:sz w:val="30"/>
          <w:szCs w:val="30"/>
        </w:rPr>
        <w:t xml:space="preserve"> продолжение совершенствования </w:t>
      </w:r>
      <w:r w:rsidRPr="007F714C">
        <w:rPr>
          <w:rFonts w:ascii="Times New Roman" w:hAnsi="Times New Roman" w:cs="Times New Roman"/>
          <w:sz w:val="30"/>
          <w:szCs w:val="30"/>
        </w:rPr>
        <w:t>комплексной системы</w:t>
      </w:r>
      <w:r w:rsidR="009F415D">
        <w:rPr>
          <w:rFonts w:ascii="Times New Roman" w:hAnsi="Times New Roman" w:cs="Times New Roman"/>
          <w:sz w:val="30"/>
          <w:szCs w:val="30"/>
        </w:rPr>
        <w:t xml:space="preserve"> организации дорожного движения.</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2.Принятие мер по увеличению в городе доли перевозок общественным транспортом:</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xml:space="preserve"> - совершенствование маршрутной схемы дви</w:t>
      </w:r>
      <w:r w:rsidR="00147251">
        <w:rPr>
          <w:rFonts w:ascii="Times New Roman" w:hAnsi="Times New Roman" w:cs="Times New Roman"/>
          <w:sz w:val="30"/>
          <w:szCs w:val="30"/>
        </w:rPr>
        <w:t>жения общественного транспорта;</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-создание системы регулирования дорожным движением предусматривающей приоритетный проезд общественного пассажирского транспорта;</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lastRenderedPageBreak/>
        <w:t>- внедрение системы краткосрочной аренды автомобилей для внутригородских поездок («каршеринг»)</w:t>
      </w:r>
      <w:r w:rsidR="009F415D">
        <w:rPr>
          <w:rFonts w:ascii="Times New Roman" w:hAnsi="Times New Roman" w:cs="Times New Roman"/>
          <w:sz w:val="30"/>
          <w:szCs w:val="30"/>
        </w:rPr>
        <w:t>;</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внедрение системы коллективного использования автомобилей группой лиц для поездки на одном автомобиле («карпулинг»)</w:t>
      </w:r>
      <w:r w:rsidR="009F415D">
        <w:rPr>
          <w:rFonts w:ascii="Times New Roman" w:hAnsi="Times New Roman" w:cs="Times New Roman"/>
          <w:sz w:val="30"/>
          <w:szCs w:val="30"/>
        </w:rPr>
        <w:t>;</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в</w:t>
      </w:r>
      <w:r w:rsidR="007F714C" w:rsidRPr="007F714C">
        <w:rPr>
          <w:rFonts w:ascii="Times New Roman" w:hAnsi="Times New Roman" w:cs="Times New Roman"/>
          <w:sz w:val="30"/>
          <w:szCs w:val="30"/>
        </w:rPr>
        <w:t xml:space="preserve">недрение гибридного транспорта </w:t>
      </w:r>
      <w:r w:rsidRPr="007F714C">
        <w:rPr>
          <w:rFonts w:ascii="Times New Roman" w:hAnsi="Times New Roman" w:cs="Times New Roman"/>
          <w:sz w:val="30"/>
          <w:szCs w:val="30"/>
        </w:rPr>
        <w:t>(в том числе таксомоторов)</w:t>
      </w:r>
      <w:r w:rsidR="009F415D">
        <w:rPr>
          <w:rFonts w:ascii="Times New Roman" w:hAnsi="Times New Roman" w:cs="Times New Roman"/>
          <w:sz w:val="30"/>
          <w:szCs w:val="30"/>
        </w:rPr>
        <w:t>;</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xml:space="preserve"> - проведение ценовой политики в отношении пла</w:t>
      </w:r>
      <w:r w:rsidR="007F714C" w:rsidRPr="007F714C">
        <w:rPr>
          <w:rFonts w:ascii="Times New Roman" w:hAnsi="Times New Roman" w:cs="Times New Roman"/>
          <w:sz w:val="30"/>
          <w:szCs w:val="30"/>
        </w:rPr>
        <w:t xml:space="preserve">ты за парковку в центре города </w:t>
      </w:r>
      <w:r w:rsidRPr="007F714C">
        <w:rPr>
          <w:rFonts w:ascii="Times New Roman" w:hAnsi="Times New Roman" w:cs="Times New Roman"/>
          <w:sz w:val="30"/>
          <w:szCs w:val="30"/>
        </w:rPr>
        <w:t xml:space="preserve">стимулирующей автовладельцев воздержаться </w:t>
      </w:r>
      <w:r w:rsidR="009F415D">
        <w:rPr>
          <w:rFonts w:ascii="Times New Roman" w:hAnsi="Times New Roman" w:cs="Times New Roman"/>
          <w:sz w:val="30"/>
          <w:szCs w:val="30"/>
        </w:rPr>
        <w:t>по возможности от таких поездок.</w:t>
      </w:r>
    </w:p>
    <w:p w:rsidR="00680C72" w:rsidRPr="007F714C" w:rsidRDefault="009F415D" w:rsidP="007F714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w:t>
      </w:r>
      <w:r w:rsidR="00680C72" w:rsidRPr="007F714C">
        <w:rPr>
          <w:rFonts w:ascii="Times New Roman" w:hAnsi="Times New Roman" w:cs="Times New Roman"/>
          <w:sz w:val="30"/>
          <w:szCs w:val="30"/>
        </w:rPr>
        <w:t>. Создание условий для эксплуатации в городе электромобилей за счет строительства станций для их зарядки</w:t>
      </w:r>
      <w:r>
        <w:rPr>
          <w:rFonts w:ascii="Times New Roman" w:hAnsi="Times New Roman" w:cs="Times New Roman"/>
          <w:sz w:val="30"/>
          <w:szCs w:val="30"/>
        </w:rPr>
        <w:t>.</w:t>
      </w:r>
    </w:p>
    <w:p w:rsidR="00680C72" w:rsidRPr="007F714C" w:rsidRDefault="009F415D" w:rsidP="007F714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w:t>
      </w:r>
      <w:r w:rsidR="00680C72" w:rsidRPr="007F714C">
        <w:rPr>
          <w:rFonts w:ascii="Times New Roman" w:hAnsi="Times New Roman" w:cs="Times New Roman"/>
          <w:sz w:val="30"/>
          <w:szCs w:val="30"/>
        </w:rPr>
        <w:t>.Создание ус</w:t>
      </w:r>
      <w:r>
        <w:rPr>
          <w:rFonts w:ascii="Times New Roman" w:hAnsi="Times New Roman" w:cs="Times New Roman"/>
          <w:sz w:val="30"/>
          <w:szCs w:val="30"/>
        </w:rPr>
        <w:t>ловий для развития велодвижения.</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Раз</w:t>
      </w:r>
      <w:r w:rsidR="007F714C" w:rsidRPr="007F714C">
        <w:rPr>
          <w:rFonts w:ascii="Times New Roman" w:hAnsi="Times New Roman" w:cs="Times New Roman"/>
          <w:sz w:val="30"/>
          <w:szCs w:val="30"/>
        </w:rPr>
        <w:t xml:space="preserve">работка и реализация программы </w:t>
      </w:r>
      <w:r w:rsidRPr="007F714C">
        <w:rPr>
          <w:rFonts w:ascii="Times New Roman" w:hAnsi="Times New Roman" w:cs="Times New Roman"/>
          <w:sz w:val="30"/>
          <w:szCs w:val="30"/>
        </w:rPr>
        <w:t xml:space="preserve">развития велоинфраструктуры.  </w:t>
      </w:r>
    </w:p>
    <w:p w:rsidR="00680C72" w:rsidRPr="007F714C" w:rsidRDefault="009F415D" w:rsidP="007F714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w:t>
      </w:r>
      <w:r w:rsidR="00680C72" w:rsidRPr="007F714C">
        <w:rPr>
          <w:rFonts w:ascii="Times New Roman" w:hAnsi="Times New Roman" w:cs="Times New Roman"/>
          <w:sz w:val="30"/>
          <w:szCs w:val="30"/>
        </w:rPr>
        <w:t>.Создание в шаговой доступности во всех районах города сети магазинов, пунктов общественного питания, центров бытового обслуживания населения и сервиса.</w:t>
      </w:r>
    </w:p>
    <w:p w:rsidR="00680C72" w:rsidRPr="007F714C" w:rsidRDefault="00680C72" w:rsidP="007F714C">
      <w:pPr>
        <w:spacing w:after="0" w:line="240" w:lineRule="auto"/>
        <w:ind w:firstLine="709"/>
        <w:jc w:val="both"/>
        <w:rPr>
          <w:rFonts w:ascii="Times New Roman" w:hAnsi="Times New Roman" w:cs="Times New Roman"/>
          <w:b/>
          <w:i/>
          <w:sz w:val="30"/>
          <w:szCs w:val="30"/>
        </w:rPr>
      </w:pPr>
      <w:r w:rsidRPr="007F714C">
        <w:rPr>
          <w:rFonts w:ascii="Times New Roman" w:hAnsi="Times New Roman" w:cs="Times New Roman"/>
          <w:b/>
          <w:i/>
          <w:sz w:val="30"/>
          <w:szCs w:val="30"/>
        </w:rPr>
        <w:t>При реализации программы по усов</w:t>
      </w:r>
      <w:r w:rsidR="007F714C" w:rsidRPr="007F714C">
        <w:rPr>
          <w:rFonts w:ascii="Times New Roman" w:hAnsi="Times New Roman" w:cs="Times New Roman"/>
          <w:b/>
          <w:i/>
          <w:sz w:val="30"/>
          <w:szCs w:val="30"/>
        </w:rPr>
        <w:t>ершенствованию условий движения</w:t>
      </w:r>
      <w:r w:rsidRPr="007F714C">
        <w:rPr>
          <w:rFonts w:ascii="Times New Roman" w:hAnsi="Times New Roman" w:cs="Times New Roman"/>
          <w:b/>
          <w:i/>
          <w:sz w:val="30"/>
          <w:szCs w:val="30"/>
        </w:rPr>
        <w:t xml:space="preserve"> и проведению полит</w:t>
      </w:r>
      <w:r w:rsidR="007F714C" w:rsidRPr="007F714C">
        <w:rPr>
          <w:rFonts w:ascii="Times New Roman" w:hAnsi="Times New Roman" w:cs="Times New Roman"/>
          <w:b/>
          <w:i/>
          <w:sz w:val="30"/>
          <w:szCs w:val="30"/>
        </w:rPr>
        <w:t>ики передвижения жителей района</w:t>
      </w:r>
      <w:r w:rsidRPr="007F714C">
        <w:rPr>
          <w:rFonts w:ascii="Times New Roman" w:hAnsi="Times New Roman" w:cs="Times New Roman"/>
          <w:b/>
          <w:i/>
          <w:sz w:val="30"/>
          <w:szCs w:val="30"/>
        </w:rPr>
        <w:t xml:space="preserve"> предусмотреть следующую последовательность приоритетов:</w:t>
      </w:r>
    </w:p>
    <w:p w:rsidR="00680C72" w:rsidRPr="007F714C" w:rsidRDefault="00680C72" w:rsidP="007F714C">
      <w:pPr>
        <w:spacing w:after="0" w:line="240" w:lineRule="auto"/>
        <w:ind w:firstLine="709"/>
        <w:jc w:val="both"/>
        <w:rPr>
          <w:rFonts w:ascii="Times New Roman" w:hAnsi="Times New Roman" w:cs="Times New Roman"/>
          <w:b/>
          <w:i/>
          <w:sz w:val="30"/>
          <w:szCs w:val="30"/>
        </w:rPr>
      </w:pPr>
      <w:r w:rsidRPr="007F714C">
        <w:rPr>
          <w:rFonts w:ascii="Times New Roman" w:hAnsi="Times New Roman" w:cs="Times New Roman"/>
          <w:b/>
          <w:i/>
          <w:sz w:val="30"/>
          <w:szCs w:val="30"/>
        </w:rPr>
        <w:t xml:space="preserve">Пешеходы - велосипедисты – пассажиры общественного пассажирского транспорта </w:t>
      </w:r>
      <w:r w:rsidR="000E1CA7">
        <w:rPr>
          <w:rFonts w:ascii="Times New Roman" w:hAnsi="Times New Roman" w:cs="Times New Roman"/>
          <w:b/>
          <w:i/>
          <w:sz w:val="30"/>
          <w:szCs w:val="30"/>
        </w:rPr>
        <w:t xml:space="preserve">– пользователи индивидуального </w:t>
      </w:r>
      <w:r w:rsidRPr="007F714C">
        <w:rPr>
          <w:rFonts w:ascii="Times New Roman" w:hAnsi="Times New Roman" w:cs="Times New Roman"/>
          <w:b/>
          <w:i/>
          <w:sz w:val="30"/>
          <w:szCs w:val="30"/>
        </w:rPr>
        <w:t xml:space="preserve">автотранспорта. </w:t>
      </w:r>
    </w:p>
    <w:p w:rsidR="000A41E1" w:rsidRDefault="000A41E1" w:rsidP="000A41E1">
      <w:pPr>
        <w:spacing w:after="0" w:line="240" w:lineRule="auto"/>
        <w:rPr>
          <w:rFonts w:ascii="nev roman" w:hAnsi="nev roman"/>
          <w:b/>
          <w:sz w:val="30"/>
          <w:szCs w:val="30"/>
        </w:rPr>
      </w:pPr>
    </w:p>
    <w:p w:rsidR="00455CB5" w:rsidRPr="00147251" w:rsidRDefault="00F535D8" w:rsidP="00147251">
      <w:pPr>
        <w:spacing w:after="0" w:line="240" w:lineRule="auto"/>
        <w:jc w:val="center"/>
        <w:rPr>
          <w:rFonts w:ascii="nev roman" w:hAnsi="nev roman"/>
          <w:b/>
          <w:sz w:val="30"/>
          <w:szCs w:val="30"/>
        </w:rPr>
      </w:pPr>
      <w:r w:rsidRPr="00147251">
        <w:rPr>
          <w:rFonts w:ascii="nev roman" w:hAnsi="nev roman"/>
          <w:b/>
          <w:sz w:val="30"/>
          <w:szCs w:val="30"/>
        </w:rPr>
        <w:t>7</w:t>
      </w:r>
      <w:r w:rsidR="006C73D2" w:rsidRPr="00147251">
        <w:rPr>
          <w:rFonts w:ascii="nev roman" w:hAnsi="nev roman"/>
          <w:b/>
          <w:sz w:val="30"/>
          <w:szCs w:val="30"/>
        </w:rPr>
        <w:t>.3.9.</w:t>
      </w:r>
      <w:r w:rsidR="00455CB5" w:rsidRPr="00147251">
        <w:rPr>
          <w:rFonts w:ascii="nev roman" w:hAnsi="nev roman"/>
          <w:b/>
          <w:sz w:val="30"/>
          <w:szCs w:val="30"/>
        </w:rPr>
        <w:t>Агросектор</w:t>
      </w:r>
    </w:p>
    <w:p w:rsidR="000E1CA7" w:rsidRDefault="000E1CA7" w:rsidP="006C73D2">
      <w:pPr>
        <w:spacing w:after="0" w:line="240" w:lineRule="auto"/>
        <w:jc w:val="center"/>
        <w:rPr>
          <w:rFonts w:ascii="nev roman" w:hAnsi="nev roman"/>
          <w:b/>
          <w:sz w:val="28"/>
          <w:szCs w:val="28"/>
        </w:rPr>
      </w:pPr>
    </w:p>
    <w:p w:rsidR="00455CB5" w:rsidRPr="00B60EDF" w:rsidRDefault="00455CB5" w:rsidP="00B60EDF">
      <w:pPr>
        <w:spacing w:after="0" w:line="240" w:lineRule="auto"/>
        <w:ind w:firstLine="709"/>
        <w:jc w:val="both"/>
        <w:rPr>
          <w:rFonts w:ascii="nev roman" w:hAnsi="nev roman"/>
          <w:sz w:val="30"/>
          <w:szCs w:val="30"/>
        </w:rPr>
      </w:pPr>
      <w:r w:rsidRPr="00B60EDF">
        <w:rPr>
          <w:rFonts w:ascii="nev roman" w:hAnsi="nev roman"/>
          <w:sz w:val="30"/>
          <w:szCs w:val="30"/>
        </w:rPr>
        <w:t xml:space="preserve">1.Реконструкция системы отопления производственных и бытовых помещений сельхозпредприятий </w:t>
      </w:r>
      <w:r w:rsidR="009F69DF" w:rsidRPr="009F69DF">
        <w:rPr>
          <w:rFonts w:ascii="nev roman" w:hAnsi="nev roman"/>
          <w:sz w:val="30"/>
          <w:szCs w:val="30"/>
        </w:rPr>
        <w:t>–</w:t>
      </w:r>
      <w:r w:rsidR="005378AF" w:rsidRPr="00B60EDF">
        <w:rPr>
          <w:rFonts w:ascii="nev roman" w:hAnsi="nev roman"/>
          <w:sz w:val="30"/>
          <w:szCs w:val="30"/>
        </w:rPr>
        <w:t xml:space="preserve">2 ед. </w:t>
      </w:r>
      <w:r w:rsidRPr="00B60EDF">
        <w:rPr>
          <w:rFonts w:ascii="nev roman" w:hAnsi="nev roman"/>
          <w:sz w:val="30"/>
          <w:szCs w:val="30"/>
        </w:rPr>
        <w:t>Снижение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Pr="00B60EDF">
        <w:rPr>
          <w:rFonts w:ascii="nev roman" w:hAnsi="nev roman"/>
          <w:sz w:val="30"/>
          <w:szCs w:val="30"/>
        </w:rPr>
        <w:t xml:space="preserve">мероприятия – </w:t>
      </w:r>
      <w:r w:rsidR="005378AF" w:rsidRPr="00B60EDF">
        <w:rPr>
          <w:rFonts w:ascii="nev roman" w:hAnsi="nev roman"/>
          <w:sz w:val="30"/>
          <w:szCs w:val="30"/>
        </w:rPr>
        <w:t>53,0</w:t>
      </w:r>
      <w:r w:rsidR="00B60EDF" w:rsidRPr="00B60EDF">
        <w:rPr>
          <w:rFonts w:ascii="nev roman" w:hAnsi="nev roman"/>
          <w:sz w:val="30"/>
          <w:szCs w:val="30"/>
        </w:rPr>
        <w:t xml:space="preserve"> тонн. Ориентировочный </w:t>
      </w:r>
      <w:r w:rsidRPr="00B60EDF">
        <w:rPr>
          <w:rFonts w:ascii="nev roman" w:hAnsi="nev roman"/>
          <w:sz w:val="30"/>
          <w:szCs w:val="30"/>
        </w:rPr>
        <w:t xml:space="preserve">объем затрат – </w:t>
      </w:r>
      <w:r w:rsidR="005378AF" w:rsidRPr="00B60EDF">
        <w:rPr>
          <w:rFonts w:ascii="nev roman" w:hAnsi="nev roman"/>
          <w:sz w:val="30"/>
          <w:szCs w:val="30"/>
        </w:rPr>
        <w:t>16,5</w:t>
      </w:r>
      <w:r w:rsidR="00B60EDF" w:rsidRPr="00B60EDF">
        <w:rPr>
          <w:rFonts w:ascii="nev roman" w:hAnsi="nev roman"/>
          <w:sz w:val="30"/>
          <w:szCs w:val="30"/>
        </w:rPr>
        <w:t>тыс.евро.</w:t>
      </w:r>
    </w:p>
    <w:p w:rsidR="00455CB5" w:rsidRPr="00B60EDF" w:rsidRDefault="00455CB5" w:rsidP="00B60EDF">
      <w:pPr>
        <w:spacing w:after="0" w:line="240" w:lineRule="auto"/>
        <w:ind w:firstLine="709"/>
        <w:jc w:val="both"/>
        <w:rPr>
          <w:rFonts w:ascii="nev roman" w:hAnsi="nev roman"/>
          <w:sz w:val="30"/>
          <w:szCs w:val="30"/>
        </w:rPr>
      </w:pPr>
      <w:r w:rsidRPr="00B60EDF">
        <w:rPr>
          <w:rFonts w:ascii="nev roman" w:hAnsi="nev roman"/>
          <w:sz w:val="30"/>
          <w:szCs w:val="30"/>
        </w:rPr>
        <w:t>2.Замена светои</w:t>
      </w:r>
      <w:r w:rsidR="00B60EDF" w:rsidRPr="00B60EDF">
        <w:rPr>
          <w:rFonts w:ascii="nev roman" w:hAnsi="nev roman"/>
          <w:sz w:val="30"/>
          <w:szCs w:val="30"/>
        </w:rPr>
        <w:t xml:space="preserve">сточников на энергосберегающие </w:t>
      </w:r>
      <w:r w:rsidRPr="00B60EDF">
        <w:rPr>
          <w:rFonts w:ascii="nev roman" w:hAnsi="nev roman"/>
          <w:sz w:val="30"/>
          <w:szCs w:val="30"/>
        </w:rPr>
        <w:t>для освещения производственных территорий и помещений сельхозпредприятий(</w:t>
      </w:r>
      <w:r w:rsidR="009F69DF">
        <w:rPr>
          <w:rFonts w:ascii="nev roman" w:hAnsi="nev roman"/>
          <w:sz w:val="30"/>
          <w:szCs w:val="30"/>
        </w:rPr>
        <w:t>1 338 </w:t>
      </w:r>
      <w:r w:rsidR="005378AF" w:rsidRPr="00B60EDF">
        <w:rPr>
          <w:rFonts w:ascii="nev roman" w:hAnsi="nev roman"/>
          <w:sz w:val="30"/>
          <w:szCs w:val="30"/>
        </w:rPr>
        <w:t>ед</w:t>
      </w:r>
      <w:r w:rsidR="009F69DF">
        <w:rPr>
          <w:rFonts w:ascii="nev roman" w:hAnsi="nev roman"/>
          <w:sz w:val="30"/>
          <w:szCs w:val="30"/>
        </w:rPr>
        <w:t>.</w:t>
      </w:r>
      <w:r w:rsidRPr="00B60EDF">
        <w:rPr>
          <w:rFonts w:ascii="nev roman" w:hAnsi="nev roman"/>
          <w:sz w:val="30"/>
          <w:szCs w:val="30"/>
        </w:rPr>
        <w:t>) Снижение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w:t>
      </w:r>
      <w:r w:rsidRPr="00B60EDF">
        <w:rPr>
          <w:rFonts w:ascii="nev roman" w:hAnsi="nev roman"/>
          <w:sz w:val="30"/>
          <w:szCs w:val="30"/>
        </w:rPr>
        <w:t xml:space="preserve"> мероприятия – </w:t>
      </w:r>
      <w:r w:rsidR="005378AF" w:rsidRPr="00B60EDF">
        <w:rPr>
          <w:rFonts w:ascii="nev roman" w:hAnsi="nev roman"/>
          <w:sz w:val="30"/>
          <w:szCs w:val="30"/>
        </w:rPr>
        <w:t>364</w:t>
      </w:r>
      <w:r w:rsidR="009F69DF">
        <w:rPr>
          <w:rFonts w:ascii="nev roman" w:hAnsi="nev roman"/>
          <w:sz w:val="30"/>
          <w:szCs w:val="30"/>
        </w:rPr>
        <w:t> </w:t>
      </w:r>
      <w:r w:rsidRPr="00B60EDF">
        <w:rPr>
          <w:rFonts w:ascii="nev roman" w:hAnsi="nev roman"/>
          <w:sz w:val="30"/>
          <w:szCs w:val="30"/>
        </w:rPr>
        <w:t>тонн</w:t>
      </w:r>
      <w:r w:rsidR="005378AF" w:rsidRPr="00B60EDF">
        <w:rPr>
          <w:rFonts w:ascii="nev roman" w:hAnsi="nev roman"/>
          <w:sz w:val="30"/>
          <w:szCs w:val="30"/>
        </w:rPr>
        <w:t>ы</w:t>
      </w:r>
      <w:r w:rsidR="00B60EDF" w:rsidRPr="00B60EDF">
        <w:rPr>
          <w:rFonts w:ascii="nev roman" w:hAnsi="nev roman"/>
          <w:sz w:val="30"/>
          <w:szCs w:val="30"/>
        </w:rPr>
        <w:t xml:space="preserve">. Ориентировочный </w:t>
      </w:r>
      <w:r w:rsidRPr="00B60EDF">
        <w:rPr>
          <w:rFonts w:ascii="nev roman" w:hAnsi="nev roman"/>
          <w:sz w:val="30"/>
          <w:szCs w:val="30"/>
        </w:rPr>
        <w:t>объем затрат –</w:t>
      </w:r>
      <w:r w:rsidR="005378AF" w:rsidRPr="00B60EDF">
        <w:rPr>
          <w:rFonts w:ascii="nev roman" w:hAnsi="nev roman"/>
          <w:sz w:val="30"/>
          <w:szCs w:val="30"/>
        </w:rPr>
        <w:t xml:space="preserve"> 22,8</w:t>
      </w:r>
      <w:r w:rsidR="00B60EDF" w:rsidRPr="00B60EDF">
        <w:rPr>
          <w:rFonts w:ascii="nev roman" w:hAnsi="nev roman"/>
          <w:sz w:val="30"/>
          <w:szCs w:val="30"/>
        </w:rPr>
        <w:t>тыс.евро.</w:t>
      </w:r>
    </w:p>
    <w:p w:rsidR="00455CB5" w:rsidRPr="00B60EDF" w:rsidRDefault="00455CB5" w:rsidP="00B60EDF">
      <w:pPr>
        <w:spacing w:after="0" w:line="240" w:lineRule="auto"/>
        <w:ind w:firstLine="709"/>
        <w:jc w:val="both"/>
        <w:rPr>
          <w:rFonts w:ascii="nev roman" w:hAnsi="nev roman"/>
          <w:sz w:val="30"/>
          <w:szCs w:val="30"/>
        </w:rPr>
      </w:pPr>
      <w:r w:rsidRPr="00B60EDF">
        <w:rPr>
          <w:rFonts w:ascii="nev roman" w:hAnsi="nev roman"/>
          <w:sz w:val="30"/>
          <w:szCs w:val="30"/>
        </w:rPr>
        <w:t>3.</w:t>
      </w:r>
      <w:r w:rsidR="00053C2C" w:rsidRPr="00B60EDF">
        <w:rPr>
          <w:rFonts w:ascii="nev roman" w:hAnsi="nev roman"/>
          <w:sz w:val="30"/>
          <w:szCs w:val="30"/>
        </w:rPr>
        <w:t xml:space="preserve">Внедрение различного энергоэффективного технологического оборудования используемого в производственных процессах </w:t>
      </w:r>
      <w:r w:rsidR="00D5141B" w:rsidRPr="00B60EDF">
        <w:rPr>
          <w:rFonts w:ascii="nev roman" w:hAnsi="nev roman"/>
          <w:sz w:val="30"/>
          <w:szCs w:val="30"/>
        </w:rPr>
        <w:t xml:space="preserve">– 14 </w:t>
      </w:r>
      <w:r w:rsidR="00053C2C" w:rsidRPr="00B60EDF">
        <w:rPr>
          <w:rFonts w:ascii="nev roman" w:hAnsi="nev roman"/>
          <w:sz w:val="30"/>
          <w:szCs w:val="30"/>
        </w:rPr>
        <w:t>ед</w:t>
      </w:r>
      <w:r w:rsidR="00D5141B" w:rsidRPr="00B60EDF">
        <w:rPr>
          <w:rFonts w:ascii="nev roman" w:hAnsi="nev roman"/>
          <w:sz w:val="30"/>
          <w:szCs w:val="30"/>
        </w:rPr>
        <w:t>.</w:t>
      </w:r>
      <w:r w:rsidR="00053C2C" w:rsidRPr="00B60EDF">
        <w:rPr>
          <w:rFonts w:ascii="nev roman" w:hAnsi="nev roman"/>
          <w:sz w:val="30"/>
          <w:szCs w:val="30"/>
        </w:rPr>
        <w:t xml:space="preserve"> Снижение выбросов СО</w:t>
      </w:r>
      <w:r w:rsidR="00053C2C" w:rsidRPr="00B60EDF">
        <w:rPr>
          <w:rFonts w:ascii="nev roman" w:hAnsi="nev roman"/>
          <w:sz w:val="30"/>
          <w:szCs w:val="30"/>
          <w:vertAlign w:val="subscript"/>
        </w:rPr>
        <w:t>2</w:t>
      </w:r>
      <w:r w:rsidR="00053C2C" w:rsidRPr="00B60EDF">
        <w:rPr>
          <w:rFonts w:ascii="nev roman" w:hAnsi="nev roman"/>
          <w:sz w:val="30"/>
          <w:szCs w:val="30"/>
        </w:rPr>
        <w:t xml:space="preserve"> от в</w:t>
      </w:r>
      <w:r w:rsidR="00B60EDF" w:rsidRPr="00B60EDF">
        <w:rPr>
          <w:rFonts w:ascii="nev roman" w:hAnsi="nev roman"/>
          <w:sz w:val="30"/>
          <w:szCs w:val="30"/>
        </w:rPr>
        <w:t xml:space="preserve">недрения </w:t>
      </w:r>
      <w:r w:rsidR="00053C2C" w:rsidRPr="00B60EDF">
        <w:rPr>
          <w:rFonts w:ascii="nev roman" w:hAnsi="nev roman"/>
          <w:sz w:val="30"/>
          <w:szCs w:val="30"/>
        </w:rPr>
        <w:t>мероприятия –</w:t>
      </w:r>
      <w:r w:rsidR="00D5141B" w:rsidRPr="00B60EDF">
        <w:rPr>
          <w:rFonts w:ascii="nev roman" w:hAnsi="nev roman"/>
          <w:sz w:val="30"/>
          <w:szCs w:val="30"/>
        </w:rPr>
        <w:t xml:space="preserve"> 733 </w:t>
      </w:r>
      <w:r w:rsidR="00053C2C" w:rsidRPr="00B60EDF">
        <w:rPr>
          <w:rFonts w:ascii="nev roman" w:hAnsi="nev roman"/>
          <w:sz w:val="30"/>
          <w:szCs w:val="30"/>
        </w:rPr>
        <w:t>тонн</w:t>
      </w:r>
      <w:r w:rsidR="00D5141B" w:rsidRPr="00B60EDF">
        <w:rPr>
          <w:rFonts w:ascii="nev roman" w:hAnsi="nev roman"/>
          <w:sz w:val="30"/>
          <w:szCs w:val="30"/>
        </w:rPr>
        <w:t>ы</w:t>
      </w:r>
      <w:r w:rsidR="00B60EDF" w:rsidRPr="00B60EDF">
        <w:rPr>
          <w:rFonts w:ascii="nev roman" w:hAnsi="nev roman"/>
          <w:sz w:val="30"/>
          <w:szCs w:val="30"/>
        </w:rPr>
        <w:t>. Ориентировочный</w:t>
      </w:r>
      <w:r w:rsidR="00053C2C" w:rsidRPr="00B60EDF">
        <w:rPr>
          <w:rFonts w:ascii="nev roman" w:hAnsi="nev roman"/>
          <w:sz w:val="30"/>
          <w:szCs w:val="30"/>
        </w:rPr>
        <w:t xml:space="preserve"> объем затрат –</w:t>
      </w:r>
      <w:r w:rsidR="00D5141B" w:rsidRPr="00B60EDF">
        <w:rPr>
          <w:rFonts w:ascii="nev roman" w:hAnsi="nev roman"/>
          <w:sz w:val="30"/>
          <w:szCs w:val="30"/>
        </w:rPr>
        <w:t xml:space="preserve"> 81,6</w:t>
      </w:r>
      <w:r w:rsidR="00B60EDF" w:rsidRPr="00B60EDF">
        <w:rPr>
          <w:rFonts w:ascii="nev roman" w:hAnsi="nev roman"/>
          <w:sz w:val="30"/>
          <w:szCs w:val="30"/>
        </w:rPr>
        <w:t>тыс.евро.</w:t>
      </w:r>
    </w:p>
    <w:p w:rsidR="00053C2C" w:rsidRPr="00B60EDF" w:rsidRDefault="00053C2C" w:rsidP="00B60EDF">
      <w:pPr>
        <w:spacing w:after="0" w:line="240" w:lineRule="auto"/>
        <w:ind w:firstLine="709"/>
        <w:jc w:val="both"/>
        <w:rPr>
          <w:rFonts w:ascii="nev roman" w:hAnsi="nev roman"/>
          <w:sz w:val="30"/>
          <w:szCs w:val="30"/>
        </w:rPr>
      </w:pPr>
      <w:r w:rsidRPr="00B60EDF">
        <w:rPr>
          <w:rFonts w:ascii="nev roman" w:hAnsi="nev roman"/>
          <w:sz w:val="30"/>
          <w:szCs w:val="30"/>
        </w:rPr>
        <w:t>4.Тепловая реабилитация бытовых и производственных помещений. (</w:t>
      </w:r>
      <w:r w:rsidR="005C4F5C" w:rsidRPr="00B60EDF">
        <w:rPr>
          <w:rFonts w:ascii="nev roman" w:hAnsi="nev roman"/>
          <w:sz w:val="30"/>
          <w:szCs w:val="30"/>
        </w:rPr>
        <w:t>9 367 м</w:t>
      </w:r>
      <w:r w:rsidR="005C4F5C" w:rsidRPr="00B60EDF">
        <w:rPr>
          <w:rFonts w:ascii="nev roman" w:hAnsi="nev roman"/>
          <w:sz w:val="30"/>
          <w:szCs w:val="30"/>
          <w:vertAlign w:val="superscript"/>
        </w:rPr>
        <w:t>2</w:t>
      </w:r>
      <w:r w:rsidRPr="00B60EDF">
        <w:rPr>
          <w:rFonts w:ascii="nev roman" w:hAnsi="nev roman"/>
          <w:sz w:val="30"/>
          <w:szCs w:val="30"/>
        </w:rPr>
        <w:t>) Снижение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w:t>
      </w:r>
      <w:r w:rsidRPr="00B60EDF">
        <w:rPr>
          <w:rFonts w:ascii="nev roman" w:hAnsi="nev roman"/>
          <w:sz w:val="30"/>
          <w:szCs w:val="30"/>
        </w:rPr>
        <w:t xml:space="preserve"> мероприятия –</w:t>
      </w:r>
      <w:r w:rsidR="005C4F5C" w:rsidRPr="00B60EDF">
        <w:rPr>
          <w:rFonts w:ascii="nev roman" w:hAnsi="nev roman"/>
          <w:sz w:val="30"/>
          <w:szCs w:val="30"/>
        </w:rPr>
        <w:t>1</w:t>
      </w:r>
      <w:r w:rsidR="00D8739C" w:rsidRPr="00B60EDF">
        <w:rPr>
          <w:rFonts w:ascii="nev roman" w:hAnsi="nev roman"/>
          <w:sz w:val="30"/>
          <w:szCs w:val="30"/>
        </w:rPr>
        <w:t>1,6</w:t>
      </w:r>
      <w:r w:rsidR="009F69DF">
        <w:rPr>
          <w:rFonts w:ascii="nev roman" w:hAnsi="nev roman"/>
          <w:sz w:val="30"/>
          <w:szCs w:val="30"/>
        </w:rPr>
        <w:t> </w:t>
      </w:r>
      <w:r w:rsidRPr="00B60EDF">
        <w:rPr>
          <w:rFonts w:ascii="nev roman" w:hAnsi="nev roman"/>
          <w:sz w:val="30"/>
          <w:szCs w:val="30"/>
        </w:rPr>
        <w:t>тонн</w:t>
      </w:r>
      <w:r w:rsidR="005C4F5C" w:rsidRPr="00B60EDF">
        <w:rPr>
          <w:rFonts w:ascii="nev roman" w:hAnsi="nev roman"/>
          <w:sz w:val="30"/>
          <w:szCs w:val="30"/>
        </w:rPr>
        <w:t>ы</w:t>
      </w:r>
      <w:r w:rsidR="00B60EDF">
        <w:rPr>
          <w:rFonts w:ascii="nev roman" w:hAnsi="nev roman"/>
          <w:sz w:val="30"/>
          <w:szCs w:val="30"/>
        </w:rPr>
        <w:t>. Ориентировочный</w:t>
      </w:r>
      <w:r w:rsidRPr="00B60EDF">
        <w:rPr>
          <w:rFonts w:ascii="nev roman" w:hAnsi="nev roman"/>
          <w:sz w:val="30"/>
          <w:szCs w:val="30"/>
        </w:rPr>
        <w:t xml:space="preserve"> объем затрат –</w:t>
      </w:r>
      <w:r w:rsidR="005C4F5C" w:rsidRPr="00B60EDF">
        <w:rPr>
          <w:rFonts w:ascii="nev roman" w:hAnsi="nev roman"/>
          <w:sz w:val="30"/>
          <w:szCs w:val="30"/>
        </w:rPr>
        <w:t xml:space="preserve"> 9,5</w:t>
      </w:r>
      <w:r w:rsidRPr="00B60EDF">
        <w:rPr>
          <w:rFonts w:ascii="nev roman" w:hAnsi="nev roman"/>
          <w:sz w:val="30"/>
          <w:szCs w:val="30"/>
        </w:rPr>
        <w:t xml:space="preserve">тыс.евро. </w:t>
      </w:r>
    </w:p>
    <w:p w:rsidR="00053C2C" w:rsidRPr="00B60EDF" w:rsidRDefault="00053C2C" w:rsidP="00B60EDF">
      <w:pPr>
        <w:spacing w:after="0" w:line="240" w:lineRule="auto"/>
        <w:ind w:firstLine="709"/>
        <w:jc w:val="both"/>
        <w:rPr>
          <w:rFonts w:ascii="nev roman" w:hAnsi="nev roman"/>
          <w:sz w:val="30"/>
          <w:szCs w:val="30"/>
        </w:rPr>
      </w:pPr>
      <w:r w:rsidRPr="00B60EDF">
        <w:rPr>
          <w:rFonts w:ascii="nev roman" w:hAnsi="nev roman"/>
          <w:sz w:val="30"/>
          <w:szCs w:val="30"/>
        </w:rPr>
        <w:t>5.Внедрение высокопроизводительной энергоэффективной</w:t>
      </w:r>
      <w:r w:rsidR="00D8739C" w:rsidRPr="00B60EDF">
        <w:rPr>
          <w:rFonts w:ascii="nev roman" w:hAnsi="nev roman"/>
          <w:sz w:val="30"/>
          <w:szCs w:val="30"/>
        </w:rPr>
        <w:t xml:space="preserve">почвообрабатывающей </w:t>
      </w:r>
      <w:r w:rsidRPr="00B60EDF">
        <w:rPr>
          <w:rFonts w:ascii="nev roman" w:hAnsi="nev roman"/>
          <w:sz w:val="30"/>
          <w:szCs w:val="30"/>
        </w:rPr>
        <w:t>техники</w:t>
      </w:r>
      <w:r w:rsidR="005C4F5C" w:rsidRPr="00B60EDF">
        <w:rPr>
          <w:rFonts w:ascii="nev roman" w:hAnsi="nev roman"/>
          <w:sz w:val="30"/>
          <w:szCs w:val="30"/>
        </w:rPr>
        <w:t xml:space="preserve"> – 10 ед.</w:t>
      </w:r>
      <w:r w:rsidRPr="00B60EDF">
        <w:rPr>
          <w:rFonts w:ascii="nev roman" w:hAnsi="nev roman"/>
          <w:sz w:val="30"/>
          <w:szCs w:val="30"/>
        </w:rPr>
        <w:t xml:space="preserve">Снижение </w:t>
      </w:r>
      <w:r w:rsidRPr="00B60EDF">
        <w:rPr>
          <w:rFonts w:ascii="nev roman" w:hAnsi="nev roman"/>
          <w:sz w:val="30"/>
          <w:szCs w:val="30"/>
        </w:rPr>
        <w:lastRenderedPageBreak/>
        <w:t>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Pr="00B60EDF">
        <w:rPr>
          <w:rFonts w:ascii="nev roman" w:hAnsi="nev roman"/>
          <w:sz w:val="30"/>
          <w:szCs w:val="30"/>
        </w:rPr>
        <w:t xml:space="preserve">мероприятия – </w:t>
      </w:r>
      <w:r w:rsidR="005C4F5C" w:rsidRPr="00B60EDF">
        <w:rPr>
          <w:rFonts w:ascii="nev roman" w:hAnsi="nev roman"/>
          <w:sz w:val="30"/>
          <w:szCs w:val="30"/>
        </w:rPr>
        <w:t>127,1</w:t>
      </w:r>
      <w:r w:rsidRPr="00B60EDF">
        <w:rPr>
          <w:rFonts w:ascii="nev roman" w:hAnsi="nev roman"/>
          <w:sz w:val="30"/>
          <w:szCs w:val="30"/>
        </w:rPr>
        <w:t xml:space="preserve"> тонн</w:t>
      </w:r>
      <w:r w:rsidR="005C4F5C" w:rsidRPr="00B60EDF">
        <w:rPr>
          <w:rFonts w:ascii="nev roman" w:hAnsi="nev roman"/>
          <w:sz w:val="30"/>
          <w:szCs w:val="30"/>
        </w:rPr>
        <w:t>ы</w:t>
      </w:r>
      <w:r w:rsidR="007F714C">
        <w:rPr>
          <w:rFonts w:ascii="nev roman" w:hAnsi="nev roman"/>
          <w:sz w:val="30"/>
          <w:szCs w:val="30"/>
        </w:rPr>
        <w:t xml:space="preserve">. Ориентировочный </w:t>
      </w:r>
      <w:r w:rsidRPr="00B60EDF">
        <w:rPr>
          <w:rFonts w:ascii="nev roman" w:hAnsi="nev roman"/>
          <w:sz w:val="30"/>
          <w:szCs w:val="30"/>
        </w:rPr>
        <w:t xml:space="preserve">объем затрат – </w:t>
      </w:r>
      <w:r w:rsidR="005C4F5C" w:rsidRPr="00B60EDF">
        <w:rPr>
          <w:rFonts w:ascii="nev roman" w:hAnsi="nev roman"/>
          <w:sz w:val="30"/>
          <w:szCs w:val="30"/>
        </w:rPr>
        <w:t>74,0</w:t>
      </w:r>
      <w:r w:rsidRPr="00B60EDF">
        <w:rPr>
          <w:rFonts w:ascii="nev roman" w:hAnsi="nev roman"/>
          <w:sz w:val="30"/>
          <w:szCs w:val="30"/>
        </w:rPr>
        <w:t xml:space="preserve">тыс.евро. </w:t>
      </w:r>
    </w:p>
    <w:p w:rsidR="00BD5E70" w:rsidRPr="00B60EDF" w:rsidRDefault="007F714C" w:rsidP="00B60EDF">
      <w:pPr>
        <w:spacing w:after="0" w:line="240" w:lineRule="auto"/>
        <w:ind w:firstLine="709"/>
        <w:jc w:val="both"/>
        <w:rPr>
          <w:rFonts w:ascii="nev roman" w:hAnsi="nev roman"/>
          <w:sz w:val="30"/>
          <w:szCs w:val="30"/>
        </w:rPr>
      </w:pPr>
      <w:r>
        <w:rPr>
          <w:rFonts w:ascii="nev roman" w:hAnsi="nev roman"/>
          <w:sz w:val="30"/>
          <w:szCs w:val="30"/>
        </w:rPr>
        <w:t xml:space="preserve">6. Модернизация технологического </w:t>
      </w:r>
      <w:r w:rsidR="00BD5E70" w:rsidRPr="00B60EDF">
        <w:rPr>
          <w:rFonts w:ascii="nev roman" w:hAnsi="nev roman"/>
          <w:sz w:val="30"/>
          <w:szCs w:val="30"/>
        </w:rPr>
        <w:t>оборудования на с/х предприятиях – 6 мероприятий. Снижение выбросов СО</w:t>
      </w:r>
      <w:r w:rsidR="00BD5E70"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00BD5E70" w:rsidRPr="00B60EDF">
        <w:rPr>
          <w:rFonts w:ascii="nev roman" w:hAnsi="nev roman"/>
          <w:sz w:val="30"/>
          <w:szCs w:val="30"/>
        </w:rPr>
        <w:t>мероприяти</w:t>
      </w:r>
      <w:r w:rsidR="00F70A0C">
        <w:rPr>
          <w:rFonts w:ascii="nev roman" w:hAnsi="nev roman"/>
          <w:sz w:val="30"/>
          <w:szCs w:val="30"/>
        </w:rPr>
        <w:t>я – 37,2 тонны. Ориентировочный</w:t>
      </w:r>
      <w:r w:rsidR="00BD5E70" w:rsidRPr="00B60EDF">
        <w:rPr>
          <w:rFonts w:ascii="nev roman" w:hAnsi="nev roman"/>
          <w:sz w:val="30"/>
          <w:szCs w:val="30"/>
        </w:rPr>
        <w:t xml:space="preserve"> объем затрат – 44,</w:t>
      </w:r>
      <w:r w:rsidR="009F69DF">
        <w:rPr>
          <w:rFonts w:ascii="nev roman" w:hAnsi="nev roman"/>
          <w:sz w:val="30"/>
          <w:szCs w:val="30"/>
        </w:rPr>
        <w:t>0 </w:t>
      </w:r>
      <w:r w:rsidR="00BD5E70" w:rsidRPr="00B60EDF">
        <w:rPr>
          <w:rFonts w:ascii="nev roman" w:hAnsi="nev roman"/>
          <w:sz w:val="30"/>
          <w:szCs w:val="30"/>
        </w:rPr>
        <w:t xml:space="preserve">тыс.евро. </w:t>
      </w:r>
    </w:p>
    <w:p w:rsidR="00D8739C" w:rsidRPr="00B60EDF" w:rsidRDefault="00BD5E70" w:rsidP="00D8739C">
      <w:pPr>
        <w:spacing w:after="0" w:line="240" w:lineRule="auto"/>
        <w:ind w:firstLine="708"/>
        <w:jc w:val="both"/>
        <w:rPr>
          <w:rFonts w:ascii="Times New Roman" w:hAnsi="Times New Roman" w:cs="Times New Roman"/>
          <w:sz w:val="30"/>
          <w:szCs w:val="30"/>
        </w:rPr>
      </w:pPr>
      <w:r w:rsidRPr="00B60EDF">
        <w:rPr>
          <w:rFonts w:ascii="Times New Roman" w:hAnsi="Times New Roman" w:cs="Times New Roman"/>
          <w:sz w:val="30"/>
          <w:szCs w:val="30"/>
        </w:rPr>
        <w:t>7</w:t>
      </w:r>
      <w:r w:rsidR="00053C2C" w:rsidRPr="00B60EDF">
        <w:rPr>
          <w:rFonts w:ascii="Times New Roman" w:hAnsi="Times New Roman" w:cs="Times New Roman"/>
          <w:sz w:val="30"/>
          <w:szCs w:val="30"/>
        </w:rPr>
        <w:t>.</w:t>
      </w:r>
      <w:r w:rsidR="00D5141B" w:rsidRPr="00B60EDF">
        <w:rPr>
          <w:rFonts w:ascii="Times New Roman" w:hAnsi="Times New Roman" w:cs="Times New Roman"/>
          <w:sz w:val="30"/>
          <w:szCs w:val="30"/>
        </w:rPr>
        <w:t xml:space="preserve"> Внедрение биогазовых установок в комплексах по откорму крупного рогатого скота и свиней (4 комплекса)</w:t>
      </w:r>
      <w:r w:rsidR="00D8739C" w:rsidRPr="00B60EDF">
        <w:rPr>
          <w:rFonts w:ascii="Times New Roman" w:hAnsi="Times New Roman" w:cs="Times New Roman"/>
          <w:sz w:val="30"/>
          <w:szCs w:val="30"/>
        </w:rPr>
        <w:t xml:space="preserve"> Снижение выбросов СО</w:t>
      </w:r>
      <w:r w:rsidR="00D8739C" w:rsidRPr="00B60EDF">
        <w:rPr>
          <w:rFonts w:ascii="Times New Roman" w:hAnsi="Times New Roman" w:cs="Times New Roman"/>
          <w:sz w:val="30"/>
          <w:szCs w:val="30"/>
          <w:vertAlign w:val="subscript"/>
        </w:rPr>
        <w:t>2</w:t>
      </w:r>
      <w:r w:rsidR="00B60EDF" w:rsidRPr="00B60EDF">
        <w:rPr>
          <w:rFonts w:ascii="Times New Roman" w:hAnsi="Times New Roman" w:cs="Times New Roman"/>
          <w:sz w:val="30"/>
          <w:szCs w:val="30"/>
        </w:rPr>
        <w:t xml:space="preserve"> от внедрения </w:t>
      </w:r>
      <w:r w:rsidR="00D8739C" w:rsidRPr="00B60EDF">
        <w:rPr>
          <w:rFonts w:ascii="Times New Roman" w:hAnsi="Times New Roman" w:cs="Times New Roman"/>
          <w:sz w:val="30"/>
          <w:szCs w:val="30"/>
        </w:rPr>
        <w:t xml:space="preserve">мероприятия </w:t>
      </w:r>
      <w:r w:rsidR="00B60EDF">
        <w:rPr>
          <w:rFonts w:ascii="Times New Roman" w:hAnsi="Times New Roman" w:cs="Times New Roman"/>
          <w:sz w:val="30"/>
          <w:szCs w:val="30"/>
        </w:rPr>
        <w:t xml:space="preserve">– 7 731 тонна. Ориентировочный </w:t>
      </w:r>
      <w:r w:rsidR="00D8739C" w:rsidRPr="00B60EDF">
        <w:rPr>
          <w:rFonts w:ascii="Times New Roman" w:hAnsi="Times New Roman" w:cs="Times New Roman"/>
          <w:sz w:val="30"/>
          <w:szCs w:val="30"/>
        </w:rPr>
        <w:t xml:space="preserve">объем затрат – 6 225 тыс.евро. </w:t>
      </w:r>
    </w:p>
    <w:p w:rsidR="00D8739C" w:rsidRPr="00B60EDF" w:rsidRDefault="00DA5892" w:rsidP="00D8739C">
      <w:pPr>
        <w:spacing w:after="0" w:line="240" w:lineRule="auto"/>
        <w:ind w:firstLine="708"/>
        <w:jc w:val="both"/>
        <w:rPr>
          <w:rFonts w:ascii="Times New Roman" w:hAnsi="Times New Roman" w:cs="Times New Roman"/>
          <w:sz w:val="30"/>
          <w:szCs w:val="30"/>
        </w:rPr>
      </w:pPr>
      <w:r w:rsidRPr="00B60EDF">
        <w:rPr>
          <w:rFonts w:ascii="Times New Roman" w:hAnsi="Times New Roman" w:cs="Times New Roman"/>
          <w:sz w:val="30"/>
          <w:szCs w:val="30"/>
        </w:rPr>
        <w:t xml:space="preserve">8. </w:t>
      </w:r>
      <w:r w:rsidR="00D8739C" w:rsidRPr="00B60EDF">
        <w:rPr>
          <w:rFonts w:ascii="Times New Roman" w:hAnsi="Times New Roman" w:cs="Times New Roman"/>
          <w:sz w:val="30"/>
          <w:szCs w:val="30"/>
        </w:rPr>
        <w:t>Внедрение новых машин и механизмов с улучшенными техническими характеристиками (30 ед</w:t>
      </w:r>
      <w:r w:rsidR="009F415D">
        <w:rPr>
          <w:rFonts w:ascii="Times New Roman" w:hAnsi="Times New Roman" w:cs="Times New Roman"/>
          <w:sz w:val="30"/>
          <w:szCs w:val="30"/>
        </w:rPr>
        <w:t>.</w:t>
      </w:r>
      <w:r w:rsidR="00D8739C" w:rsidRPr="00B60EDF">
        <w:rPr>
          <w:rFonts w:ascii="Times New Roman" w:hAnsi="Times New Roman" w:cs="Times New Roman"/>
          <w:sz w:val="30"/>
          <w:szCs w:val="30"/>
        </w:rPr>
        <w:t>). Снижение выбросов СО</w:t>
      </w:r>
      <w:r w:rsidR="00D8739C" w:rsidRPr="00B60EDF">
        <w:rPr>
          <w:rFonts w:ascii="Times New Roman" w:hAnsi="Times New Roman" w:cs="Times New Roman"/>
          <w:sz w:val="30"/>
          <w:szCs w:val="30"/>
          <w:vertAlign w:val="subscript"/>
        </w:rPr>
        <w:t>2</w:t>
      </w:r>
      <w:r w:rsidR="00B60EDF" w:rsidRPr="00B60EDF">
        <w:rPr>
          <w:rFonts w:ascii="Times New Roman" w:hAnsi="Times New Roman" w:cs="Times New Roman"/>
          <w:sz w:val="30"/>
          <w:szCs w:val="30"/>
        </w:rPr>
        <w:t xml:space="preserve"> от внедрения </w:t>
      </w:r>
      <w:r w:rsidR="00D8739C" w:rsidRPr="00B60EDF">
        <w:rPr>
          <w:rFonts w:ascii="Times New Roman" w:hAnsi="Times New Roman" w:cs="Times New Roman"/>
          <w:sz w:val="30"/>
          <w:szCs w:val="30"/>
        </w:rPr>
        <w:t xml:space="preserve">мероприятия – </w:t>
      </w:r>
      <w:r w:rsidR="00EF1AC8" w:rsidRPr="00B60EDF">
        <w:rPr>
          <w:rFonts w:ascii="Times New Roman" w:hAnsi="Times New Roman" w:cs="Times New Roman"/>
          <w:sz w:val="30"/>
          <w:szCs w:val="30"/>
        </w:rPr>
        <w:t xml:space="preserve">500 </w:t>
      </w:r>
      <w:r w:rsidR="00B60EDF">
        <w:rPr>
          <w:rFonts w:ascii="Times New Roman" w:hAnsi="Times New Roman" w:cs="Times New Roman"/>
          <w:sz w:val="30"/>
          <w:szCs w:val="30"/>
        </w:rPr>
        <w:t xml:space="preserve">тонн. Ориентировочный </w:t>
      </w:r>
      <w:r w:rsidR="00D8739C" w:rsidRPr="00B60EDF">
        <w:rPr>
          <w:rFonts w:ascii="Times New Roman" w:hAnsi="Times New Roman" w:cs="Times New Roman"/>
          <w:sz w:val="30"/>
          <w:szCs w:val="30"/>
        </w:rPr>
        <w:t xml:space="preserve">объем затрат – </w:t>
      </w:r>
      <w:r w:rsidR="009F69DF">
        <w:rPr>
          <w:rFonts w:ascii="Times New Roman" w:hAnsi="Times New Roman" w:cs="Times New Roman"/>
          <w:sz w:val="30"/>
          <w:szCs w:val="30"/>
        </w:rPr>
        <w:t>1 </w:t>
      </w:r>
      <w:r w:rsidR="00EF1AC8" w:rsidRPr="00B60EDF">
        <w:rPr>
          <w:rFonts w:ascii="Times New Roman" w:hAnsi="Times New Roman" w:cs="Times New Roman"/>
          <w:sz w:val="30"/>
          <w:szCs w:val="30"/>
        </w:rPr>
        <w:t>200</w:t>
      </w:r>
      <w:r w:rsidR="00D8739C" w:rsidRPr="00B60EDF">
        <w:rPr>
          <w:rFonts w:ascii="Times New Roman" w:hAnsi="Times New Roman" w:cs="Times New Roman"/>
          <w:sz w:val="30"/>
          <w:szCs w:val="30"/>
        </w:rPr>
        <w:t xml:space="preserve">тыс.евро. </w:t>
      </w:r>
    </w:p>
    <w:p w:rsidR="00053C2C" w:rsidRPr="00B60EDF" w:rsidRDefault="00DA5892" w:rsidP="00053C2C">
      <w:pPr>
        <w:spacing w:after="0" w:line="240" w:lineRule="auto"/>
        <w:ind w:firstLine="708"/>
        <w:jc w:val="both"/>
        <w:rPr>
          <w:rFonts w:ascii="Times New Roman" w:hAnsi="Times New Roman" w:cs="Times New Roman"/>
          <w:sz w:val="30"/>
          <w:szCs w:val="30"/>
        </w:rPr>
      </w:pPr>
      <w:r w:rsidRPr="00B60EDF">
        <w:rPr>
          <w:rFonts w:ascii="Times New Roman" w:hAnsi="Times New Roman" w:cs="Times New Roman"/>
          <w:sz w:val="30"/>
          <w:szCs w:val="30"/>
        </w:rPr>
        <w:t>9</w:t>
      </w:r>
      <w:r w:rsidR="00D5141B" w:rsidRPr="00B60EDF">
        <w:rPr>
          <w:rFonts w:ascii="Times New Roman" w:hAnsi="Times New Roman" w:cs="Times New Roman"/>
          <w:sz w:val="30"/>
          <w:szCs w:val="30"/>
        </w:rPr>
        <w:t>.</w:t>
      </w:r>
      <w:r w:rsidR="00053C2C" w:rsidRPr="00B60EDF">
        <w:rPr>
          <w:rFonts w:ascii="Times New Roman" w:hAnsi="Times New Roman" w:cs="Times New Roman"/>
          <w:sz w:val="30"/>
          <w:szCs w:val="30"/>
        </w:rPr>
        <w:t>Прочие мероприятия</w:t>
      </w:r>
      <w:r w:rsidR="005378AF" w:rsidRPr="00B60EDF">
        <w:rPr>
          <w:rFonts w:ascii="Times New Roman" w:hAnsi="Times New Roman" w:cs="Times New Roman"/>
          <w:sz w:val="30"/>
          <w:szCs w:val="30"/>
        </w:rPr>
        <w:t>.</w:t>
      </w:r>
    </w:p>
    <w:p w:rsidR="00053C2C" w:rsidRDefault="00053C2C" w:rsidP="0032233A">
      <w:pPr>
        <w:spacing w:after="0" w:line="240" w:lineRule="auto"/>
        <w:ind w:firstLine="708"/>
        <w:jc w:val="both"/>
        <w:rPr>
          <w:rFonts w:ascii="Times New Roman" w:hAnsi="Times New Roman" w:cs="Times New Roman"/>
          <w:b/>
          <w:i/>
          <w:sz w:val="30"/>
          <w:szCs w:val="30"/>
        </w:rPr>
      </w:pPr>
      <w:r w:rsidRPr="00B60EDF">
        <w:rPr>
          <w:rFonts w:ascii="Times New Roman" w:hAnsi="Times New Roman" w:cs="Times New Roman"/>
          <w:b/>
          <w:i/>
          <w:sz w:val="30"/>
          <w:szCs w:val="30"/>
        </w:rPr>
        <w:t>Общее планируемое снижение выбросов СО</w:t>
      </w:r>
      <w:r w:rsidRPr="00B60EDF">
        <w:rPr>
          <w:rFonts w:ascii="Times New Roman" w:hAnsi="Times New Roman" w:cs="Times New Roman"/>
          <w:b/>
          <w:i/>
          <w:sz w:val="30"/>
          <w:szCs w:val="30"/>
          <w:vertAlign w:val="subscript"/>
        </w:rPr>
        <w:t>2</w:t>
      </w:r>
      <w:r w:rsidR="00B60EDF" w:rsidRPr="00B60EDF">
        <w:rPr>
          <w:rFonts w:ascii="Times New Roman" w:hAnsi="Times New Roman" w:cs="Times New Roman"/>
          <w:b/>
          <w:i/>
          <w:sz w:val="30"/>
          <w:szCs w:val="30"/>
        </w:rPr>
        <w:t xml:space="preserve">составит </w:t>
      </w:r>
      <w:r w:rsidR="00D5141B" w:rsidRPr="00B60EDF">
        <w:rPr>
          <w:rFonts w:ascii="Times New Roman" w:hAnsi="Times New Roman" w:cs="Times New Roman"/>
          <w:b/>
          <w:i/>
          <w:sz w:val="30"/>
          <w:szCs w:val="30"/>
        </w:rPr>
        <w:t>1 </w:t>
      </w:r>
      <w:r w:rsidR="00EF1AC8" w:rsidRPr="00B60EDF">
        <w:rPr>
          <w:rFonts w:ascii="Times New Roman" w:hAnsi="Times New Roman" w:cs="Times New Roman"/>
          <w:b/>
          <w:i/>
          <w:sz w:val="30"/>
          <w:szCs w:val="30"/>
        </w:rPr>
        <w:t>927</w:t>
      </w:r>
      <w:r w:rsidRPr="00B60EDF">
        <w:rPr>
          <w:rFonts w:ascii="Times New Roman" w:hAnsi="Times New Roman" w:cs="Times New Roman"/>
          <w:b/>
          <w:i/>
          <w:sz w:val="30"/>
          <w:szCs w:val="30"/>
        </w:rPr>
        <w:t>тонн</w:t>
      </w:r>
      <w:r w:rsidR="00D5141B" w:rsidRPr="00B60EDF">
        <w:rPr>
          <w:rFonts w:ascii="Times New Roman" w:hAnsi="Times New Roman" w:cs="Times New Roman"/>
          <w:b/>
          <w:i/>
          <w:sz w:val="30"/>
          <w:szCs w:val="30"/>
        </w:rPr>
        <w:t xml:space="preserve"> (без учета биогазовых установок)</w:t>
      </w:r>
      <w:r w:rsidR="00B60EDF" w:rsidRPr="00B60EDF">
        <w:rPr>
          <w:rFonts w:ascii="Times New Roman" w:hAnsi="Times New Roman" w:cs="Times New Roman"/>
          <w:b/>
          <w:i/>
          <w:sz w:val="30"/>
          <w:szCs w:val="30"/>
        </w:rPr>
        <w:t>, ориентировочные</w:t>
      </w:r>
      <w:r w:rsidRPr="00B60EDF">
        <w:rPr>
          <w:rFonts w:ascii="Times New Roman" w:hAnsi="Times New Roman" w:cs="Times New Roman"/>
          <w:b/>
          <w:i/>
          <w:sz w:val="30"/>
          <w:szCs w:val="30"/>
        </w:rPr>
        <w:t xml:space="preserve"> затра</w:t>
      </w:r>
      <w:r w:rsidR="00B60EDF" w:rsidRPr="00B60EDF">
        <w:rPr>
          <w:rFonts w:ascii="Times New Roman" w:hAnsi="Times New Roman" w:cs="Times New Roman"/>
          <w:b/>
          <w:i/>
          <w:sz w:val="30"/>
          <w:szCs w:val="30"/>
        </w:rPr>
        <w:t xml:space="preserve">ты на реализацию мероприятий – </w:t>
      </w:r>
      <w:r w:rsidR="00EF1AC8" w:rsidRPr="00B60EDF">
        <w:rPr>
          <w:rFonts w:ascii="Times New Roman" w:hAnsi="Times New Roman" w:cs="Times New Roman"/>
          <w:b/>
          <w:i/>
          <w:sz w:val="30"/>
          <w:szCs w:val="30"/>
        </w:rPr>
        <w:t xml:space="preserve">1 </w:t>
      </w:r>
      <w:r w:rsidR="00D97675" w:rsidRPr="00B60EDF">
        <w:rPr>
          <w:rFonts w:ascii="Times New Roman" w:hAnsi="Times New Roman" w:cs="Times New Roman"/>
          <w:b/>
          <w:i/>
          <w:sz w:val="30"/>
          <w:szCs w:val="30"/>
        </w:rPr>
        <w:t>518</w:t>
      </w:r>
      <w:r w:rsidRPr="00B60EDF">
        <w:rPr>
          <w:rFonts w:ascii="Times New Roman" w:hAnsi="Times New Roman" w:cs="Times New Roman"/>
          <w:b/>
          <w:i/>
          <w:sz w:val="30"/>
          <w:szCs w:val="30"/>
        </w:rPr>
        <w:t xml:space="preserve"> тыс. евро</w:t>
      </w:r>
      <w:r w:rsidR="00D5141B" w:rsidRPr="00B60EDF">
        <w:rPr>
          <w:rFonts w:ascii="Times New Roman" w:hAnsi="Times New Roman" w:cs="Times New Roman"/>
          <w:b/>
          <w:i/>
          <w:sz w:val="30"/>
          <w:szCs w:val="30"/>
        </w:rPr>
        <w:t xml:space="preserve"> (без учета стоимости биогазовых комплексов)</w:t>
      </w:r>
      <w:r w:rsidR="00147251">
        <w:rPr>
          <w:rFonts w:ascii="Times New Roman" w:hAnsi="Times New Roman" w:cs="Times New Roman"/>
          <w:b/>
          <w:i/>
          <w:sz w:val="30"/>
          <w:szCs w:val="30"/>
        </w:rPr>
        <w:t>.</w:t>
      </w:r>
    </w:p>
    <w:p w:rsidR="000A41E1" w:rsidRPr="000A41E1" w:rsidRDefault="000A41E1" w:rsidP="000A41E1">
      <w:pPr>
        <w:spacing w:after="0" w:line="240" w:lineRule="auto"/>
        <w:rPr>
          <w:rFonts w:ascii="nev roman" w:hAnsi="nev roman"/>
          <w:b/>
          <w:sz w:val="30"/>
          <w:szCs w:val="30"/>
        </w:rPr>
      </w:pPr>
    </w:p>
    <w:p w:rsidR="00B96985" w:rsidRPr="00147251" w:rsidRDefault="00F535D8" w:rsidP="00521DFB">
      <w:pPr>
        <w:pStyle w:val="a5"/>
        <w:spacing w:after="0" w:line="240" w:lineRule="auto"/>
        <w:ind w:left="1144"/>
        <w:jc w:val="center"/>
        <w:rPr>
          <w:rFonts w:ascii="nev roman" w:hAnsi="nev roman"/>
          <w:b/>
          <w:sz w:val="30"/>
          <w:szCs w:val="30"/>
        </w:rPr>
      </w:pPr>
      <w:r w:rsidRPr="00147251">
        <w:rPr>
          <w:rFonts w:ascii="nev roman" w:hAnsi="nev roman"/>
          <w:b/>
          <w:sz w:val="30"/>
          <w:szCs w:val="30"/>
        </w:rPr>
        <w:t>7</w:t>
      </w:r>
      <w:r w:rsidR="006C73D2" w:rsidRPr="00147251">
        <w:rPr>
          <w:rFonts w:ascii="nev roman" w:hAnsi="nev roman"/>
          <w:b/>
          <w:sz w:val="30"/>
          <w:szCs w:val="30"/>
        </w:rPr>
        <w:t>.3.10.</w:t>
      </w:r>
      <w:r w:rsidR="00B96985" w:rsidRPr="00147251">
        <w:rPr>
          <w:rFonts w:ascii="nev roman" w:hAnsi="nev roman"/>
          <w:b/>
          <w:sz w:val="30"/>
          <w:szCs w:val="30"/>
        </w:rPr>
        <w:t>Мест</w:t>
      </w:r>
      <w:r w:rsidR="00521DFB" w:rsidRPr="00147251">
        <w:rPr>
          <w:rFonts w:ascii="nev roman" w:hAnsi="nev roman"/>
          <w:b/>
          <w:sz w:val="30"/>
          <w:szCs w:val="30"/>
        </w:rPr>
        <w:t>ное производство электроэнергии</w:t>
      </w:r>
    </w:p>
    <w:p w:rsidR="00521DFB" w:rsidRDefault="00521DFB" w:rsidP="00521DFB">
      <w:pPr>
        <w:pStyle w:val="a5"/>
        <w:spacing w:after="0" w:line="240" w:lineRule="auto"/>
        <w:ind w:left="1144"/>
        <w:jc w:val="center"/>
        <w:rPr>
          <w:rFonts w:ascii="nev roman" w:hAnsi="nev roman"/>
          <w:b/>
          <w:sz w:val="28"/>
          <w:szCs w:val="28"/>
        </w:rPr>
      </w:pPr>
    </w:p>
    <w:p w:rsidR="00B96985" w:rsidRPr="00B60EDF" w:rsidRDefault="00B96985" w:rsidP="000E1CA7">
      <w:pPr>
        <w:pStyle w:val="a5"/>
        <w:spacing w:after="0" w:line="240" w:lineRule="auto"/>
        <w:ind w:left="0" w:firstLine="708"/>
        <w:jc w:val="both"/>
        <w:rPr>
          <w:rFonts w:ascii="nev roman" w:hAnsi="nev roman"/>
          <w:sz w:val="30"/>
          <w:szCs w:val="30"/>
        </w:rPr>
      </w:pPr>
      <w:r w:rsidRPr="00B60EDF">
        <w:rPr>
          <w:rFonts w:ascii="nev roman" w:hAnsi="nev roman"/>
          <w:sz w:val="30"/>
          <w:szCs w:val="30"/>
        </w:rPr>
        <w:t>1.</w:t>
      </w:r>
      <w:r w:rsidR="00AF77A5" w:rsidRPr="00B60EDF">
        <w:rPr>
          <w:rFonts w:ascii="nev roman" w:hAnsi="nev roman"/>
          <w:sz w:val="30"/>
          <w:szCs w:val="30"/>
        </w:rPr>
        <w:t>Следуя уже имеющемуся опыту, в</w:t>
      </w:r>
      <w:r w:rsidRPr="00B60EDF">
        <w:rPr>
          <w:rFonts w:ascii="nev roman" w:hAnsi="nev roman"/>
          <w:sz w:val="30"/>
          <w:szCs w:val="30"/>
        </w:rPr>
        <w:t xml:space="preserve">недрение </w:t>
      </w:r>
      <w:r w:rsidR="00AF77A5" w:rsidRPr="00B60EDF">
        <w:rPr>
          <w:rFonts w:ascii="nev roman" w:hAnsi="nev roman"/>
          <w:sz w:val="30"/>
          <w:szCs w:val="30"/>
        </w:rPr>
        <w:t xml:space="preserve">в хозяйствах района </w:t>
      </w:r>
      <w:r w:rsidR="002F1C8C" w:rsidRPr="00B60EDF">
        <w:rPr>
          <w:rFonts w:ascii="nev roman" w:hAnsi="nev roman"/>
          <w:sz w:val="30"/>
          <w:szCs w:val="30"/>
        </w:rPr>
        <w:t xml:space="preserve">к 2030 году </w:t>
      </w:r>
      <w:r w:rsidRPr="00B60EDF">
        <w:rPr>
          <w:rFonts w:ascii="nev roman" w:hAnsi="nev roman"/>
          <w:sz w:val="30"/>
          <w:szCs w:val="30"/>
        </w:rPr>
        <w:t>установок для сбраживания ила и осадков сточных вод</w:t>
      </w:r>
      <w:r w:rsidR="00C84CFD" w:rsidRPr="00B60EDF">
        <w:rPr>
          <w:rFonts w:ascii="nev roman" w:hAnsi="nev roman"/>
          <w:sz w:val="30"/>
          <w:szCs w:val="30"/>
        </w:rPr>
        <w:t xml:space="preserve"> на </w:t>
      </w:r>
      <w:r w:rsidR="00FF310F" w:rsidRPr="00B60EDF">
        <w:rPr>
          <w:rFonts w:ascii="nev roman" w:hAnsi="nev roman"/>
          <w:sz w:val="30"/>
          <w:szCs w:val="30"/>
        </w:rPr>
        <w:t xml:space="preserve">городских </w:t>
      </w:r>
      <w:r w:rsidR="00C84CFD" w:rsidRPr="00B60EDF">
        <w:rPr>
          <w:rFonts w:ascii="nev roman" w:hAnsi="nev roman"/>
          <w:sz w:val="30"/>
          <w:szCs w:val="30"/>
        </w:rPr>
        <w:t>очистных сооружениях</w:t>
      </w:r>
      <w:r w:rsidR="00FF310F" w:rsidRPr="00B60EDF">
        <w:rPr>
          <w:rFonts w:ascii="nev roman" w:hAnsi="nev roman"/>
          <w:sz w:val="30"/>
          <w:szCs w:val="30"/>
        </w:rPr>
        <w:t xml:space="preserve"> канализации и </w:t>
      </w:r>
      <w:r w:rsidR="002F1C8C" w:rsidRPr="00B60EDF">
        <w:rPr>
          <w:rFonts w:ascii="nev roman" w:hAnsi="nev roman"/>
          <w:sz w:val="30"/>
          <w:szCs w:val="30"/>
        </w:rPr>
        <w:t xml:space="preserve">отходов жизнедеятельности животных </w:t>
      </w:r>
      <w:r w:rsidR="00C84CFD" w:rsidRPr="00B60EDF">
        <w:rPr>
          <w:rFonts w:ascii="nev roman" w:hAnsi="nev roman"/>
          <w:sz w:val="30"/>
          <w:szCs w:val="30"/>
        </w:rPr>
        <w:t xml:space="preserve">на крупных животноводческих комплексах </w:t>
      </w:r>
      <w:r w:rsidRPr="00B60EDF">
        <w:rPr>
          <w:rFonts w:ascii="nev roman" w:hAnsi="nev roman"/>
          <w:sz w:val="30"/>
          <w:szCs w:val="30"/>
        </w:rPr>
        <w:t xml:space="preserve">с последующим получением «зеленой» электроэнергии. </w:t>
      </w:r>
      <w:r w:rsidR="00FF310F" w:rsidRPr="00B60EDF">
        <w:rPr>
          <w:rFonts w:ascii="nev roman" w:hAnsi="nev roman"/>
          <w:sz w:val="30"/>
          <w:szCs w:val="30"/>
        </w:rPr>
        <w:t>Общее с</w:t>
      </w:r>
      <w:r w:rsidRPr="00B60EDF">
        <w:rPr>
          <w:rFonts w:ascii="nev roman" w:hAnsi="nev roman"/>
          <w:sz w:val="30"/>
          <w:szCs w:val="30"/>
        </w:rPr>
        <w:t>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Pr="00B60EDF">
        <w:rPr>
          <w:rFonts w:ascii="nev roman" w:hAnsi="nev roman"/>
          <w:sz w:val="30"/>
          <w:szCs w:val="30"/>
        </w:rPr>
        <w:t>мероприяти</w:t>
      </w:r>
      <w:r w:rsidR="00FF310F" w:rsidRPr="00B60EDF">
        <w:rPr>
          <w:rFonts w:ascii="nev roman" w:hAnsi="nev roman"/>
          <w:sz w:val="30"/>
          <w:szCs w:val="30"/>
        </w:rPr>
        <w:t>й</w:t>
      </w:r>
      <w:r w:rsidRPr="00B60EDF">
        <w:rPr>
          <w:rFonts w:ascii="nev roman" w:hAnsi="nev roman"/>
          <w:sz w:val="30"/>
          <w:szCs w:val="30"/>
        </w:rPr>
        <w:t xml:space="preserve"> –</w:t>
      </w:r>
      <w:r w:rsidR="00557D80">
        <w:rPr>
          <w:rFonts w:ascii="nev roman" w:hAnsi="nev roman"/>
          <w:sz w:val="30"/>
          <w:szCs w:val="30"/>
        </w:rPr>
        <w:t xml:space="preserve"> 8</w:t>
      </w:r>
      <w:r w:rsidR="00FF310F" w:rsidRPr="00B60EDF">
        <w:rPr>
          <w:rFonts w:ascii="nev roman" w:hAnsi="nev roman"/>
          <w:sz w:val="30"/>
          <w:szCs w:val="30"/>
        </w:rPr>
        <w:t>0</w:t>
      </w:r>
      <w:r w:rsidR="00C5103A" w:rsidRPr="00B60EDF">
        <w:rPr>
          <w:rFonts w:ascii="nev roman" w:hAnsi="nev roman"/>
          <w:sz w:val="30"/>
          <w:szCs w:val="30"/>
        </w:rPr>
        <w:t>8</w:t>
      </w:r>
      <w:r w:rsidR="00FF310F" w:rsidRPr="00B60EDF">
        <w:rPr>
          <w:rFonts w:ascii="nev roman" w:hAnsi="nev roman"/>
          <w:sz w:val="30"/>
          <w:szCs w:val="30"/>
        </w:rPr>
        <w:t>0</w:t>
      </w:r>
      <w:r w:rsidR="00B60EDF" w:rsidRPr="00B60EDF">
        <w:rPr>
          <w:rFonts w:ascii="nev roman" w:hAnsi="nev roman"/>
          <w:sz w:val="30"/>
          <w:szCs w:val="30"/>
        </w:rPr>
        <w:t xml:space="preserve"> тонн. Ориентировочный </w:t>
      </w:r>
      <w:r w:rsidRPr="00B60EDF">
        <w:rPr>
          <w:rFonts w:ascii="nev roman" w:hAnsi="nev roman"/>
          <w:sz w:val="30"/>
          <w:szCs w:val="30"/>
        </w:rPr>
        <w:t>объем затрат –</w:t>
      </w:r>
      <w:r w:rsidR="00FF310F" w:rsidRPr="00B60EDF">
        <w:rPr>
          <w:rFonts w:ascii="nev roman" w:hAnsi="nev roman"/>
          <w:sz w:val="30"/>
          <w:szCs w:val="30"/>
        </w:rPr>
        <w:t>7,425 млн.</w:t>
      </w:r>
      <w:r w:rsidRPr="00B60EDF">
        <w:rPr>
          <w:rFonts w:ascii="nev roman" w:hAnsi="nev roman"/>
          <w:sz w:val="30"/>
          <w:szCs w:val="30"/>
        </w:rPr>
        <w:t>евро</w:t>
      </w:r>
      <w:r w:rsidR="009F415D">
        <w:rPr>
          <w:rFonts w:ascii="nev roman" w:hAnsi="nev roman"/>
          <w:sz w:val="30"/>
          <w:szCs w:val="30"/>
        </w:rPr>
        <w:t>.</w:t>
      </w:r>
    </w:p>
    <w:p w:rsidR="00FF310F" w:rsidRPr="00B60EDF" w:rsidRDefault="00FF310F" w:rsidP="00B60EDF">
      <w:pPr>
        <w:pStyle w:val="a5"/>
        <w:spacing w:after="0" w:line="240" w:lineRule="auto"/>
        <w:ind w:left="0" w:firstLine="708"/>
        <w:jc w:val="both"/>
        <w:rPr>
          <w:rFonts w:ascii="nev roman" w:hAnsi="nev roman"/>
          <w:sz w:val="30"/>
          <w:szCs w:val="30"/>
        </w:rPr>
      </w:pPr>
      <w:r w:rsidRPr="00B60EDF">
        <w:rPr>
          <w:rFonts w:ascii="nev roman" w:hAnsi="nev roman"/>
          <w:sz w:val="30"/>
          <w:szCs w:val="30"/>
        </w:rPr>
        <w:t>Предпо</w:t>
      </w:r>
      <w:r w:rsidR="00B60EDF" w:rsidRPr="00B60EDF">
        <w:rPr>
          <w:rFonts w:ascii="nev roman" w:hAnsi="nev roman"/>
          <w:sz w:val="30"/>
          <w:szCs w:val="30"/>
        </w:rPr>
        <w:t xml:space="preserve">лагается </w:t>
      </w:r>
      <w:r w:rsidRPr="00B60EDF">
        <w:rPr>
          <w:rFonts w:ascii="nev roman" w:hAnsi="nev roman"/>
          <w:sz w:val="30"/>
          <w:szCs w:val="30"/>
        </w:rPr>
        <w:t>строительство сооружений по сбраживанию осадков сточных вод и избыточного активного ила с по</w:t>
      </w:r>
      <w:r w:rsidR="00B60EDF" w:rsidRPr="00B60EDF">
        <w:rPr>
          <w:rFonts w:ascii="nev roman" w:hAnsi="nev roman"/>
          <w:sz w:val="30"/>
          <w:szCs w:val="30"/>
        </w:rPr>
        <w:t xml:space="preserve">следующим получением биогаза и </w:t>
      </w:r>
      <w:r w:rsidRPr="00B60EDF">
        <w:rPr>
          <w:rFonts w:ascii="nev roman" w:hAnsi="nev roman"/>
          <w:sz w:val="30"/>
          <w:szCs w:val="30"/>
        </w:rPr>
        <w:t>выработкой «зеленой» электроэнергии. Ориентировочный объем вырабатываемой «зеленой» элек</w:t>
      </w:r>
      <w:r w:rsidR="00557D80">
        <w:rPr>
          <w:rFonts w:ascii="nev roman" w:hAnsi="nev roman"/>
          <w:sz w:val="30"/>
          <w:szCs w:val="30"/>
        </w:rPr>
        <w:t>троэнергии составит порядка 400 </w:t>
      </w:r>
      <w:r w:rsidRPr="00B60EDF">
        <w:rPr>
          <w:rFonts w:ascii="nev roman" w:hAnsi="nev roman"/>
          <w:sz w:val="30"/>
          <w:szCs w:val="30"/>
        </w:rPr>
        <w:t xml:space="preserve">тыс.КВт/ч, что позволит снизить выбросы </w:t>
      </w:r>
      <w:r w:rsidR="00557D80" w:rsidRPr="00557D80">
        <w:rPr>
          <w:rFonts w:ascii="nev roman" w:hAnsi="nev roman"/>
          <w:sz w:val="30"/>
          <w:szCs w:val="30"/>
        </w:rPr>
        <w:t>СО</w:t>
      </w:r>
      <w:r w:rsidR="00557D80" w:rsidRPr="00557D80">
        <w:rPr>
          <w:rFonts w:ascii="nev roman" w:hAnsi="nev roman"/>
          <w:sz w:val="30"/>
          <w:szCs w:val="30"/>
          <w:vertAlign w:val="subscript"/>
        </w:rPr>
        <w:t>2</w:t>
      </w:r>
      <w:r w:rsidR="00557D80">
        <w:rPr>
          <w:rFonts w:ascii="nev roman" w:hAnsi="nev roman"/>
          <w:sz w:val="30"/>
          <w:szCs w:val="30"/>
        </w:rPr>
        <w:t xml:space="preserve"> на 350 тонн</w:t>
      </w:r>
      <w:r w:rsidRPr="00B60EDF">
        <w:rPr>
          <w:rFonts w:ascii="nev roman" w:hAnsi="nev roman"/>
          <w:sz w:val="30"/>
          <w:szCs w:val="30"/>
        </w:rPr>
        <w:t xml:space="preserve">. Ориентировочный </w:t>
      </w:r>
      <w:r w:rsidR="009F69DF">
        <w:rPr>
          <w:rFonts w:ascii="nev roman" w:hAnsi="nev roman"/>
          <w:sz w:val="30"/>
          <w:szCs w:val="30"/>
        </w:rPr>
        <w:t>объем затрат – порядка 1,2 млн.е</w:t>
      </w:r>
      <w:r w:rsidRPr="00B60EDF">
        <w:rPr>
          <w:rFonts w:ascii="nev roman" w:hAnsi="nev roman"/>
          <w:sz w:val="30"/>
          <w:szCs w:val="30"/>
        </w:rPr>
        <w:t xml:space="preserve">вро. </w:t>
      </w:r>
    </w:p>
    <w:p w:rsidR="00AF77A5" w:rsidRPr="00B60EDF" w:rsidRDefault="00AF77A5" w:rsidP="00B60EDF">
      <w:pPr>
        <w:pStyle w:val="a5"/>
        <w:spacing w:after="0" w:line="240" w:lineRule="auto"/>
        <w:ind w:left="0" w:firstLine="708"/>
        <w:jc w:val="both"/>
        <w:rPr>
          <w:rFonts w:ascii="nev roman" w:hAnsi="nev roman"/>
          <w:sz w:val="30"/>
          <w:szCs w:val="30"/>
        </w:rPr>
      </w:pPr>
      <w:r w:rsidRPr="00B60EDF">
        <w:rPr>
          <w:rFonts w:ascii="nev roman" w:hAnsi="nev roman"/>
          <w:sz w:val="30"/>
          <w:szCs w:val="30"/>
        </w:rPr>
        <w:t>В насто</w:t>
      </w:r>
      <w:r w:rsidR="00B60EDF" w:rsidRPr="00B60EDF">
        <w:rPr>
          <w:rFonts w:ascii="nev roman" w:hAnsi="nev roman"/>
          <w:sz w:val="30"/>
          <w:szCs w:val="30"/>
        </w:rPr>
        <w:t>ящее время в районе действует 2 свиноводческих комплекса</w:t>
      </w:r>
      <w:r w:rsidRPr="00B60EDF">
        <w:rPr>
          <w:rFonts w:ascii="nev roman" w:hAnsi="nev roman"/>
          <w:sz w:val="30"/>
          <w:szCs w:val="30"/>
        </w:rPr>
        <w:t xml:space="preserve"> на 24 и 12 тыс. голов откорма свиней в год и 2 комплекса по откорму крупного ро</w:t>
      </w:r>
      <w:r w:rsidR="00B60EDF" w:rsidRPr="00B60EDF">
        <w:rPr>
          <w:rFonts w:ascii="nev roman" w:hAnsi="nev roman"/>
          <w:sz w:val="30"/>
          <w:szCs w:val="30"/>
        </w:rPr>
        <w:t xml:space="preserve">гатого скота </w:t>
      </w:r>
      <w:r w:rsidRPr="00B60EDF">
        <w:rPr>
          <w:rFonts w:ascii="nev roman" w:hAnsi="nev roman"/>
          <w:sz w:val="30"/>
          <w:szCs w:val="30"/>
        </w:rPr>
        <w:t>на 5 и 3 тыс. голов откорма. При установке в этих хо</w:t>
      </w:r>
      <w:r w:rsidR="00B60EDF" w:rsidRPr="00B60EDF">
        <w:rPr>
          <w:rFonts w:ascii="nev roman" w:hAnsi="nev roman"/>
          <w:sz w:val="30"/>
          <w:szCs w:val="30"/>
        </w:rPr>
        <w:t xml:space="preserve">зяйствах биогазовых комплексов </w:t>
      </w:r>
      <w:r w:rsidRPr="00B60EDF">
        <w:rPr>
          <w:rFonts w:ascii="nev roman" w:hAnsi="nev roman"/>
          <w:sz w:val="30"/>
          <w:szCs w:val="30"/>
        </w:rPr>
        <w:t>электрической мощностью от 150 до 500 кВт/ч возможно получение порядка 8,</w:t>
      </w:r>
      <w:r w:rsidR="00D97675" w:rsidRPr="00B60EDF">
        <w:rPr>
          <w:rFonts w:ascii="nev roman" w:hAnsi="nev roman"/>
          <w:sz w:val="30"/>
          <w:szCs w:val="30"/>
        </w:rPr>
        <w:t>8</w:t>
      </w:r>
      <w:r w:rsidR="00B60EDF" w:rsidRPr="00B60EDF">
        <w:rPr>
          <w:rFonts w:ascii="nev roman" w:hAnsi="nev roman"/>
          <w:sz w:val="30"/>
          <w:szCs w:val="30"/>
        </w:rPr>
        <w:t xml:space="preserve"> млн КВт/ч </w:t>
      </w:r>
      <w:r w:rsidRPr="00B60EDF">
        <w:rPr>
          <w:rFonts w:ascii="nev roman" w:hAnsi="nev roman"/>
          <w:sz w:val="30"/>
          <w:szCs w:val="30"/>
        </w:rPr>
        <w:t>«зеленой» электроэнергии, чт</w:t>
      </w:r>
      <w:r w:rsidR="00147251">
        <w:rPr>
          <w:rFonts w:ascii="nev roman" w:hAnsi="nev roman"/>
          <w:sz w:val="30"/>
          <w:szCs w:val="30"/>
        </w:rPr>
        <w:t xml:space="preserve">о позволит </w:t>
      </w:r>
      <w:r w:rsidRPr="00B60EDF">
        <w:rPr>
          <w:rFonts w:ascii="nev roman" w:hAnsi="nev roman"/>
          <w:sz w:val="30"/>
          <w:szCs w:val="30"/>
        </w:rPr>
        <w:t>снизит выбросы СО</w:t>
      </w:r>
      <w:r w:rsidRPr="00B60EDF">
        <w:rPr>
          <w:rFonts w:ascii="nev roman" w:hAnsi="nev roman"/>
          <w:sz w:val="30"/>
          <w:szCs w:val="30"/>
          <w:vertAlign w:val="subscript"/>
        </w:rPr>
        <w:t>2</w:t>
      </w:r>
      <w:r w:rsidRPr="00B60EDF">
        <w:rPr>
          <w:rFonts w:ascii="nev roman" w:hAnsi="nev roman"/>
          <w:sz w:val="30"/>
          <w:szCs w:val="30"/>
        </w:rPr>
        <w:t xml:space="preserve"> на 7,7</w:t>
      </w:r>
      <w:r w:rsidR="004D7799" w:rsidRPr="00B60EDF">
        <w:rPr>
          <w:rFonts w:ascii="nev roman" w:hAnsi="nev roman"/>
          <w:sz w:val="30"/>
          <w:szCs w:val="30"/>
        </w:rPr>
        <w:t>3</w:t>
      </w:r>
      <w:r w:rsidRPr="00B60EDF">
        <w:rPr>
          <w:rFonts w:ascii="nev roman" w:hAnsi="nev roman"/>
          <w:sz w:val="30"/>
          <w:szCs w:val="30"/>
        </w:rPr>
        <w:t>тыс тонн за счет уменьшения отбора э/э из един</w:t>
      </w:r>
      <w:r w:rsidR="00B60EDF" w:rsidRPr="00B60EDF">
        <w:rPr>
          <w:rFonts w:ascii="nev roman" w:hAnsi="nev roman"/>
          <w:sz w:val="30"/>
          <w:szCs w:val="30"/>
        </w:rPr>
        <w:t xml:space="preserve">ой энергосистемы. Кроме этого, появляется </w:t>
      </w:r>
      <w:r w:rsidR="00B60EDF" w:rsidRPr="00B60EDF">
        <w:rPr>
          <w:rFonts w:ascii="nev roman" w:hAnsi="nev roman"/>
          <w:sz w:val="30"/>
          <w:szCs w:val="30"/>
        </w:rPr>
        <w:lastRenderedPageBreak/>
        <w:t xml:space="preserve">возможность </w:t>
      </w:r>
      <w:r w:rsidRPr="00B60EDF">
        <w:rPr>
          <w:rFonts w:ascii="nev roman" w:hAnsi="nev roman"/>
          <w:sz w:val="30"/>
          <w:szCs w:val="30"/>
        </w:rPr>
        <w:t>использования «зеленой» тепловой энергии, получаемой в про</w:t>
      </w:r>
      <w:r w:rsidR="00B60EDF" w:rsidRPr="00B60EDF">
        <w:rPr>
          <w:rFonts w:ascii="nev roman" w:hAnsi="nev roman"/>
          <w:sz w:val="30"/>
          <w:szCs w:val="30"/>
        </w:rPr>
        <w:t>цессе охлаждения газопоршневых</w:t>
      </w:r>
      <w:r w:rsidRPr="00B60EDF">
        <w:rPr>
          <w:rFonts w:ascii="nev roman" w:hAnsi="nev roman"/>
          <w:sz w:val="30"/>
          <w:szCs w:val="30"/>
        </w:rPr>
        <w:t>агрегатов, которая будет использована как на технологические нужды, так и на отопление других объектов. Ориент</w:t>
      </w:r>
      <w:r w:rsidR="00B60EDF" w:rsidRPr="00B60EDF">
        <w:rPr>
          <w:rFonts w:ascii="nev roman" w:hAnsi="nev roman"/>
          <w:sz w:val="30"/>
          <w:szCs w:val="30"/>
        </w:rPr>
        <w:t xml:space="preserve">ировочный объем финансирования </w:t>
      </w:r>
      <w:r w:rsidRPr="00B60EDF">
        <w:rPr>
          <w:rFonts w:ascii="nev roman" w:hAnsi="nev roman"/>
          <w:sz w:val="30"/>
          <w:szCs w:val="30"/>
        </w:rPr>
        <w:t xml:space="preserve">строительства этих объектов составит порядка 6,225 млн.евро. </w:t>
      </w:r>
    </w:p>
    <w:p w:rsidR="00AF77A5" w:rsidRPr="00AF77A5" w:rsidRDefault="00AF77A5" w:rsidP="00521DFB">
      <w:pPr>
        <w:pStyle w:val="a5"/>
        <w:spacing w:after="0" w:line="240" w:lineRule="auto"/>
        <w:ind w:left="0" w:firstLine="680"/>
        <w:jc w:val="both"/>
        <w:rPr>
          <w:rFonts w:ascii="nev roman" w:hAnsi="nev roman"/>
          <w:i/>
          <w:sz w:val="28"/>
          <w:szCs w:val="28"/>
        </w:rPr>
      </w:pPr>
      <w:r w:rsidRPr="00AF77A5">
        <w:rPr>
          <w:rFonts w:ascii="nev roman" w:hAnsi="nev roman"/>
          <w:i/>
          <w:sz w:val="28"/>
          <w:szCs w:val="28"/>
        </w:rPr>
        <w:t xml:space="preserve">Примечание: при расчетах использованы данные из Интернет источников: </w:t>
      </w:r>
    </w:p>
    <w:p w:rsidR="00AF77A5" w:rsidRPr="00AF77A5" w:rsidRDefault="00AF77A5" w:rsidP="00521DFB">
      <w:pPr>
        <w:pStyle w:val="a5"/>
        <w:spacing w:after="0" w:line="240" w:lineRule="auto"/>
        <w:ind w:left="0" w:firstLine="680"/>
        <w:jc w:val="both"/>
        <w:rPr>
          <w:rFonts w:ascii="nev roman" w:hAnsi="nev roman"/>
          <w:i/>
          <w:sz w:val="28"/>
          <w:szCs w:val="28"/>
        </w:rPr>
      </w:pPr>
      <w:r w:rsidRPr="00AF77A5">
        <w:rPr>
          <w:rFonts w:ascii="nev roman" w:hAnsi="nev roman"/>
          <w:i/>
          <w:sz w:val="28"/>
          <w:szCs w:val="28"/>
        </w:rPr>
        <w:t>- РУП «</w:t>
      </w:r>
      <w:r w:rsidR="00F70A0C">
        <w:rPr>
          <w:rFonts w:ascii="nev roman" w:hAnsi="nev roman"/>
          <w:i/>
          <w:sz w:val="28"/>
          <w:szCs w:val="28"/>
        </w:rPr>
        <w:t>НПЦ НАН Беларуси по механизации сельского</w:t>
      </w:r>
      <w:r w:rsidRPr="00AF77A5">
        <w:rPr>
          <w:rFonts w:ascii="nev roman" w:hAnsi="nev roman"/>
          <w:i/>
          <w:sz w:val="28"/>
          <w:szCs w:val="28"/>
        </w:rPr>
        <w:t xml:space="preserve"> хозяйства»</w:t>
      </w:r>
      <w:r>
        <w:rPr>
          <w:rFonts w:ascii="nev roman" w:hAnsi="nev roman"/>
          <w:i/>
          <w:sz w:val="28"/>
          <w:szCs w:val="28"/>
        </w:rPr>
        <w:t xml:space="preserve"> (статья «Биогазовые технолог</w:t>
      </w:r>
      <w:r w:rsidR="00B60EDF">
        <w:rPr>
          <w:rFonts w:ascii="nev roman" w:hAnsi="nev roman"/>
          <w:i/>
          <w:sz w:val="28"/>
          <w:szCs w:val="28"/>
        </w:rPr>
        <w:t>ии для АПК: доходы из отходов»)</w:t>
      </w:r>
      <w:r w:rsidRPr="00AF77A5">
        <w:rPr>
          <w:rFonts w:ascii="nev roman" w:hAnsi="nev roman"/>
          <w:i/>
          <w:sz w:val="28"/>
          <w:szCs w:val="28"/>
        </w:rPr>
        <w:t>;</w:t>
      </w:r>
    </w:p>
    <w:p w:rsidR="00FF310F" w:rsidRDefault="00AF77A5" w:rsidP="00521DFB">
      <w:pPr>
        <w:pStyle w:val="a5"/>
        <w:spacing w:after="0" w:line="240" w:lineRule="auto"/>
        <w:ind w:left="0" w:firstLine="680"/>
        <w:jc w:val="both"/>
        <w:rPr>
          <w:rFonts w:ascii="nev roman" w:hAnsi="nev roman"/>
          <w:i/>
          <w:sz w:val="28"/>
          <w:szCs w:val="28"/>
        </w:rPr>
      </w:pPr>
      <w:r w:rsidRPr="00AF77A5">
        <w:rPr>
          <w:rFonts w:ascii="nev roman" w:hAnsi="nev roman"/>
          <w:i/>
          <w:sz w:val="28"/>
          <w:szCs w:val="28"/>
        </w:rPr>
        <w:t>- Статья Маркова АН</w:t>
      </w:r>
      <w:r w:rsidR="0032233A">
        <w:rPr>
          <w:rFonts w:ascii="nev roman" w:hAnsi="nev roman"/>
          <w:i/>
          <w:sz w:val="28"/>
          <w:szCs w:val="28"/>
        </w:rPr>
        <w:t xml:space="preserve"> и Нагорнова В.Н. «Перспективы </w:t>
      </w:r>
      <w:r w:rsidRPr="00AF77A5">
        <w:rPr>
          <w:rFonts w:ascii="nev roman" w:hAnsi="nev roman"/>
          <w:i/>
          <w:sz w:val="28"/>
          <w:szCs w:val="28"/>
        </w:rPr>
        <w:t>и опыт использования биогазов</w:t>
      </w:r>
      <w:r w:rsidR="0032233A">
        <w:rPr>
          <w:rFonts w:ascii="nev roman" w:hAnsi="nev roman"/>
          <w:i/>
          <w:sz w:val="28"/>
          <w:szCs w:val="28"/>
        </w:rPr>
        <w:t>ых установок на территории РБ»;</w:t>
      </w:r>
    </w:p>
    <w:p w:rsidR="00B96985" w:rsidRPr="00147251" w:rsidRDefault="00FF310F" w:rsidP="00147251">
      <w:pPr>
        <w:pStyle w:val="a5"/>
        <w:spacing w:after="0" w:line="240" w:lineRule="auto"/>
        <w:ind w:left="0" w:firstLine="680"/>
        <w:jc w:val="both"/>
        <w:rPr>
          <w:rFonts w:ascii="nev roman" w:hAnsi="nev roman"/>
          <w:i/>
          <w:sz w:val="28"/>
          <w:szCs w:val="28"/>
        </w:rPr>
      </w:pPr>
      <w:r>
        <w:rPr>
          <w:rFonts w:ascii="nev roman" w:hAnsi="nev roman"/>
          <w:i/>
          <w:sz w:val="28"/>
          <w:szCs w:val="28"/>
        </w:rPr>
        <w:t>- Статья «Топливо взамен отходов. Как в Беларуси обстоят дела с производством биогаза» (автор Т.Тарналицкий, от 13.12.2017г.»Зеленый портал»</w:t>
      </w:r>
    </w:p>
    <w:p w:rsidR="00B96985" w:rsidRPr="00147251" w:rsidRDefault="00B96985" w:rsidP="00B96985">
      <w:pPr>
        <w:spacing w:after="0" w:line="240" w:lineRule="auto"/>
        <w:ind w:firstLine="708"/>
        <w:jc w:val="both"/>
        <w:rPr>
          <w:rFonts w:ascii="nev roman" w:hAnsi="nev roman"/>
          <w:b/>
          <w:i/>
          <w:sz w:val="30"/>
          <w:szCs w:val="30"/>
        </w:rPr>
      </w:pPr>
      <w:r w:rsidRPr="00147251">
        <w:rPr>
          <w:rFonts w:ascii="nev roman" w:hAnsi="nev roman"/>
          <w:b/>
          <w:i/>
          <w:sz w:val="30"/>
          <w:szCs w:val="30"/>
        </w:rPr>
        <w:t>Планируемое снижение выбросов СО</w:t>
      </w:r>
      <w:r w:rsidRPr="00147251">
        <w:rPr>
          <w:rFonts w:ascii="nev roman" w:hAnsi="nev roman"/>
          <w:b/>
          <w:i/>
          <w:sz w:val="30"/>
          <w:szCs w:val="30"/>
          <w:vertAlign w:val="subscript"/>
        </w:rPr>
        <w:t>2</w:t>
      </w:r>
      <w:r w:rsidR="004D7799" w:rsidRPr="00147251">
        <w:rPr>
          <w:rFonts w:ascii="nev roman" w:hAnsi="nev roman"/>
          <w:b/>
          <w:i/>
          <w:sz w:val="30"/>
          <w:szCs w:val="30"/>
        </w:rPr>
        <w:t>в планируемый период</w:t>
      </w:r>
      <w:r w:rsidRPr="00147251">
        <w:rPr>
          <w:rFonts w:ascii="nev roman" w:hAnsi="nev roman"/>
          <w:b/>
          <w:i/>
          <w:sz w:val="30"/>
          <w:szCs w:val="30"/>
        </w:rPr>
        <w:t xml:space="preserve"> составит </w:t>
      </w:r>
      <w:r w:rsidR="00147251">
        <w:rPr>
          <w:rFonts w:ascii="nev roman" w:hAnsi="nev roman"/>
          <w:b/>
          <w:i/>
          <w:sz w:val="30"/>
          <w:szCs w:val="30"/>
        </w:rPr>
        <w:t>8</w:t>
      </w:r>
      <w:r w:rsidR="004D7799" w:rsidRPr="00147251">
        <w:rPr>
          <w:rFonts w:ascii="nev roman" w:hAnsi="nev roman"/>
          <w:b/>
          <w:i/>
          <w:sz w:val="30"/>
          <w:szCs w:val="30"/>
        </w:rPr>
        <w:t>0</w:t>
      </w:r>
      <w:r w:rsidR="00BD6FD2" w:rsidRPr="00147251">
        <w:rPr>
          <w:rFonts w:ascii="nev roman" w:hAnsi="nev roman"/>
          <w:b/>
          <w:i/>
          <w:sz w:val="30"/>
          <w:szCs w:val="30"/>
        </w:rPr>
        <w:t>96</w:t>
      </w:r>
      <w:r w:rsidR="00B60EDF" w:rsidRPr="00147251">
        <w:rPr>
          <w:rFonts w:ascii="nev roman" w:hAnsi="nev roman"/>
          <w:b/>
          <w:i/>
          <w:sz w:val="30"/>
          <w:szCs w:val="30"/>
        </w:rPr>
        <w:t xml:space="preserve"> тонны, ориентировочные </w:t>
      </w:r>
      <w:r w:rsidRPr="00147251">
        <w:rPr>
          <w:rFonts w:ascii="nev roman" w:hAnsi="nev roman"/>
          <w:b/>
          <w:i/>
          <w:sz w:val="30"/>
          <w:szCs w:val="30"/>
        </w:rPr>
        <w:t xml:space="preserve">затраты на реализацию мероприятий – </w:t>
      </w:r>
      <w:r w:rsidR="004D7799" w:rsidRPr="00147251">
        <w:rPr>
          <w:rFonts w:ascii="nev roman" w:hAnsi="nev roman"/>
          <w:b/>
          <w:i/>
          <w:sz w:val="30"/>
          <w:szCs w:val="30"/>
        </w:rPr>
        <w:t>7</w:t>
      </w:r>
      <w:r w:rsidR="009F69DF">
        <w:rPr>
          <w:rFonts w:ascii="nev roman" w:hAnsi="nev roman"/>
          <w:b/>
          <w:i/>
          <w:sz w:val="30"/>
          <w:szCs w:val="30"/>
        </w:rPr>
        <w:t> </w:t>
      </w:r>
      <w:r w:rsidR="004D7799" w:rsidRPr="00147251">
        <w:rPr>
          <w:rFonts w:ascii="nev roman" w:hAnsi="nev roman"/>
          <w:b/>
          <w:i/>
          <w:sz w:val="30"/>
          <w:szCs w:val="30"/>
        </w:rPr>
        <w:t>425</w:t>
      </w:r>
      <w:r w:rsidRPr="00147251">
        <w:rPr>
          <w:rFonts w:ascii="nev roman" w:hAnsi="nev roman"/>
          <w:b/>
          <w:i/>
          <w:sz w:val="30"/>
          <w:szCs w:val="30"/>
        </w:rPr>
        <w:t>тыс. евро.</w:t>
      </w:r>
    </w:p>
    <w:p w:rsidR="000A41E1" w:rsidRDefault="000A41E1" w:rsidP="000A41E1">
      <w:pPr>
        <w:spacing w:after="0" w:line="240" w:lineRule="auto"/>
        <w:rPr>
          <w:rFonts w:ascii="nev roman" w:hAnsi="nev roman"/>
          <w:b/>
          <w:sz w:val="30"/>
          <w:szCs w:val="30"/>
        </w:rPr>
      </w:pPr>
    </w:p>
    <w:p w:rsidR="00B96985" w:rsidRPr="00147251" w:rsidRDefault="006B7097" w:rsidP="00147251">
      <w:pPr>
        <w:spacing w:after="0" w:line="240" w:lineRule="auto"/>
        <w:ind w:left="856"/>
        <w:jc w:val="center"/>
        <w:rPr>
          <w:rFonts w:ascii="nev roman" w:hAnsi="nev roman"/>
          <w:b/>
          <w:sz w:val="30"/>
          <w:szCs w:val="30"/>
        </w:rPr>
      </w:pPr>
      <w:r>
        <w:rPr>
          <w:rFonts w:ascii="nev roman" w:hAnsi="nev roman"/>
          <w:b/>
          <w:sz w:val="30"/>
          <w:szCs w:val="30"/>
        </w:rPr>
        <w:t>7.</w:t>
      </w:r>
      <w:r w:rsidR="00F535D8" w:rsidRPr="00147251">
        <w:rPr>
          <w:rFonts w:ascii="nev roman" w:hAnsi="nev roman"/>
          <w:b/>
          <w:sz w:val="30"/>
          <w:szCs w:val="30"/>
        </w:rPr>
        <w:t>3.11. М</w:t>
      </w:r>
      <w:r w:rsidR="00B96985" w:rsidRPr="00147251">
        <w:rPr>
          <w:rFonts w:ascii="nev roman" w:hAnsi="nev roman"/>
          <w:b/>
          <w:sz w:val="30"/>
          <w:szCs w:val="30"/>
        </w:rPr>
        <w:t>естное производство тепла</w:t>
      </w:r>
    </w:p>
    <w:p w:rsidR="00147251" w:rsidRPr="00F535D8" w:rsidRDefault="00147251" w:rsidP="00F535D8">
      <w:pPr>
        <w:spacing w:after="0" w:line="240" w:lineRule="auto"/>
        <w:ind w:left="858"/>
        <w:jc w:val="center"/>
        <w:rPr>
          <w:rFonts w:ascii="nev roman" w:hAnsi="nev roman"/>
          <w:b/>
          <w:sz w:val="28"/>
          <w:szCs w:val="28"/>
        </w:rPr>
      </w:pPr>
    </w:p>
    <w:p w:rsidR="001D4D0C" w:rsidRPr="00B60EDF" w:rsidRDefault="00C96CF2" w:rsidP="00B60EDF">
      <w:pPr>
        <w:pStyle w:val="a5"/>
        <w:spacing w:after="0" w:line="240" w:lineRule="auto"/>
        <w:ind w:left="0" w:firstLine="709"/>
        <w:jc w:val="both"/>
        <w:rPr>
          <w:rFonts w:ascii="nev roman" w:hAnsi="nev roman"/>
          <w:sz w:val="30"/>
          <w:szCs w:val="30"/>
        </w:rPr>
      </w:pPr>
      <w:r w:rsidRPr="00B60EDF">
        <w:rPr>
          <w:rFonts w:ascii="nev roman" w:hAnsi="nev roman"/>
          <w:sz w:val="30"/>
          <w:szCs w:val="30"/>
        </w:rPr>
        <w:t>1</w:t>
      </w:r>
      <w:r w:rsidR="002F1C8C" w:rsidRPr="00B60EDF">
        <w:rPr>
          <w:rFonts w:ascii="nev roman" w:hAnsi="nev roman"/>
          <w:sz w:val="30"/>
          <w:szCs w:val="30"/>
        </w:rPr>
        <w:t xml:space="preserve">. Полное исключение использования природного газа для выработки теплоэнергии на коммунальных котельных за счет </w:t>
      </w:r>
      <w:r w:rsidR="00B60EDF" w:rsidRPr="00B60EDF">
        <w:rPr>
          <w:rFonts w:ascii="nev roman" w:hAnsi="nev roman"/>
          <w:sz w:val="30"/>
          <w:szCs w:val="30"/>
        </w:rPr>
        <w:t xml:space="preserve">увеличения мощностей </w:t>
      </w:r>
      <w:r w:rsidR="001D4D0C" w:rsidRPr="00B60EDF">
        <w:rPr>
          <w:rFonts w:ascii="nev roman" w:hAnsi="nev roman"/>
          <w:sz w:val="30"/>
          <w:szCs w:val="30"/>
        </w:rPr>
        <w:t>по использованию МВТ на ко</w:t>
      </w:r>
      <w:r w:rsidR="00B60EDF">
        <w:rPr>
          <w:rFonts w:ascii="nev roman" w:hAnsi="nev roman"/>
          <w:sz w:val="30"/>
          <w:szCs w:val="30"/>
        </w:rPr>
        <w:t xml:space="preserve">тельных «Северная» и «Зеленая» </w:t>
      </w:r>
      <w:r w:rsidR="001D4D0C" w:rsidRPr="00B60EDF">
        <w:rPr>
          <w:rFonts w:ascii="nev roman" w:hAnsi="nev roman"/>
          <w:sz w:val="30"/>
          <w:szCs w:val="30"/>
        </w:rPr>
        <w:t>Снижение выбросов СО</w:t>
      </w:r>
      <w:r w:rsidR="001D4D0C"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001D4D0C" w:rsidRPr="00B60EDF">
        <w:rPr>
          <w:rFonts w:ascii="nev roman" w:hAnsi="nev roman"/>
          <w:sz w:val="30"/>
          <w:szCs w:val="30"/>
        </w:rPr>
        <w:t xml:space="preserve">мероприятия – </w:t>
      </w:r>
      <w:r w:rsidR="00BD6FD2" w:rsidRPr="00B60EDF">
        <w:rPr>
          <w:rFonts w:ascii="nev roman" w:hAnsi="nev roman"/>
          <w:sz w:val="30"/>
          <w:szCs w:val="30"/>
        </w:rPr>
        <w:t>8715</w:t>
      </w:r>
      <w:r w:rsidR="001D4D0C" w:rsidRPr="00B60EDF">
        <w:rPr>
          <w:rFonts w:ascii="nev roman" w:hAnsi="nev roman"/>
          <w:sz w:val="30"/>
          <w:szCs w:val="30"/>
        </w:rPr>
        <w:t>тонн</w:t>
      </w:r>
      <w:r w:rsidRPr="00B60EDF">
        <w:rPr>
          <w:rFonts w:ascii="nev roman" w:hAnsi="nev roman"/>
          <w:sz w:val="30"/>
          <w:szCs w:val="30"/>
        </w:rPr>
        <w:t>ы</w:t>
      </w:r>
      <w:r w:rsidR="001D4D0C" w:rsidRPr="00B60EDF">
        <w:rPr>
          <w:rFonts w:ascii="nev roman" w:hAnsi="nev roman"/>
          <w:sz w:val="30"/>
          <w:szCs w:val="30"/>
        </w:rPr>
        <w:t>. О</w:t>
      </w:r>
      <w:r w:rsidR="00B60EDF" w:rsidRPr="00B60EDF">
        <w:rPr>
          <w:rFonts w:ascii="nev roman" w:hAnsi="nev roman"/>
          <w:sz w:val="30"/>
          <w:szCs w:val="30"/>
        </w:rPr>
        <w:t xml:space="preserve">риентировочный объем затрат – </w:t>
      </w:r>
      <w:r w:rsidRPr="00B60EDF">
        <w:rPr>
          <w:rFonts w:ascii="nev roman" w:hAnsi="nev roman"/>
          <w:sz w:val="30"/>
          <w:szCs w:val="30"/>
        </w:rPr>
        <w:t xml:space="preserve">3 </w:t>
      </w:r>
      <w:r w:rsidR="00BD6FD2" w:rsidRPr="00B60EDF">
        <w:rPr>
          <w:rFonts w:ascii="nev roman" w:hAnsi="nev roman"/>
          <w:sz w:val="30"/>
          <w:szCs w:val="30"/>
        </w:rPr>
        <w:t>537</w:t>
      </w:r>
      <w:r w:rsidR="001D4D0C" w:rsidRPr="00B60EDF">
        <w:rPr>
          <w:rFonts w:ascii="nev roman" w:hAnsi="nev roman"/>
          <w:sz w:val="30"/>
          <w:szCs w:val="30"/>
        </w:rPr>
        <w:t>тыс.евро</w:t>
      </w:r>
    </w:p>
    <w:p w:rsidR="001D4D0C" w:rsidRPr="00B60EDF" w:rsidRDefault="001D4D0C" w:rsidP="00B60EDF">
      <w:pPr>
        <w:pStyle w:val="a5"/>
        <w:spacing w:after="0" w:line="240" w:lineRule="auto"/>
        <w:ind w:left="0" w:firstLine="709"/>
        <w:jc w:val="both"/>
        <w:rPr>
          <w:rFonts w:ascii="nev roman" w:hAnsi="nev roman"/>
          <w:sz w:val="30"/>
          <w:szCs w:val="30"/>
        </w:rPr>
      </w:pPr>
      <w:r w:rsidRPr="00B60EDF">
        <w:rPr>
          <w:rFonts w:ascii="nev roman" w:hAnsi="nev roman"/>
          <w:sz w:val="30"/>
          <w:szCs w:val="30"/>
        </w:rPr>
        <w:t>2</w:t>
      </w:r>
      <w:r w:rsidR="00B96985" w:rsidRPr="00B60EDF">
        <w:rPr>
          <w:rFonts w:ascii="nev roman" w:hAnsi="nev roman"/>
          <w:sz w:val="30"/>
          <w:szCs w:val="30"/>
        </w:rPr>
        <w:t xml:space="preserve">.Внедрение солнечных коллекторов в </w:t>
      </w:r>
      <w:r w:rsidR="00B60EDF" w:rsidRPr="00B60EDF">
        <w:rPr>
          <w:rFonts w:ascii="nev roman" w:hAnsi="nev roman"/>
          <w:sz w:val="30"/>
          <w:szCs w:val="30"/>
        </w:rPr>
        <w:t xml:space="preserve">общественных </w:t>
      </w:r>
      <w:r w:rsidR="00B96985" w:rsidRPr="00B60EDF">
        <w:rPr>
          <w:rFonts w:ascii="nev roman" w:hAnsi="nev roman"/>
          <w:sz w:val="30"/>
          <w:szCs w:val="30"/>
        </w:rPr>
        <w:t>и производственных зданиях для нужд горячего водоснабжения.</w:t>
      </w:r>
      <w:r w:rsidRPr="00B60EDF">
        <w:rPr>
          <w:rFonts w:ascii="nev roman" w:hAnsi="nev roman"/>
          <w:sz w:val="30"/>
          <w:szCs w:val="30"/>
        </w:rPr>
        <w:t xml:space="preserve"> Снижение выбросов СО</w:t>
      </w:r>
      <w:r w:rsidRPr="00B60EDF">
        <w:rPr>
          <w:rFonts w:ascii="nev roman" w:hAnsi="nev roman"/>
          <w:sz w:val="30"/>
          <w:szCs w:val="30"/>
          <w:vertAlign w:val="subscript"/>
        </w:rPr>
        <w:t>2</w:t>
      </w:r>
      <w:r w:rsidR="000E1CA7">
        <w:rPr>
          <w:rFonts w:ascii="nev roman" w:hAnsi="nev roman"/>
          <w:sz w:val="30"/>
          <w:szCs w:val="30"/>
        </w:rPr>
        <w:t xml:space="preserve"> от внедрения </w:t>
      </w:r>
      <w:r w:rsidRPr="00B60EDF">
        <w:rPr>
          <w:rFonts w:ascii="nev roman" w:hAnsi="nev roman"/>
          <w:sz w:val="30"/>
          <w:szCs w:val="30"/>
        </w:rPr>
        <w:t>мероприятия –</w:t>
      </w:r>
      <w:r w:rsidR="00BD6FD2" w:rsidRPr="00B60EDF">
        <w:rPr>
          <w:rFonts w:ascii="nev roman" w:hAnsi="nev roman"/>
          <w:sz w:val="30"/>
          <w:szCs w:val="30"/>
        </w:rPr>
        <w:t xml:space="preserve"> 161</w:t>
      </w:r>
      <w:r w:rsidR="00B60EDF" w:rsidRPr="00B60EDF">
        <w:rPr>
          <w:rFonts w:ascii="nev roman" w:hAnsi="nev roman"/>
          <w:sz w:val="30"/>
          <w:szCs w:val="30"/>
        </w:rPr>
        <w:t xml:space="preserve">тонн. Ориентировочный </w:t>
      </w:r>
      <w:r w:rsidRPr="00B60EDF">
        <w:rPr>
          <w:rFonts w:ascii="nev roman" w:hAnsi="nev roman"/>
          <w:sz w:val="30"/>
          <w:szCs w:val="30"/>
        </w:rPr>
        <w:t xml:space="preserve">объем затрат – </w:t>
      </w:r>
      <w:r w:rsidR="00C96CF2" w:rsidRPr="00B60EDF">
        <w:rPr>
          <w:rFonts w:ascii="nev roman" w:hAnsi="nev roman"/>
          <w:sz w:val="30"/>
          <w:szCs w:val="30"/>
        </w:rPr>
        <w:t>350</w:t>
      </w:r>
      <w:r w:rsidRPr="00B60EDF">
        <w:rPr>
          <w:rFonts w:ascii="nev roman" w:hAnsi="nev roman"/>
          <w:sz w:val="30"/>
          <w:szCs w:val="30"/>
        </w:rPr>
        <w:t>тыс.евро</w:t>
      </w:r>
      <w:r w:rsidR="009F415D">
        <w:rPr>
          <w:rFonts w:ascii="nev roman" w:hAnsi="nev roman"/>
          <w:sz w:val="30"/>
          <w:szCs w:val="30"/>
        </w:rPr>
        <w:t>.</w:t>
      </w:r>
    </w:p>
    <w:p w:rsidR="003A203D" w:rsidRPr="00B60EDF" w:rsidRDefault="009A68FB"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Справочно: г</w:t>
      </w:r>
      <w:r w:rsidR="003A203D" w:rsidRPr="00B60EDF">
        <w:rPr>
          <w:rFonts w:ascii="Times New Roman" w:hAnsi="Times New Roman" w:cs="Times New Roman"/>
          <w:sz w:val="30"/>
          <w:szCs w:val="30"/>
        </w:rPr>
        <w:t>елиоколлектор — оборудование, предназначенное для сбора и накапливания энергии солнца. Эта тепловая энергия переносится инфракрасным и световым излучением. Накопленная экологически чистая энергия используется для горячего водоснабжения и отопления.</w:t>
      </w:r>
    </w:p>
    <w:p w:rsidR="003A203D" w:rsidRPr="00B60EDF" w:rsidRDefault="003A203D"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Конструктивно гелиоколлектор представляет собой поглощающий энергию теплообменник</w:t>
      </w:r>
      <w:r w:rsidR="00B60EDF" w:rsidRPr="00B60EDF">
        <w:rPr>
          <w:rFonts w:ascii="Times New Roman" w:hAnsi="Times New Roman" w:cs="Times New Roman"/>
          <w:sz w:val="30"/>
          <w:szCs w:val="30"/>
        </w:rPr>
        <w:t>.</w:t>
      </w:r>
    </w:p>
    <w:p w:rsidR="003A203D" w:rsidRPr="00B60EDF" w:rsidRDefault="003A203D"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Вакуумный солнечный коллектор (гелиоколлектор) состоит из тепловых трубок, наполненных низкокипящей жидкостью, которая испаряется под воздействием солнечного излучения, а при конденсации передает тепло теплоносителю основного контура системы водоснабжения. Солнечный коллектор имеет надежную структуру, удобен для замены, легок в обращении, характеризуется высоким уров</w:t>
      </w:r>
      <w:r w:rsidR="00B60EDF" w:rsidRPr="00B60EDF">
        <w:rPr>
          <w:rFonts w:ascii="Times New Roman" w:hAnsi="Times New Roman" w:cs="Times New Roman"/>
          <w:sz w:val="30"/>
          <w:szCs w:val="30"/>
        </w:rPr>
        <w:t>нем эффективности (КПД 62-72%).</w:t>
      </w:r>
      <w:r w:rsidRPr="00B60EDF">
        <w:rPr>
          <w:rFonts w:ascii="Times New Roman" w:hAnsi="Times New Roman" w:cs="Times New Roman"/>
          <w:sz w:val="30"/>
          <w:szCs w:val="30"/>
        </w:rPr>
        <w:t xml:space="preserve"> Следует отметить, что повреждение одной </w:t>
      </w:r>
      <w:r w:rsidRPr="00B60EDF">
        <w:rPr>
          <w:rFonts w:ascii="Times New Roman" w:hAnsi="Times New Roman" w:cs="Times New Roman"/>
          <w:sz w:val="30"/>
          <w:szCs w:val="30"/>
        </w:rPr>
        <w:lastRenderedPageBreak/>
        <w:t>из трубок не влияет на работу всей системы. Как правило, гелиоколлектор размещается вне помещения, а все оборудование – внутри здания, что минимизирует потери.</w:t>
      </w:r>
    </w:p>
    <w:p w:rsidR="003A203D" w:rsidRPr="00B60EDF" w:rsidRDefault="003A203D"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 xml:space="preserve">Солнечные коллекторы могут устанавливаться на горизонтальной крыше, на наклонной крыше или стене с южной стороны, а также могут монтироваться непосредственно в крышу. Возможен вариант их установки на поверхности земли. </w:t>
      </w:r>
    </w:p>
    <w:p w:rsidR="003A203D" w:rsidRDefault="003A203D"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Помесячное распределение потока солнечной радиации на горизонтальную поверхность при безоблачн</w:t>
      </w:r>
      <w:r w:rsidR="006B7097">
        <w:rPr>
          <w:rFonts w:ascii="Times New Roman" w:hAnsi="Times New Roman" w:cs="Times New Roman"/>
          <w:sz w:val="30"/>
          <w:szCs w:val="30"/>
        </w:rPr>
        <w:t>ом небе представлено в таблице 1</w:t>
      </w:r>
      <w:r w:rsidRPr="00B60EDF">
        <w:rPr>
          <w:rFonts w:ascii="Times New Roman" w:hAnsi="Times New Roman" w:cs="Times New Roman"/>
          <w:sz w:val="30"/>
          <w:szCs w:val="30"/>
        </w:rPr>
        <w:t>.</w:t>
      </w:r>
    </w:p>
    <w:p w:rsidR="00147251" w:rsidRPr="00B60EDF" w:rsidRDefault="00147251" w:rsidP="00B60EDF">
      <w:pPr>
        <w:spacing w:after="0" w:line="240" w:lineRule="auto"/>
        <w:ind w:firstLine="709"/>
        <w:jc w:val="both"/>
        <w:rPr>
          <w:rFonts w:ascii="Times New Roman" w:hAnsi="Times New Roman" w:cs="Times New Roman"/>
          <w:sz w:val="30"/>
          <w:szCs w:val="30"/>
        </w:rPr>
      </w:pPr>
    </w:p>
    <w:p w:rsidR="003A203D" w:rsidRPr="00147251" w:rsidRDefault="003A203D" w:rsidP="00147251">
      <w:pPr>
        <w:pStyle w:val="ac"/>
        <w:keepNext/>
        <w:spacing w:before="0" w:after="0" w:line="240" w:lineRule="auto"/>
        <w:ind w:firstLine="0"/>
        <w:rPr>
          <w:rFonts w:cs="Times New Roman"/>
          <w:sz w:val="30"/>
          <w:szCs w:val="30"/>
        </w:rPr>
      </w:pPr>
      <w:r w:rsidRPr="00147251">
        <w:rPr>
          <w:rFonts w:cs="Times New Roman"/>
          <w:sz w:val="30"/>
          <w:szCs w:val="30"/>
        </w:rPr>
        <w:t xml:space="preserve">Таблица </w:t>
      </w:r>
      <w:r w:rsidR="004D2C7E" w:rsidRPr="00147251">
        <w:rPr>
          <w:rFonts w:cs="Times New Roman"/>
          <w:sz w:val="30"/>
          <w:szCs w:val="30"/>
        </w:rPr>
        <w:fldChar w:fldCharType="begin"/>
      </w:r>
      <w:r w:rsidRPr="00147251">
        <w:rPr>
          <w:rFonts w:cs="Times New Roman"/>
          <w:sz w:val="30"/>
          <w:szCs w:val="30"/>
        </w:rPr>
        <w:instrText xml:space="preserve"> SEQ Таблица \* ARABIC </w:instrText>
      </w:r>
      <w:r w:rsidR="004D2C7E" w:rsidRPr="00147251">
        <w:rPr>
          <w:rFonts w:cs="Times New Roman"/>
          <w:sz w:val="30"/>
          <w:szCs w:val="30"/>
        </w:rPr>
        <w:fldChar w:fldCharType="separate"/>
      </w:r>
      <w:r w:rsidR="003E102D" w:rsidRPr="00147251">
        <w:rPr>
          <w:rFonts w:cs="Times New Roman"/>
          <w:noProof/>
          <w:sz w:val="30"/>
          <w:szCs w:val="30"/>
        </w:rPr>
        <w:t>1</w:t>
      </w:r>
      <w:r w:rsidR="004D2C7E" w:rsidRPr="00147251">
        <w:rPr>
          <w:rFonts w:cs="Times New Roman"/>
          <w:noProof/>
          <w:sz w:val="30"/>
          <w:szCs w:val="30"/>
        </w:rPr>
        <w:fldChar w:fldCharType="end"/>
      </w:r>
      <w:r w:rsidRPr="00147251">
        <w:rPr>
          <w:rFonts w:cs="Times New Roman"/>
          <w:sz w:val="30"/>
          <w:szCs w:val="30"/>
        </w:rPr>
        <w:t xml:space="preserve"> - Поток солнечной радиации</w:t>
      </w:r>
    </w:p>
    <w:tbl>
      <w:tblPr>
        <w:tblStyle w:val="a3"/>
        <w:tblW w:w="0" w:type="auto"/>
        <w:tblLook w:val="04A0"/>
      </w:tblPr>
      <w:tblGrid>
        <w:gridCol w:w="6941"/>
        <w:gridCol w:w="2404"/>
      </w:tblGrid>
      <w:tr w:rsidR="003A203D" w:rsidRPr="00FD0CF0" w:rsidTr="007D3C3D">
        <w:tc>
          <w:tcPr>
            <w:tcW w:w="6941" w:type="dxa"/>
            <w:vAlign w:val="center"/>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Суточная солнечная радиация (прямая и рассеянная) на горизонтальную поверхность при безоблачном небе</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кВт·ч/(м</w:t>
            </w:r>
            <w:r w:rsidRPr="007D3C3D">
              <w:rPr>
                <w:rFonts w:ascii="Times New Roman" w:hAnsi="Times New Roman" w:cs="Times New Roman"/>
                <w:sz w:val="24"/>
                <w:szCs w:val="24"/>
                <w:vertAlign w:val="superscript"/>
              </w:rPr>
              <w:t>2</w:t>
            </w:r>
            <w:r w:rsidRPr="007D3C3D">
              <w:rPr>
                <w:rFonts w:ascii="Times New Roman" w:hAnsi="Times New Roman" w:cs="Times New Roman"/>
                <w:sz w:val="24"/>
                <w:szCs w:val="24"/>
              </w:rPr>
              <w:t>·сут)</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Январь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0,71</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Февраль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1,46</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Март</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2,66</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Апрель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3,91</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Май</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5,25</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Июнь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5,33</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Июль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5,16</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Август</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4,43</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Сентябрь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2,81</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Октябрь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1,54</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Ноябрь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0,78</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Декабрь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0,54</w:t>
            </w:r>
          </w:p>
        </w:tc>
      </w:tr>
    </w:tbl>
    <w:p w:rsidR="003A203D" w:rsidRPr="000E1CA7" w:rsidRDefault="003A203D" w:rsidP="000E1CA7">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Из данной таблицы видно, что наиболее подходящими площадками для установки являются объекты, которые используют тепловую энергию круглогодично или в теплое время года. В это время года эффективность использовани</w:t>
      </w:r>
      <w:r w:rsidR="007D3C3D" w:rsidRPr="000E1CA7">
        <w:rPr>
          <w:rFonts w:ascii="Times New Roman" w:hAnsi="Times New Roman" w:cs="Times New Roman"/>
          <w:sz w:val="30"/>
          <w:szCs w:val="30"/>
        </w:rPr>
        <w:t>я</w:t>
      </w:r>
      <w:r w:rsidRPr="000E1CA7">
        <w:rPr>
          <w:rFonts w:ascii="Times New Roman" w:hAnsi="Times New Roman" w:cs="Times New Roman"/>
          <w:sz w:val="30"/>
          <w:szCs w:val="30"/>
        </w:rPr>
        <w:t xml:space="preserve"> солнечных коллекторов максимальна. Для данных целей подходят летние детские лагеря, бани, детские сады, а также другие объекты со значительным потреблением горячей воды.</w:t>
      </w:r>
    </w:p>
    <w:p w:rsidR="003A203D" w:rsidRPr="000E1CA7" w:rsidRDefault="003A203D" w:rsidP="00521DFB">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 xml:space="preserve">Стоимость одного квадратного метра гелиоколлектора составляет </w:t>
      </w:r>
      <w:r w:rsidR="007D3C3D" w:rsidRPr="000E1CA7">
        <w:rPr>
          <w:rFonts w:ascii="Times New Roman" w:hAnsi="Times New Roman" w:cs="Times New Roman"/>
          <w:sz w:val="30"/>
          <w:szCs w:val="30"/>
        </w:rPr>
        <w:t xml:space="preserve">180 – 230 </w:t>
      </w:r>
      <w:r w:rsidRPr="000E1CA7">
        <w:rPr>
          <w:rFonts w:ascii="Times New Roman" w:hAnsi="Times New Roman" w:cs="Times New Roman"/>
          <w:sz w:val="30"/>
          <w:szCs w:val="30"/>
        </w:rPr>
        <w:t>евро</w:t>
      </w:r>
      <w:r w:rsidR="007D3C3D" w:rsidRPr="000E1CA7">
        <w:rPr>
          <w:rFonts w:ascii="Times New Roman" w:hAnsi="Times New Roman" w:cs="Times New Roman"/>
          <w:sz w:val="30"/>
          <w:szCs w:val="30"/>
        </w:rPr>
        <w:t xml:space="preserve"> (в зависимости от производителя)</w:t>
      </w:r>
      <w:r w:rsidRPr="000E1CA7">
        <w:rPr>
          <w:rFonts w:ascii="Times New Roman" w:hAnsi="Times New Roman" w:cs="Times New Roman"/>
          <w:sz w:val="30"/>
          <w:szCs w:val="30"/>
        </w:rPr>
        <w:t>, при производстве теп</w:t>
      </w:r>
      <w:r w:rsidR="009F415D">
        <w:rPr>
          <w:rFonts w:ascii="Times New Roman" w:hAnsi="Times New Roman" w:cs="Times New Roman"/>
          <w:sz w:val="30"/>
          <w:szCs w:val="30"/>
        </w:rPr>
        <w:t xml:space="preserve">ловой энергии около 0,23 МВт </w:t>
      </w:r>
      <w:r w:rsidR="000E1CA7">
        <w:rPr>
          <w:rFonts w:ascii="Times New Roman" w:hAnsi="Times New Roman" w:cs="Times New Roman"/>
          <w:sz w:val="30"/>
          <w:szCs w:val="30"/>
        </w:rPr>
        <w:t>ч.</w:t>
      </w:r>
    </w:p>
    <w:p w:rsidR="009A68FB" w:rsidRPr="000E1CA7" w:rsidRDefault="003A203D" w:rsidP="00521DFB">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Необходимо отметить тенденцию по сокращению стоимости солнечных коллекторов.</w:t>
      </w:r>
    </w:p>
    <w:p w:rsidR="00C96CF2" w:rsidRPr="00521DFB" w:rsidRDefault="00C96CF2" w:rsidP="00521DFB">
      <w:pPr>
        <w:spacing w:after="0" w:line="240" w:lineRule="auto"/>
        <w:ind w:firstLine="709"/>
        <w:jc w:val="both"/>
        <w:rPr>
          <w:rFonts w:ascii="nev roman" w:hAnsi="nev roman"/>
          <w:sz w:val="30"/>
          <w:szCs w:val="30"/>
        </w:rPr>
      </w:pPr>
      <w:r w:rsidRPr="00521DFB">
        <w:rPr>
          <w:rFonts w:ascii="nev roman" w:hAnsi="nev roman"/>
          <w:sz w:val="30"/>
          <w:szCs w:val="30"/>
        </w:rPr>
        <w:t>3.Прочие мероприятия</w:t>
      </w:r>
    </w:p>
    <w:p w:rsidR="00B96985" w:rsidRPr="000E1CA7" w:rsidRDefault="00B96985" w:rsidP="00B96985">
      <w:pPr>
        <w:spacing w:after="0" w:line="240" w:lineRule="auto"/>
        <w:ind w:firstLine="708"/>
        <w:jc w:val="both"/>
        <w:rPr>
          <w:rFonts w:ascii="nev roman" w:hAnsi="nev roman"/>
          <w:b/>
          <w:i/>
          <w:sz w:val="30"/>
          <w:szCs w:val="30"/>
        </w:rPr>
      </w:pPr>
      <w:r w:rsidRPr="000E1CA7">
        <w:rPr>
          <w:rFonts w:ascii="nev roman" w:hAnsi="nev roman"/>
          <w:b/>
          <w:i/>
          <w:sz w:val="30"/>
          <w:szCs w:val="30"/>
        </w:rPr>
        <w:t>Планируемое снижение выбросов СО</w:t>
      </w:r>
      <w:r w:rsidRPr="000E1CA7">
        <w:rPr>
          <w:rFonts w:ascii="nev roman" w:hAnsi="nev roman"/>
          <w:b/>
          <w:i/>
          <w:sz w:val="30"/>
          <w:szCs w:val="30"/>
          <w:vertAlign w:val="subscript"/>
        </w:rPr>
        <w:t>2</w:t>
      </w:r>
      <w:r w:rsidRPr="000E1CA7">
        <w:rPr>
          <w:rFonts w:ascii="nev roman" w:hAnsi="nev roman"/>
          <w:b/>
          <w:i/>
          <w:sz w:val="30"/>
          <w:szCs w:val="30"/>
        </w:rPr>
        <w:t xml:space="preserve"> составит </w:t>
      </w:r>
      <w:r w:rsidR="00BD6FD2" w:rsidRPr="000E1CA7">
        <w:rPr>
          <w:rFonts w:ascii="nev roman" w:hAnsi="nev roman"/>
          <w:b/>
          <w:i/>
          <w:sz w:val="30"/>
          <w:szCs w:val="30"/>
        </w:rPr>
        <w:t>8903</w:t>
      </w:r>
      <w:r w:rsidRPr="000E1CA7">
        <w:rPr>
          <w:rFonts w:ascii="nev roman" w:hAnsi="nev roman"/>
          <w:b/>
          <w:i/>
          <w:sz w:val="30"/>
          <w:szCs w:val="30"/>
        </w:rPr>
        <w:t xml:space="preserve"> тонн</w:t>
      </w:r>
      <w:r w:rsidR="00C96CF2" w:rsidRPr="000E1CA7">
        <w:rPr>
          <w:rFonts w:ascii="nev roman" w:hAnsi="nev roman"/>
          <w:b/>
          <w:i/>
          <w:sz w:val="30"/>
          <w:szCs w:val="30"/>
        </w:rPr>
        <w:t>ы</w:t>
      </w:r>
      <w:r w:rsidR="00B60EDF" w:rsidRPr="000E1CA7">
        <w:rPr>
          <w:rFonts w:ascii="nev roman" w:hAnsi="nev roman"/>
          <w:b/>
          <w:i/>
          <w:sz w:val="30"/>
          <w:szCs w:val="30"/>
        </w:rPr>
        <w:t xml:space="preserve"> ориентировочные </w:t>
      </w:r>
      <w:r w:rsidRPr="000E1CA7">
        <w:rPr>
          <w:rFonts w:ascii="nev roman" w:hAnsi="nev roman"/>
          <w:b/>
          <w:i/>
          <w:sz w:val="30"/>
          <w:szCs w:val="30"/>
        </w:rPr>
        <w:t>затраты на реализацию мероприятий –</w:t>
      </w:r>
      <w:r w:rsidR="00C96CF2" w:rsidRPr="000E1CA7">
        <w:rPr>
          <w:rFonts w:ascii="nev roman" w:hAnsi="nev roman"/>
          <w:b/>
          <w:i/>
          <w:sz w:val="30"/>
          <w:szCs w:val="30"/>
        </w:rPr>
        <w:t xml:space="preserve"> 3</w:t>
      </w:r>
      <w:r w:rsidR="009F69DF">
        <w:rPr>
          <w:rFonts w:ascii="nev roman" w:hAnsi="nev roman"/>
          <w:b/>
          <w:i/>
          <w:sz w:val="30"/>
          <w:szCs w:val="30"/>
        </w:rPr>
        <w:t> 899,</w:t>
      </w:r>
      <w:r w:rsidR="004D7799" w:rsidRPr="000E1CA7">
        <w:rPr>
          <w:rFonts w:ascii="nev roman" w:hAnsi="nev roman"/>
          <w:b/>
          <w:i/>
          <w:sz w:val="30"/>
          <w:szCs w:val="30"/>
        </w:rPr>
        <w:t>5</w:t>
      </w:r>
      <w:r w:rsidRPr="000E1CA7">
        <w:rPr>
          <w:rFonts w:ascii="nev roman" w:hAnsi="nev roman"/>
          <w:b/>
          <w:i/>
          <w:sz w:val="30"/>
          <w:szCs w:val="30"/>
        </w:rPr>
        <w:t xml:space="preserve"> тыс. евро.</w:t>
      </w:r>
    </w:p>
    <w:p w:rsidR="00B96985" w:rsidRDefault="00B96985" w:rsidP="00B96985">
      <w:pPr>
        <w:pStyle w:val="a5"/>
        <w:spacing w:after="0" w:line="240" w:lineRule="auto"/>
        <w:ind w:left="0" w:firstLine="708"/>
        <w:jc w:val="both"/>
        <w:rPr>
          <w:rFonts w:ascii="nev roman" w:hAnsi="nev roman" w:cstheme="minorHAnsi"/>
          <w:b/>
          <w:i/>
          <w:sz w:val="28"/>
          <w:szCs w:val="28"/>
        </w:rPr>
      </w:pPr>
    </w:p>
    <w:p w:rsidR="00B96985" w:rsidRPr="00147251" w:rsidRDefault="00F535D8" w:rsidP="000E1CA7">
      <w:pPr>
        <w:spacing w:after="0" w:line="240" w:lineRule="auto"/>
        <w:ind w:firstLine="708"/>
        <w:jc w:val="center"/>
        <w:rPr>
          <w:rFonts w:ascii="nev roman" w:hAnsi="nev roman"/>
          <w:b/>
          <w:sz w:val="30"/>
          <w:szCs w:val="30"/>
        </w:rPr>
      </w:pPr>
      <w:r w:rsidRPr="00147251">
        <w:rPr>
          <w:rFonts w:ascii="nev roman" w:hAnsi="nev roman"/>
          <w:b/>
          <w:sz w:val="30"/>
          <w:szCs w:val="30"/>
        </w:rPr>
        <w:t>8</w:t>
      </w:r>
      <w:r w:rsidR="003A203D" w:rsidRPr="00147251">
        <w:rPr>
          <w:rFonts w:ascii="nev roman" w:hAnsi="nev roman"/>
          <w:b/>
          <w:sz w:val="30"/>
          <w:szCs w:val="30"/>
        </w:rPr>
        <w:t>.</w:t>
      </w:r>
      <w:r w:rsidR="00B60EDF" w:rsidRPr="00147251">
        <w:rPr>
          <w:rFonts w:ascii="nev roman" w:hAnsi="nev roman"/>
          <w:b/>
          <w:sz w:val="30"/>
          <w:szCs w:val="30"/>
        </w:rPr>
        <w:t>Информационно-</w:t>
      </w:r>
      <w:r w:rsidR="00B96985" w:rsidRPr="00147251">
        <w:rPr>
          <w:rFonts w:ascii="nev roman" w:hAnsi="nev roman"/>
          <w:b/>
          <w:sz w:val="30"/>
          <w:szCs w:val="30"/>
        </w:rPr>
        <w:t>просветительские и организационные</w:t>
      </w:r>
    </w:p>
    <w:p w:rsidR="00B96985" w:rsidRPr="00147251" w:rsidRDefault="00B60EDF" w:rsidP="000E1CA7">
      <w:pPr>
        <w:spacing w:after="0" w:line="240" w:lineRule="auto"/>
        <w:jc w:val="center"/>
        <w:rPr>
          <w:rFonts w:ascii="nev roman" w:hAnsi="nev roman"/>
          <w:b/>
          <w:sz w:val="30"/>
          <w:szCs w:val="30"/>
        </w:rPr>
      </w:pPr>
      <w:r w:rsidRPr="00147251">
        <w:rPr>
          <w:rFonts w:ascii="nev roman" w:hAnsi="nev roman"/>
          <w:b/>
          <w:sz w:val="30"/>
          <w:szCs w:val="30"/>
        </w:rPr>
        <w:t xml:space="preserve">мероприятия </w:t>
      </w:r>
      <w:r w:rsidR="00B96985" w:rsidRPr="00147251">
        <w:rPr>
          <w:rFonts w:ascii="nev roman" w:hAnsi="nev roman"/>
          <w:b/>
          <w:sz w:val="30"/>
          <w:szCs w:val="30"/>
        </w:rPr>
        <w:t>(«мягкие» мероприятия) ПДУЭР</w:t>
      </w:r>
    </w:p>
    <w:p w:rsidR="000E1CA7" w:rsidRPr="000E1CA7" w:rsidRDefault="000E1CA7" w:rsidP="000E1CA7">
      <w:pPr>
        <w:spacing w:after="0" w:line="240" w:lineRule="auto"/>
        <w:jc w:val="center"/>
        <w:rPr>
          <w:rFonts w:ascii="nev roman" w:hAnsi="nev roman"/>
          <w:b/>
          <w:sz w:val="30"/>
          <w:szCs w:val="30"/>
        </w:rPr>
      </w:pPr>
    </w:p>
    <w:p w:rsidR="00B96985" w:rsidRPr="00B60EDF" w:rsidRDefault="00B96985" w:rsidP="00B60EDF">
      <w:pPr>
        <w:spacing w:after="0" w:line="240" w:lineRule="auto"/>
        <w:ind w:firstLine="708"/>
        <w:jc w:val="both"/>
        <w:rPr>
          <w:rFonts w:ascii="nev roman" w:hAnsi="nev roman"/>
          <w:sz w:val="30"/>
          <w:szCs w:val="30"/>
        </w:rPr>
      </w:pPr>
      <w:r w:rsidRPr="00B60EDF">
        <w:rPr>
          <w:rFonts w:ascii="nev roman" w:hAnsi="nev roman"/>
          <w:sz w:val="30"/>
          <w:szCs w:val="30"/>
        </w:rPr>
        <w:t>Как дополнение к инвестиционным энергоэффективным проектам и проектам по увеличению использования возобновляемых видов энергии. ПДУЭ</w:t>
      </w:r>
      <w:r w:rsidR="00696817" w:rsidRPr="00B60EDF">
        <w:rPr>
          <w:rFonts w:ascii="nev roman" w:hAnsi="nev roman"/>
          <w:sz w:val="30"/>
          <w:szCs w:val="30"/>
        </w:rPr>
        <w:t>К</w:t>
      </w:r>
      <w:r w:rsidRPr="00B60EDF">
        <w:rPr>
          <w:rFonts w:ascii="nev roman" w:hAnsi="nev roman"/>
          <w:sz w:val="30"/>
          <w:szCs w:val="30"/>
        </w:rPr>
        <w:t xml:space="preserve">Р </w:t>
      </w:r>
      <w:r w:rsidR="00696817" w:rsidRPr="00B60EDF">
        <w:rPr>
          <w:rFonts w:ascii="nev roman" w:hAnsi="nev roman"/>
          <w:sz w:val="30"/>
          <w:szCs w:val="30"/>
        </w:rPr>
        <w:t xml:space="preserve">Мостовского района </w:t>
      </w:r>
      <w:r w:rsidRPr="00B60EDF">
        <w:rPr>
          <w:rFonts w:ascii="nev roman" w:hAnsi="nev roman"/>
          <w:sz w:val="30"/>
          <w:szCs w:val="30"/>
        </w:rPr>
        <w:t>на 201</w:t>
      </w:r>
      <w:r w:rsidR="00696817" w:rsidRPr="00B60EDF">
        <w:rPr>
          <w:rFonts w:ascii="nev roman" w:hAnsi="nev roman"/>
          <w:sz w:val="30"/>
          <w:szCs w:val="30"/>
        </w:rPr>
        <w:t>4</w:t>
      </w:r>
      <w:r w:rsidRPr="00B60EDF">
        <w:rPr>
          <w:rFonts w:ascii="nev roman" w:hAnsi="nev roman"/>
          <w:sz w:val="30"/>
          <w:szCs w:val="30"/>
        </w:rPr>
        <w:t>-20</w:t>
      </w:r>
      <w:r w:rsidR="00696817" w:rsidRPr="00B60EDF">
        <w:rPr>
          <w:rFonts w:ascii="nev roman" w:hAnsi="nev roman"/>
          <w:sz w:val="30"/>
          <w:szCs w:val="30"/>
        </w:rPr>
        <w:t>3</w:t>
      </w:r>
      <w:r w:rsidRPr="00B60EDF">
        <w:rPr>
          <w:rFonts w:ascii="nev roman" w:hAnsi="nev roman"/>
          <w:sz w:val="30"/>
          <w:szCs w:val="30"/>
        </w:rPr>
        <w:t>0 гг. реализует программу информационно-просветительских и организационных мероприятий, которая будет финансироваться из местного бюджета, других источников и будет  направлена</w:t>
      </w:r>
      <w:r w:rsidR="007C1104" w:rsidRPr="00B60EDF">
        <w:rPr>
          <w:rFonts w:ascii="nev roman" w:hAnsi="nev roman"/>
          <w:sz w:val="30"/>
          <w:szCs w:val="30"/>
        </w:rPr>
        <w:t xml:space="preserve"> в первую очередь на изменение поведенческих привычек </w:t>
      </w:r>
      <w:r w:rsidRPr="00B60EDF">
        <w:rPr>
          <w:rFonts w:ascii="nev roman" w:hAnsi="nev roman"/>
          <w:sz w:val="30"/>
          <w:szCs w:val="30"/>
        </w:rPr>
        <w:t>городских жителей, работников бюджетной сферы, руководителей предприятий и организаций города, направленных на энергоэффективные, в т.ч. как за счет повышения ур</w:t>
      </w:r>
      <w:r w:rsidR="007C1104" w:rsidRPr="00B60EDF">
        <w:rPr>
          <w:rFonts w:ascii="nev roman" w:hAnsi="nev roman"/>
          <w:sz w:val="30"/>
          <w:szCs w:val="30"/>
        </w:rPr>
        <w:t>овня</w:t>
      </w:r>
      <w:r w:rsidRPr="00B60EDF">
        <w:rPr>
          <w:rFonts w:ascii="nev roman" w:hAnsi="nev roman"/>
          <w:sz w:val="30"/>
          <w:szCs w:val="30"/>
        </w:rPr>
        <w:t xml:space="preserve"> осведомленности, так и за счет приобретения новых знаний и привычек.</w:t>
      </w:r>
    </w:p>
    <w:p w:rsidR="00B96985" w:rsidRPr="007C1104" w:rsidRDefault="00B96985" w:rsidP="007C1104">
      <w:pPr>
        <w:spacing w:after="0" w:line="240" w:lineRule="auto"/>
        <w:ind w:firstLine="709"/>
        <w:jc w:val="both"/>
        <w:rPr>
          <w:rFonts w:ascii="nev roman" w:hAnsi="nev roman"/>
          <w:sz w:val="30"/>
          <w:szCs w:val="30"/>
        </w:rPr>
      </w:pPr>
      <w:r w:rsidRPr="007C1104">
        <w:rPr>
          <w:rFonts w:ascii="nev roman" w:hAnsi="nev roman"/>
          <w:sz w:val="30"/>
          <w:szCs w:val="30"/>
        </w:rPr>
        <w:t>Специалисты многих стран мира проводили исследования, которые свидетельствуют о том, что потенциал энергоэффективности</w:t>
      </w:r>
      <w:r w:rsidR="007C1104" w:rsidRPr="007C1104">
        <w:rPr>
          <w:rFonts w:ascii="nev roman" w:hAnsi="nev roman"/>
          <w:sz w:val="30"/>
          <w:szCs w:val="30"/>
        </w:rPr>
        <w:t xml:space="preserve">, (а значит и снижения объемов </w:t>
      </w:r>
      <w:r w:rsidRPr="007C1104">
        <w:rPr>
          <w:rFonts w:ascii="nev roman" w:hAnsi="nev roman"/>
          <w:sz w:val="30"/>
          <w:szCs w:val="30"/>
        </w:rPr>
        <w:t>выбросов СО</w:t>
      </w:r>
      <w:r w:rsidRPr="007C1104">
        <w:rPr>
          <w:rFonts w:ascii="nev roman" w:hAnsi="nev roman"/>
          <w:sz w:val="30"/>
          <w:szCs w:val="30"/>
          <w:vertAlign w:val="subscript"/>
        </w:rPr>
        <w:t>2</w:t>
      </w:r>
      <w:r w:rsidRPr="007C1104">
        <w:rPr>
          <w:rFonts w:ascii="nev roman" w:hAnsi="nev roman"/>
          <w:sz w:val="30"/>
          <w:szCs w:val="30"/>
        </w:rPr>
        <w:t xml:space="preserve">) за счет смены поведенческих установок и проведения малозатратных мероприятий организационного характера жителями многоквартирных домов, работниками учреждений и организаций может достигать 10% базового уровня потребления энергоресурсов. </w:t>
      </w:r>
    </w:p>
    <w:p w:rsidR="00B96985" w:rsidRPr="007C1104" w:rsidRDefault="00B96985" w:rsidP="007C1104">
      <w:pPr>
        <w:spacing w:after="0" w:line="240" w:lineRule="auto"/>
        <w:ind w:firstLine="709"/>
        <w:jc w:val="both"/>
        <w:rPr>
          <w:rFonts w:ascii="nev roman" w:hAnsi="nev roman"/>
          <w:sz w:val="30"/>
          <w:szCs w:val="30"/>
        </w:rPr>
      </w:pPr>
      <w:r w:rsidRPr="007C1104">
        <w:rPr>
          <w:rFonts w:ascii="nev roman" w:hAnsi="nev roman"/>
          <w:sz w:val="30"/>
          <w:szCs w:val="30"/>
        </w:rPr>
        <w:t>Практические ре</w:t>
      </w:r>
      <w:r w:rsidR="007C1104" w:rsidRPr="007C1104">
        <w:rPr>
          <w:rFonts w:ascii="nev roman" w:hAnsi="nev roman"/>
          <w:sz w:val="30"/>
          <w:szCs w:val="30"/>
        </w:rPr>
        <w:t xml:space="preserve">зультаты </w:t>
      </w:r>
      <w:r w:rsidRPr="007C1104">
        <w:rPr>
          <w:rFonts w:ascii="nev roman" w:hAnsi="nev roman"/>
          <w:sz w:val="30"/>
          <w:szCs w:val="30"/>
        </w:rPr>
        <w:t>конкретны</w:t>
      </w:r>
      <w:r w:rsidR="007C1104">
        <w:rPr>
          <w:rFonts w:ascii="nev roman" w:hAnsi="nev roman"/>
          <w:sz w:val="30"/>
          <w:szCs w:val="30"/>
        </w:rPr>
        <w:t xml:space="preserve">х мероприятий организационного </w:t>
      </w:r>
      <w:r w:rsidRPr="007C1104">
        <w:rPr>
          <w:rFonts w:ascii="nev roman" w:hAnsi="nev roman"/>
          <w:sz w:val="30"/>
          <w:szCs w:val="30"/>
        </w:rPr>
        <w:t>и информационно-просветительского характера, полученные украинскими специалистами не только подтвердили возможность достижения таких результатов, но и возможность их значительного превышения.</w:t>
      </w:r>
    </w:p>
    <w:p w:rsidR="00B96985" w:rsidRPr="007C1104" w:rsidRDefault="00B96985" w:rsidP="007C1104">
      <w:pPr>
        <w:spacing w:after="0" w:line="240" w:lineRule="auto"/>
        <w:ind w:firstLine="709"/>
        <w:jc w:val="both"/>
        <w:rPr>
          <w:rFonts w:ascii="nev roman" w:hAnsi="nev roman"/>
          <w:sz w:val="30"/>
          <w:szCs w:val="30"/>
        </w:rPr>
      </w:pPr>
      <w:r w:rsidRPr="007C1104">
        <w:rPr>
          <w:rFonts w:ascii="nev roman" w:hAnsi="nev roman"/>
          <w:sz w:val="30"/>
          <w:szCs w:val="30"/>
        </w:rPr>
        <w:t>Учи</w:t>
      </w:r>
      <w:r w:rsidR="007C1104" w:rsidRPr="007C1104">
        <w:rPr>
          <w:rFonts w:ascii="nev roman" w:hAnsi="nev roman"/>
          <w:sz w:val="30"/>
          <w:szCs w:val="30"/>
        </w:rPr>
        <w:t xml:space="preserve">тывая, </w:t>
      </w:r>
      <w:r w:rsidRPr="007C1104">
        <w:rPr>
          <w:rFonts w:ascii="nev roman" w:hAnsi="nev roman"/>
          <w:sz w:val="30"/>
          <w:szCs w:val="30"/>
        </w:rPr>
        <w:t xml:space="preserve">что население </w:t>
      </w:r>
      <w:r w:rsidR="00407618" w:rsidRPr="007C1104">
        <w:rPr>
          <w:rFonts w:ascii="nev roman" w:hAnsi="nev roman"/>
          <w:sz w:val="30"/>
          <w:szCs w:val="30"/>
        </w:rPr>
        <w:t xml:space="preserve">района </w:t>
      </w:r>
      <w:r w:rsidRPr="007C1104">
        <w:rPr>
          <w:rFonts w:ascii="nev roman" w:hAnsi="nev roman"/>
          <w:sz w:val="30"/>
          <w:szCs w:val="30"/>
        </w:rPr>
        <w:t>в ходе своей жизнедеятельности осуществляет ежегодные выбросы СО</w:t>
      </w:r>
      <w:r w:rsidRPr="007C1104">
        <w:rPr>
          <w:rFonts w:ascii="nev roman" w:hAnsi="nev roman"/>
          <w:sz w:val="30"/>
          <w:szCs w:val="30"/>
          <w:vertAlign w:val="subscript"/>
        </w:rPr>
        <w:t>2</w:t>
      </w:r>
      <w:r w:rsidRPr="007C1104">
        <w:rPr>
          <w:rFonts w:ascii="nev roman" w:hAnsi="nev roman"/>
          <w:sz w:val="30"/>
          <w:szCs w:val="30"/>
        </w:rPr>
        <w:t xml:space="preserve"> в объеме порядка </w:t>
      </w:r>
      <w:r w:rsidR="00407618" w:rsidRPr="007C1104">
        <w:rPr>
          <w:rFonts w:ascii="nev roman" w:hAnsi="nev roman"/>
          <w:sz w:val="30"/>
          <w:szCs w:val="30"/>
        </w:rPr>
        <w:t>57,7 тыс.</w:t>
      </w:r>
      <w:r w:rsidRPr="007C1104">
        <w:rPr>
          <w:rFonts w:ascii="nev roman" w:hAnsi="nev roman"/>
          <w:sz w:val="30"/>
          <w:szCs w:val="30"/>
        </w:rPr>
        <w:t xml:space="preserve"> тонн можно предположить, что при эффективном проведении комплекса организационных и информационно-просветительских мероприятий ежегодное снижение выбросов СО</w:t>
      </w:r>
      <w:r w:rsidRPr="007C1104">
        <w:rPr>
          <w:rFonts w:ascii="nev roman" w:hAnsi="nev roman"/>
          <w:sz w:val="30"/>
          <w:szCs w:val="30"/>
          <w:vertAlign w:val="subscript"/>
        </w:rPr>
        <w:t>2</w:t>
      </w:r>
      <w:r w:rsidR="007C1104" w:rsidRPr="007C1104">
        <w:rPr>
          <w:rFonts w:ascii="nev roman" w:hAnsi="nev roman"/>
          <w:sz w:val="30"/>
          <w:szCs w:val="30"/>
        </w:rPr>
        <w:t xml:space="preserve">в </w:t>
      </w:r>
      <w:r w:rsidR="00407618" w:rsidRPr="007C1104">
        <w:rPr>
          <w:rFonts w:ascii="nev roman" w:hAnsi="nev roman"/>
          <w:sz w:val="30"/>
          <w:szCs w:val="30"/>
        </w:rPr>
        <w:t xml:space="preserve">2030 году </w:t>
      </w:r>
      <w:r w:rsidRPr="007C1104">
        <w:rPr>
          <w:rFonts w:ascii="nev roman" w:hAnsi="nev roman"/>
          <w:sz w:val="30"/>
          <w:szCs w:val="30"/>
        </w:rPr>
        <w:t>составит порядка</w:t>
      </w:r>
      <w:r w:rsidR="00557D80">
        <w:rPr>
          <w:rFonts w:ascii="nev roman" w:hAnsi="nev roman"/>
          <w:sz w:val="30"/>
          <w:szCs w:val="30"/>
        </w:rPr>
        <w:t xml:space="preserve"> 5,8 </w:t>
      </w:r>
      <w:r w:rsidRPr="007C1104">
        <w:rPr>
          <w:rFonts w:ascii="nev roman" w:hAnsi="nev roman"/>
          <w:sz w:val="30"/>
          <w:szCs w:val="30"/>
        </w:rPr>
        <w:t>тысяч тонн.</w:t>
      </w:r>
    </w:p>
    <w:p w:rsidR="00147251" w:rsidRPr="000A41E1" w:rsidRDefault="00B96985" w:rsidP="000A41E1">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Вовлечение го</w:t>
      </w:r>
      <w:r w:rsidR="007C1104" w:rsidRPr="007C1104">
        <w:rPr>
          <w:rFonts w:ascii="nev roman" w:hAnsi="nev roman" w:cstheme="minorHAnsi"/>
          <w:sz w:val="30"/>
          <w:szCs w:val="30"/>
        </w:rPr>
        <w:t xml:space="preserve">рожан в международное движение </w:t>
      </w:r>
      <w:r w:rsidRPr="007C1104">
        <w:rPr>
          <w:rFonts w:ascii="nev roman" w:hAnsi="nev roman" w:cstheme="minorHAnsi"/>
          <w:sz w:val="30"/>
          <w:szCs w:val="30"/>
        </w:rPr>
        <w:t>«День без автомобиля», который проводится ежегодно 22 сентября. Отказ от использования личных автомобилей на один день</w:t>
      </w:r>
      <w:r w:rsidR="003A203D" w:rsidRPr="007C1104">
        <w:rPr>
          <w:rFonts w:ascii="nev roman" w:hAnsi="nev roman" w:cstheme="minorHAnsi"/>
          <w:sz w:val="30"/>
          <w:szCs w:val="30"/>
        </w:rPr>
        <w:t xml:space="preserve"> также</w:t>
      </w:r>
      <w:r w:rsidRPr="007C1104">
        <w:rPr>
          <w:rFonts w:ascii="nev roman" w:hAnsi="nev roman" w:cstheme="minorHAnsi"/>
          <w:sz w:val="30"/>
          <w:szCs w:val="30"/>
        </w:rPr>
        <w:t xml:space="preserve"> позволит сэкономить </w:t>
      </w:r>
      <w:r w:rsidR="00407618" w:rsidRPr="007C1104">
        <w:rPr>
          <w:rFonts w:ascii="nev roman" w:hAnsi="nev roman" w:cstheme="minorHAnsi"/>
          <w:sz w:val="30"/>
          <w:szCs w:val="30"/>
        </w:rPr>
        <w:t xml:space="preserve">определенное количество </w:t>
      </w:r>
      <w:r w:rsidR="007C1104" w:rsidRPr="007C1104">
        <w:rPr>
          <w:rFonts w:ascii="nev roman" w:hAnsi="nev roman" w:cstheme="minorHAnsi"/>
          <w:sz w:val="30"/>
          <w:szCs w:val="30"/>
        </w:rPr>
        <w:t xml:space="preserve">автомобильного топлива </w:t>
      </w:r>
      <w:r w:rsidR="00407618" w:rsidRPr="007C1104">
        <w:rPr>
          <w:rFonts w:ascii="nev roman" w:hAnsi="nev roman" w:cstheme="minorHAnsi"/>
          <w:sz w:val="30"/>
          <w:szCs w:val="30"/>
        </w:rPr>
        <w:t xml:space="preserve">что приведет к </w:t>
      </w:r>
      <w:r w:rsidRPr="007C1104">
        <w:rPr>
          <w:rFonts w:ascii="nev roman" w:hAnsi="nev roman" w:cstheme="minorHAnsi"/>
          <w:sz w:val="30"/>
          <w:szCs w:val="30"/>
        </w:rPr>
        <w:t>сокра</w:t>
      </w:r>
      <w:r w:rsidR="00407618" w:rsidRPr="007C1104">
        <w:rPr>
          <w:rFonts w:ascii="nev roman" w:hAnsi="nev roman" w:cstheme="minorHAnsi"/>
          <w:sz w:val="30"/>
          <w:szCs w:val="30"/>
        </w:rPr>
        <w:t>щению</w:t>
      </w:r>
      <w:r w:rsidRPr="007C1104">
        <w:rPr>
          <w:rFonts w:ascii="nev roman" w:hAnsi="nev roman" w:cstheme="minorHAnsi"/>
          <w:sz w:val="30"/>
          <w:szCs w:val="30"/>
        </w:rPr>
        <w:t xml:space="preserve"> выброс</w:t>
      </w:r>
      <w:r w:rsidR="00407618" w:rsidRPr="007C1104">
        <w:rPr>
          <w:rFonts w:ascii="nev roman" w:hAnsi="nev roman" w:cstheme="minorHAnsi"/>
          <w:sz w:val="30"/>
          <w:szCs w:val="30"/>
        </w:rPr>
        <w:t>ов</w:t>
      </w:r>
      <w:r w:rsidRPr="007C1104">
        <w:rPr>
          <w:rFonts w:ascii="nev roman" w:hAnsi="nev roman" w:cstheme="minorHAnsi"/>
          <w:sz w:val="30"/>
          <w:szCs w:val="30"/>
        </w:rPr>
        <w:t xml:space="preserve"> СО</w:t>
      </w:r>
      <w:r w:rsidRPr="007C1104">
        <w:rPr>
          <w:rFonts w:ascii="nev roman" w:hAnsi="nev roman" w:cstheme="minorHAnsi"/>
          <w:sz w:val="30"/>
          <w:szCs w:val="30"/>
          <w:vertAlign w:val="subscript"/>
        </w:rPr>
        <w:t>2</w:t>
      </w:r>
      <w:r w:rsidR="00147251">
        <w:rPr>
          <w:rFonts w:ascii="nev roman" w:hAnsi="nev roman" w:cstheme="minorHAnsi"/>
          <w:sz w:val="30"/>
          <w:szCs w:val="30"/>
          <w:vertAlign w:val="subscript"/>
        </w:rPr>
        <w:t>.</w:t>
      </w:r>
    </w:p>
    <w:p w:rsidR="00147251" w:rsidRDefault="00147251" w:rsidP="00AD365F">
      <w:pPr>
        <w:spacing w:after="0" w:line="240" w:lineRule="auto"/>
        <w:jc w:val="both"/>
        <w:rPr>
          <w:rFonts w:ascii="Times New Roman" w:hAnsi="Times New Roman" w:cs="Times New Roman"/>
          <w:sz w:val="30"/>
          <w:szCs w:val="30"/>
        </w:rPr>
      </w:pPr>
    </w:p>
    <w:p w:rsidR="000A41E1" w:rsidRPr="00AD365F" w:rsidRDefault="000A41E1" w:rsidP="00AD365F">
      <w:pPr>
        <w:spacing w:after="0" w:line="240" w:lineRule="auto"/>
        <w:jc w:val="both"/>
        <w:rPr>
          <w:rFonts w:ascii="Times New Roman" w:hAnsi="Times New Roman" w:cs="Times New Roman"/>
          <w:sz w:val="30"/>
          <w:szCs w:val="30"/>
        </w:rPr>
      </w:pPr>
    </w:p>
    <w:p w:rsidR="007025CB" w:rsidRPr="00557D80" w:rsidRDefault="00F535D8"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9</w:t>
      </w:r>
      <w:r w:rsidR="003A203D" w:rsidRPr="00557D80">
        <w:rPr>
          <w:rFonts w:ascii="nev roman" w:hAnsi="nev roman" w:cstheme="minorHAnsi"/>
          <w:b/>
          <w:sz w:val="30"/>
          <w:szCs w:val="30"/>
        </w:rPr>
        <w:t>.</w:t>
      </w:r>
      <w:r w:rsidR="00D528AD" w:rsidRPr="00557D80">
        <w:rPr>
          <w:rFonts w:ascii="nev roman" w:hAnsi="nev roman" w:cstheme="minorHAnsi"/>
          <w:b/>
          <w:sz w:val="30"/>
          <w:szCs w:val="30"/>
        </w:rPr>
        <w:t>Государс</w:t>
      </w:r>
      <w:r w:rsidR="00557D80" w:rsidRPr="00557D80">
        <w:rPr>
          <w:rFonts w:ascii="nev roman" w:hAnsi="nev roman" w:cstheme="minorHAnsi"/>
          <w:b/>
          <w:sz w:val="30"/>
          <w:szCs w:val="30"/>
        </w:rPr>
        <w:t>твенные закупки товаров и услуг</w:t>
      </w:r>
    </w:p>
    <w:p w:rsidR="00557D80" w:rsidRDefault="00557D80" w:rsidP="00D528AD">
      <w:pPr>
        <w:pStyle w:val="a5"/>
        <w:spacing w:after="0" w:line="240" w:lineRule="auto"/>
        <w:ind w:left="0" w:firstLine="708"/>
        <w:jc w:val="center"/>
        <w:rPr>
          <w:rFonts w:ascii="nev roman" w:hAnsi="nev roman" w:cstheme="minorHAnsi"/>
          <w:b/>
          <w:sz w:val="28"/>
          <w:szCs w:val="28"/>
        </w:rPr>
      </w:pPr>
    </w:p>
    <w:p w:rsidR="00D528AD" w:rsidRPr="007C1104" w:rsidRDefault="007C1104" w:rsidP="00557D80">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В</w:t>
      </w:r>
      <w:r>
        <w:rPr>
          <w:rFonts w:ascii="nev roman" w:hAnsi="nev roman" w:cstheme="minorHAnsi"/>
          <w:sz w:val="30"/>
          <w:szCs w:val="30"/>
        </w:rPr>
        <w:t xml:space="preserve"> Республике Беларусь </w:t>
      </w:r>
      <w:r w:rsidR="00D528AD" w:rsidRPr="007C1104">
        <w:rPr>
          <w:rFonts w:ascii="nev roman" w:hAnsi="nev roman" w:cstheme="minorHAnsi"/>
          <w:sz w:val="30"/>
          <w:szCs w:val="30"/>
        </w:rPr>
        <w:t>создана и функционирует развитая правовая система регулирующая отношения, возникающие в связи с осуществле</w:t>
      </w:r>
      <w:r w:rsidRPr="007C1104">
        <w:rPr>
          <w:rFonts w:ascii="nev roman" w:hAnsi="nev roman" w:cstheme="minorHAnsi"/>
          <w:sz w:val="30"/>
          <w:szCs w:val="30"/>
        </w:rPr>
        <w:t>нием государственных закупок.</w:t>
      </w:r>
    </w:p>
    <w:p w:rsidR="00D528AD" w:rsidRPr="007C1104" w:rsidRDefault="00D528AD" w:rsidP="00557D80">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lastRenderedPageBreak/>
        <w:t>Предприятия и организа</w:t>
      </w:r>
      <w:r w:rsidR="007C1104" w:rsidRPr="007C1104">
        <w:rPr>
          <w:rFonts w:ascii="nev roman" w:hAnsi="nev roman" w:cstheme="minorHAnsi"/>
          <w:sz w:val="30"/>
          <w:szCs w:val="30"/>
        </w:rPr>
        <w:t xml:space="preserve">ции города </w:t>
      </w:r>
      <w:r w:rsidRPr="007C1104">
        <w:rPr>
          <w:rFonts w:ascii="nev roman" w:hAnsi="nev roman" w:cstheme="minorHAnsi"/>
          <w:sz w:val="30"/>
          <w:szCs w:val="30"/>
        </w:rPr>
        <w:t>Бреста в зависимости от источников финансирования при закупке товаров и услуг руководствуются следующими нормативными документами:</w:t>
      </w:r>
    </w:p>
    <w:p w:rsidR="00D528AD" w:rsidRPr="007C1104" w:rsidRDefault="00D528AD" w:rsidP="00557D80">
      <w:pPr>
        <w:pStyle w:val="a5"/>
        <w:spacing w:after="0" w:line="240" w:lineRule="auto"/>
        <w:ind w:left="0" w:firstLine="709"/>
        <w:jc w:val="both"/>
        <w:rPr>
          <w:rFonts w:ascii="Times New Roman" w:hAnsi="Times New Roman" w:cs="Times New Roman"/>
          <w:sz w:val="30"/>
          <w:szCs w:val="30"/>
        </w:rPr>
      </w:pPr>
      <w:r w:rsidRPr="007C1104">
        <w:rPr>
          <w:rFonts w:ascii="Times New Roman" w:hAnsi="Times New Roman" w:cs="Times New Roman"/>
          <w:sz w:val="30"/>
          <w:szCs w:val="30"/>
        </w:rPr>
        <w:t>1.При использовании бюджетных средств:</w:t>
      </w:r>
    </w:p>
    <w:p w:rsidR="00D528AD" w:rsidRPr="007C1104" w:rsidRDefault="00D528AD" w:rsidP="00557D80">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 Закон Республики Бе</w:t>
      </w:r>
      <w:r w:rsidR="009F69DF">
        <w:rPr>
          <w:rFonts w:ascii="Times New Roman" w:hAnsi="Times New Roman" w:cs="Times New Roman"/>
          <w:sz w:val="30"/>
          <w:szCs w:val="30"/>
        </w:rPr>
        <w:t>ларусь от 13.07.2012 № 419-З «О </w:t>
      </w:r>
      <w:r w:rsidRPr="007C1104">
        <w:rPr>
          <w:rFonts w:ascii="Times New Roman" w:hAnsi="Times New Roman" w:cs="Times New Roman"/>
          <w:sz w:val="30"/>
          <w:szCs w:val="30"/>
        </w:rPr>
        <w:t xml:space="preserve">государственных </w:t>
      </w:r>
      <w:r w:rsidR="009F69DF">
        <w:rPr>
          <w:rFonts w:ascii="Times New Roman" w:hAnsi="Times New Roman" w:cs="Times New Roman"/>
          <w:sz w:val="30"/>
          <w:szCs w:val="30"/>
        </w:rPr>
        <w:t>закупках товаров (работ, услуг)»</w:t>
      </w:r>
      <w:r w:rsidRPr="007C1104">
        <w:rPr>
          <w:rFonts w:ascii="Times New Roman" w:hAnsi="Times New Roman" w:cs="Times New Roman"/>
          <w:sz w:val="30"/>
          <w:szCs w:val="30"/>
        </w:rPr>
        <w:t>;</w:t>
      </w:r>
    </w:p>
    <w:p w:rsidR="00D528AD" w:rsidRPr="007C1104" w:rsidRDefault="00D528AD" w:rsidP="00557D80">
      <w:pPr>
        <w:spacing w:after="0" w:line="240" w:lineRule="auto"/>
        <w:ind w:firstLine="709"/>
        <w:jc w:val="both"/>
        <w:rPr>
          <w:rFonts w:ascii="Times New Roman" w:hAnsi="Times New Roman" w:cs="Times New Roman"/>
          <w:sz w:val="30"/>
          <w:szCs w:val="30"/>
        </w:rPr>
      </w:pPr>
      <w:r w:rsidRPr="00557D80">
        <w:rPr>
          <w:rFonts w:ascii="Times New Roman" w:hAnsi="Times New Roman" w:cs="Times New Roman"/>
          <w:sz w:val="30"/>
          <w:szCs w:val="30"/>
        </w:rPr>
        <w:t xml:space="preserve">- </w:t>
      </w:r>
      <w:hyperlink r:id="rId49" w:tooltip="Указ Президента Республики Беларусь от 31.12.2013 N 590 (ред. от 31.12.2014) &quot;О некоторых вопросах государственных закупок товаров (работ, услуг)&quot;------------ Недействующая редакция{КонсультантПлюс}" w:history="1">
        <w:r w:rsidRPr="00557D80">
          <w:rPr>
            <w:rStyle w:val="a4"/>
            <w:rFonts w:ascii="Times New Roman" w:hAnsi="Times New Roman" w:cs="Times New Roman"/>
            <w:color w:val="auto"/>
            <w:sz w:val="30"/>
            <w:szCs w:val="30"/>
            <w:u w:val="none"/>
          </w:rPr>
          <w:t>Указ</w:t>
        </w:r>
      </w:hyperlink>
      <w:r w:rsidRPr="007C1104">
        <w:rPr>
          <w:rFonts w:ascii="Times New Roman" w:hAnsi="Times New Roman" w:cs="Times New Roman"/>
          <w:sz w:val="30"/>
          <w:szCs w:val="30"/>
        </w:rPr>
        <w:t xml:space="preserve"> Президента Республики Бел</w:t>
      </w:r>
      <w:r w:rsidR="009F69DF">
        <w:rPr>
          <w:rFonts w:ascii="Times New Roman" w:hAnsi="Times New Roman" w:cs="Times New Roman"/>
          <w:sz w:val="30"/>
          <w:szCs w:val="30"/>
        </w:rPr>
        <w:t>арусь от 31 декабря 2013 № 590 «</w:t>
      </w:r>
      <w:r w:rsidRPr="007C1104">
        <w:rPr>
          <w:rFonts w:ascii="Times New Roman" w:hAnsi="Times New Roman" w:cs="Times New Roman"/>
          <w:sz w:val="30"/>
          <w:szCs w:val="30"/>
        </w:rPr>
        <w:t>О некоторых вопросах государственных закупок товаров (работ, услуг</w:t>
      </w:r>
      <w:r w:rsidR="009F69DF">
        <w:rPr>
          <w:rFonts w:ascii="Times New Roman" w:hAnsi="Times New Roman" w:cs="Times New Roman"/>
          <w:sz w:val="30"/>
          <w:szCs w:val="30"/>
        </w:rPr>
        <w:t>)»</w:t>
      </w:r>
      <w:r w:rsidRPr="007C1104">
        <w:rPr>
          <w:rFonts w:ascii="Times New Roman" w:hAnsi="Times New Roman" w:cs="Times New Roman"/>
          <w:sz w:val="30"/>
          <w:szCs w:val="30"/>
        </w:rPr>
        <w:t xml:space="preserve">; </w:t>
      </w:r>
    </w:p>
    <w:p w:rsidR="00D528AD" w:rsidRPr="007C1104" w:rsidRDefault="00D528AD" w:rsidP="00557D80">
      <w:pPr>
        <w:spacing w:after="0" w:line="240" w:lineRule="auto"/>
        <w:ind w:firstLine="709"/>
        <w:jc w:val="both"/>
        <w:rPr>
          <w:rFonts w:ascii="nev roman" w:hAnsi="nev roman"/>
          <w:sz w:val="30"/>
          <w:szCs w:val="30"/>
        </w:rPr>
      </w:pPr>
      <w:r w:rsidRPr="007C1104">
        <w:rPr>
          <w:rFonts w:ascii="nev roman" w:hAnsi="nev roman"/>
          <w:sz w:val="30"/>
          <w:szCs w:val="30"/>
        </w:rPr>
        <w:t>- Постановление Совета Министров Республик</w:t>
      </w:r>
      <w:r w:rsidR="009F69DF">
        <w:rPr>
          <w:rFonts w:ascii="nev roman" w:hAnsi="nev roman"/>
          <w:sz w:val="30"/>
          <w:szCs w:val="30"/>
        </w:rPr>
        <w:t>и Беларусь от 22.08.2012 № 778 «</w:t>
      </w:r>
      <w:r w:rsidRPr="007C1104">
        <w:rPr>
          <w:rFonts w:ascii="nev roman" w:hAnsi="nev roman"/>
          <w:sz w:val="30"/>
          <w:szCs w:val="30"/>
        </w:rPr>
        <w:t xml:space="preserve">О некоторых мерах по реализации Закона Республики </w:t>
      </w:r>
      <w:r w:rsidR="007C1104">
        <w:rPr>
          <w:rFonts w:ascii="nev roman" w:hAnsi="nev roman"/>
          <w:sz w:val="30"/>
          <w:szCs w:val="30"/>
        </w:rPr>
        <w:t xml:space="preserve">Беларусь </w:t>
      </w:r>
      <w:r w:rsidR="009F69DF">
        <w:rPr>
          <w:rFonts w:ascii="nev roman" w:hAnsi="nev roman"/>
          <w:sz w:val="30"/>
          <w:szCs w:val="30"/>
        </w:rPr>
        <w:t>«</w:t>
      </w:r>
      <w:r w:rsidRPr="007C1104">
        <w:rPr>
          <w:rFonts w:ascii="nev roman" w:hAnsi="nev roman"/>
          <w:sz w:val="30"/>
          <w:szCs w:val="30"/>
        </w:rPr>
        <w:t xml:space="preserve">О государственных </w:t>
      </w:r>
      <w:r w:rsidR="009F69DF">
        <w:rPr>
          <w:rFonts w:ascii="nev roman" w:hAnsi="nev roman"/>
          <w:sz w:val="30"/>
          <w:szCs w:val="30"/>
        </w:rPr>
        <w:t>закупках товаров (работ, услуг)»»</w:t>
      </w:r>
      <w:r w:rsidRPr="007C1104">
        <w:rPr>
          <w:rFonts w:ascii="nev roman" w:hAnsi="nev roman"/>
          <w:sz w:val="30"/>
          <w:szCs w:val="30"/>
        </w:rPr>
        <w:t xml:space="preserve"> и другими нормативными документами и законодательными актами Республики Беларусь.</w:t>
      </w:r>
    </w:p>
    <w:p w:rsidR="00D528AD" w:rsidRPr="007C1104" w:rsidRDefault="00D528AD" w:rsidP="00D528AD">
      <w:pPr>
        <w:spacing w:after="0" w:line="240" w:lineRule="auto"/>
        <w:ind w:firstLine="708"/>
        <w:jc w:val="both"/>
        <w:rPr>
          <w:rFonts w:ascii="nev roman" w:hAnsi="nev roman"/>
          <w:sz w:val="30"/>
          <w:szCs w:val="30"/>
        </w:rPr>
      </w:pPr>
      <w:r w:rsidRPr="007C1104">
        <w:rPr>
          <w:rFonts w:ascii="nev roman" w:hAnsi="nev roman"/>
          <w:sz w:val="30"/>
          <w:szCs w:val="30"/>
        </w:rPr>
        <w:t>2.При использовании собственных средств:</w:t>
      </w:r>
    </w:p>
    <w:tbl>
      <w:tblPr>
        <w:tblW w:w="10024" w:type="dxa"/>
        <w:tblInd w:w="108" w:type="dxa"/>
        <w:tblLook w:val="04A0"/>
      </w:tblPr>
      <w:tblGrid>
        <w:gridCol w:w="10024"/>
      </w:tblGrid>
      <w:tr w:rsidR="00D528AD" w:rsidRPr="007C1104" w:rsidTr="002D5934">
        <w:tc>
          <w:tcPr>
            <w:tcW w:w="10024" w:type="dxa"/>
            <w:hideMark/>
          </w:tcPr>
          <w:p w:rsidR="00D528AD" w:rsidRPr="007C1104" w:rsidRDefault="00D528AD" w:rsidP="002D5934">
            <w:pPr>
              <w:pStyle w:val="a5"/>
              <w:spacing w:after="0" w:line="240" w:lineRule="auto"/>
              <w:ind w:left="0" w:firstLine="601"/>
              <w:jc w:val="both"/>
              <w:rPr>
                <w:rFonts w:ascii="nev roman" w:hAnsi="nev roman"/>
                <w:sz w:val="30"/>
                <w:szCs w:val="30"/>
              </w:rPr>
            </w:pPr>
            <w:r w:rsidRPr="007C1104">
              <w:rPr>
                <w:rFonts w:ascii="nev roman" w:hAnsi="nev roman"/>
                <w:sz w:val="30"/>
                <w:szCs w:val="30"/>
              </w:rPr>
              <w:t>- Указ Президента Республики Беларусь от 20.10.2016 № 380</w:t>
            </w:r>
            <w:r w:rsidR="009F69DF">
              <w:rPr>
                <w:rFonts w:ascii="nev roman" w:hAnsi="nev roman"/>
                <w:sz w:val="30"/>
                <w:szCs w:val="30"/>
              </w:rPr>
              <w:t xml:space="preserve"> «О </w:t>
            </w:r>
            <w:r w:rsidRPr="007C1104">
              <w:rPr>
                <w:rFonts w:ascii="nev roman" w:hAnsi="nev roman"/>
                <w:sz w:val="30"/>
                <w:szCs w:val="30"/>
              </w:rPr>
              <w:t>закупках товаров (</w:t>
            </w:r>
            <w:r w:rsidR="009F69DF">
              <w:rPr>
                <w:rFonts w:ascii="nev roman" w:hAnsi="nev roman"/>
                <w:sz w:val="30"/>
                <w:szCs w:val="30"/>
              </w:rPr>
              <w:t>работ, услуг) при строительстве»</w:t>
            </w:r>
            <w:r w:rsidRPr="007C1104">
              <w:rPr>
                <w:rFonts w:ascii="nev roman" w:hAnsi="nev roman"/>
                <w:sz w:val="30"/>
                <w:szCs w:val="30"/>
              </w:rPr>
              <w:t>;</w:t>
            </w:r>
          </w:p>
        </w:tc>
      </w:tr>
      <w:tr w:rsidR="00D528AD" w:rsidRPr="007C1104" w:rsidTr="002D5934">
        <w:tc>
          <w:tcPr>
            <w:tcW w:w="10024" w:type="dxa"/>
            <w:hideMark/>
          </w:tcPr>
          <w:p w:rsidR="00D528AD" w:rsidRPr="007C1104" w:rsidRDefault="00D528AD" w:rsidP="002D5934">
            <w:pPr>
              <w:pStyle w:val="a5"/>
              <w:spacing w:after="0" w:line="240" w:lineRule="auto"/>
              <w:ind w:left="0" w:firstLine="601"/>
              <w:jc w:val="both"/>
              <w:rPr>
                <w:rFonts w:ascii="nev roman" w:hAnsi="nev roman"/>
                <w:sz w:val="30"/>
                <w:szCs w:val="30"/>
              </w:rPr>
            </w:pPr>
            <w:r w:rsidRPr="007C1104">
              <w:rPr>
                <w:rFonts w:ascii="nev roman" w:hAnsi="nev roman"/>
                <w:sz w:val="30"/>
                <w:szCs w:val="30"/>
              </w:rPr>
              <w:t xml:space="preserve">- Указ Президента Республики Беларусь от </w:t>
            </w:r>
            <w:r w:rsidR="009F69DF">
              <w:rPr>
                <w:rFonts w:ascii="nev roman" w:hAnsi="nev roman"/>
                <w:sz w:val="30"/>
                <w:szCs w:val="30"/>
              </w:rPr>
              <w:t>14.01.2014 № 26 «</w:t>
            </w:r>
            <w:r w:rsidRPr="007C1104">
              <w:rPr>
                <w:rFonts w:ascii="nev roman" w:hAnsi="nev roman"/>
                <w:sz w:val="30"/>
                <w:szCs w:val="30"/>
              </w:rPr>
              <w:t>О мерах по совершенство</w:t>
            </w:r>
            <w:r w:rsidR="009F69DF">
              <w:rPr>
                <w:rFonts w:ascii="nev roman" w:hAnsi="nev roman"/>
                <w:sz w:val="30"/>
                <w:szCs w:val="30"/>
              </w:rPr>
              <w:t>ванию строительной деятельности»</w:t>
            </w:r>
            <w:r w:rsidRPr="007C1104">
              <w:rPr>
                <w:rFonts w:ascii="nev roman" w:hAnsi="nev roman"/>
                <w:sz w:val="30"/>
                <w:szCs w:val="30"/>
              </w:rPr>
              <w:t>;</w:t>
            </w:r>
          </w:p>
        </w:tc>
      </w:tr>
      <w:tr w:rsidR="00D528AD" w:rsidRPr="007C1104" w:rsidTr="002D5934">
        <w:tc>
          <w:tcPr>
            <w:tcW w:w="10024" w:type="dxa"/>
          </w:tcPr>
          <w:p w:rsidR="00D528AD" w:rsidRPr="007C1104" w:rsidRDefault="009F69DF" w:rsidP="002D5934">
            <w:pPr>
              <w:pStyle w:val="a5"/>
              <w:shd w:val="clear" w:color="auto" w:fill="FFFFFF"/>
              <w:spacing w:after="0" w:line="240" w:lineRule="auto"/>
              <w:ind w:left="0" w:firstLine="601"/>
              <w:jc w:val="both"/>
              <w:rPr>
                <w:rFonts w:ascii="nev roman" w:hAnsi="nev roman"/>
                <w:sz w:val="30"/>
                <w:szCs w:val="30"/>
              </w:rPr>
            </w:pPr>
            <w:r>
              <w:rPr>
                <w:rFonts w:ascii="nev roman" w:hAnsi="nev roman"/>
                <w:sz w:val="30"/>
                <w:szCs w:val="30"/>
              </w:rPr>
              <w:t>- «</w:t>
            </w:r>
            <w:r w:rsidR="00D528AD" w:rsidRPr="007C1104">
              <w:rPr>
                <w:rFonts w:ascii="nev roman" w:hAnsi="nev roman"/>
                <w:sz w:val="30"/>
                <w:szCs w:val="30"/>
              </w:rPr>
              <w:t>Положение о порядке организации и</w:t>
            </w:r>
            <w:r w:rsidR="007C1104" w:rsidRPr="007C1104">
              <w:rPr>
                <w:rFonts w:ascii="nev roman" w:hAnsi="nev roman"/>
                <w:sz w:val="30"/>
                <w:szCs w:val="30"/>
              </w:rPr>
              <w:t xml:space="preserve"> проведения подрядных торгов на </w:t>
            </w:r>
            <w:r>
              <w:rPr>
                <w:rFonts w:ascii="nev roman" w:hAnsi="nev roman"/>
                <w:sz w:val="30"/>
                <w:szCs w:val="30"/>
              </w:rPr>
              <w:t>строительство объектов»</w:t>
            </w:r>
            <w:r w:rsidR="00D528AD" w:rsidRPr="007C1104">
              <w:rPr>
                <w:rFonts w:ascii="nev roman" w:hAnsi="nev roman"/>
                <w:sz w:val="30"/>
                <w:szCs w:val="30"/>
              </w:rPr>
              <w:t xml:space="preserve"> утвержденного Постановлением Совета Министров Республики Беларусь от 31.01.2014 № 88 и другими нормативными документами и законодательными актами Республики Беларусь;</w:t>
            </w:r>
          </w:p>
          <w:p w:rsidR="00D528AD" w:rsidRPr="007C1104" w:rsidRDefault="00D528AD" w:rsidP="002D5934">
            <w:pPr>
              <w:spacing w:after="0" w:line="240" w:lineRule="auto"/>
              <w:ind w:firstLine="709"/>
              <w:jc w:val="both"/>
              <w:rPr>
                <w:rFonts w:ascii="nev roman" w:hAnsi="nev roman"/>
                <w:sz w:val="30"/>
                <w:szCs w:val="30"/>
              </w:rPr>
            </w:pPr>
            <w:r w:rsidRPr="007C1104">
              <w:rPr>
                <w:rFonts w:ascii="nev roman" w:hAnsi="nev roman"/>
                <w:sz w:val="30"/>
                <w:szCs w:val="30"/>
              </w:rPr>
              <w:t xml:space="preserve">При формировании конкурсной документации одним из </w:t>
            </w:r>
            <w:r w:rsidR="007C1104" w:rsidRPr="007C1104">
              <w:rPr>
                <w:rFonts w:ascii="nev roman" w:hAnsi="nev roman"/>
                <w:sz w:val="30"/>
                <w:szCs w:val="30"/>
              </w:rPr>
              <w:t>основных технических требований</w:t>
            </w:r>
            <w:r w:rsidRPr="007C1104">
              <w:rPr>
                <w:rFonts w:ascii="nev roman" w:hAnsi="nev roman"/>
                <w:sz w:val="30"/>
                <w:szCs w:val="30"/>
              </w:rPr>
              <w:t xml:space="preserve"> к закупаемому оборудованию является его энергоэффективность.</w:t>
            </w:r>
          </w:p>
          <w:p w:rsidR="00D528AD" w:rsidRPr="007C1104" w:rsidRDefault="00D528AD" w:rsidP="002D5934">
            <w:pPr>
              <w:pStyle w:val="a5"/>
              <w:shd w:val="clear" w:color="auto" w:fill="FFFFFF"/>
              <w:spacing w:after="0" w:line="240" w:lineRule="auto"/>
              <w:ind w:left="0" w:firstLine="601"/>
              <w:jc w:val="both"/>
              <w:rPr>
                <w:rFonts w:ascii="nev roman" w:hAnsi="nev roman"/>
                <w:sz w:val="30"/>
                <w:szCs w:val="30"/>
              </w:rPr>
            </w:pPr>
          </w:p>
        </w:tc>
      </w:tr>
    </w:tbl>
    <w:p w:rsidR="00D528AD" w:rsidRPr="007E37AC" w:rsidRDefault="00D528AD" w:rsidP="00D528AD">
      <w:pPr>
        <w:pStyle w:val="a5"/>
        <w:spacing w:after="0" w:line="240" w:lineRule="auto"/>
        <w:ind w:left="0" w:firstLine="708"/>
        <w:jc w:val="center"/>
        <w:rPr>
          <w:rFonts w:ascii="nev roman" w:hAnsi="nev roman" w:cstheme="minorHAnsi"/>
          <w:b/>
          <w:sz w:val="28"/>
          <w:szCs w:val="28"/>
        </w:rPr>
      </w:pPr>
    </w:p>
    <w:p w:rsidR="00D528AD" w:rsidRPr="00557D80" w:rsidRDefault="00F535D8"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10</w:t>
      </w:r>
      <w:r w:rsidR="003A203D" w:rsidRPr="00557D80">
        <w:rPr>
          <w:rFonts w:ascii="nev roman" w:hAnsi="nev roman" w:cstheme="minorHAnsi"/>
          <w:b/>
          <w:sz w:val="30"/>
          <w:szCs w:val="30"/>
        </w:rPr>
        <w:t xml:space="preserve">. </w:t>
      </w:r>
      <w:r w:rsidR="00D528AD" w:rsidRPr="00557D80">
        <w:rPr>
          <w:rFonts w:ascii="nev roman" w:hAnsi="nev roman" w:cstheme="minorHAnsi"/>
          <w:b/>
          <w:sz w:val="30"/>
          <w:szCs w:val="30"/>
        </w:rPr>
        <w:t>Работа с населением и заинтересованными сторонами.</w:t>
      </w:r>
    </w:p>
    <w:p w:rsidR="00D528AD" w:rsidRPr="00557D80" w:rsidRDefault="00D528AD"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Консультационные услуги.</w:t>
      </w:r>
    </w:p>
    <w:p w:rsidR="00520F46" w:rsidRPr="00DA2723" w:rsidRDefault="00520F46" w:rsidP="00D528AD">
      <w:pPr>
        <w:pStyle w:val="a5"/>
        <w:spacing w:after="0" w:line="240" w:lineRule="auto"/>
        <w:ind w:left="0" w:firstLine="708"/>
        <w:jc w:val="center"/>
        <w:rPr>
          <w:rFonts w:ascii="nev roman" w:hAnsi="nev roman" w:cstheme="minorHAnsi"/>
          <w:b/>
          <w:sz w:val="28"/>
          <w:szCs w:val="28"/>
        </w:rPr>
      </w:pPr>
    </w:p>
    <w:p w:rsidR="00D528AD" w:rsidRPr="007C1104" w:rsidRDefault="00D528AD" w:rsidP="007C1104">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Назначение персонала, ответственного за реа</w:t>
      </w:r>
      <w:r w:rsidR="007C1104" w:rsidRPr="007C1104">
        <w:rPr>
          <w:rFonts w:ascii="nev roman" w:hAnsi="nev roman" w:cstheme="minorHAnsi"/>
          <w:sz w:val="30"/>
          <w:szCs w:val="30"/>
        </w:rPr>
        <w:t xml:space="preserve">лизацию ПДУЭР и осуществление </w:t>
      </w:r>
      <w:r w:rsidRPr="007C1104">
        <w:rPr>
          <w:rFonts w:ascii="nev roman" w:hAnsi="nev roman" w:cstheme="minorHAnsi"/>
          <w:sz w:val="30"/>
          <w:szCs w:val="30"/>
        </w:rPr>
        <w:t>мероприятий по энергосбережению.</w:t>
      </w:r>
    </w:p>
    <w:p w:rsidR="00D528AD" w:rsidRPr="007C1104" w:rsidRDefault="007C1104" w:rsidP="007C1104">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Планируется</w:t>
      </w:r>
      <w:r w:rsidR="00D528AD" w:rsidRPr="007C1104">
        <w:rPr>
          <w:rFonts w:ascii="nev roman" w:hAnsi="nev roman" w:cstheme="minorHAnsi"/>
          <w:sz w:val="30"/>
          <w:szCs w:val="30"/>
        </w:rPr>
        <w:t xml:space="preserve"> создать в городе группу экспертов (так называемая «Группа устойчивого энергетического развития </w:t>
      </w:r>
      <w:r w:rsidR="00F844CA" w:rsidRPr="007C1104">
        <w:rPr>
          <w:rFonts w:ascii="nev roman" w:hAnsi="nev roman" w:cstheme="minorHAnsi"/>
          <w:sz w:val="30"/>
          <w:szCs w:val="30"/>
        </w:rPr>
        <w:t>района</w:t>
      </w:r>
      <w:r w:rsidRPr="007C1104">
        <w:rPr>
          <w:rFonts w:ascii="nev roman" w:hAnsi="nev roman" w:cstheme="minorHAnsi"/>
          <w:sz w:val="30"/>
          <w:szCs w:val="30"/>
        </w:rPr>
        <w:t xml:space="preserve">, далее – Группа), </w:t>
      </w:r>
      <w:r w:rsidR="00D528AD" w:rsidRPr="007C1104">
        <w:rPr>
          <w:rFonts w:ascii="nev roman" w:hAnsi="nev roman" w:cstheme="minorHAnsi"/>
          <w:sz w:val="30"/>
          <w:szCs w:val="30"/>
        </w:rPr>
        <w:t>которая будет</w:t>
      </w:r>
      <w:r w:rsidRPr="007C1104">
        <w:rPr>
          <w:rFonts w:ascii="nev roman" w:hAnsi="nev roman" w:cstheme="minorHAnsi"/>
          <w:sz w:val="30"/>
          <w:szCs w:val="30"/>
        </w:rPr>
        <w:t xml:space="preserve"> осуществлять </w:t>
      </w:r>
      <w:r w:rsidR="00D528AD" w:rsidRPr="007C1104">
        <w:rPr>
          <w:rFonts w:ascii="nev roman" w:hAnsi="nev roman" w:cstheme="minorHAnsi"/>
          <w:sz w:val="30"/>
          <w:szCs w:val="30"/>
        </w:rPr>
        <w:t>консультативную и методическую помощь гражданам и организациям, заинтересованным в энергосбережении и использов</w:t>
      </w:r>
      <w:r>
        <w:rPr>
          <w:rFonts w:ascii="nev roman" w:hAnsi="nev roman" w:cstheme="minorHAnsi"/>
          <w:sz w:val="30"/>
          <w:szCs w:val="30"/>
        </w:rPr>
        <w:t xml:space="preserve">ании возобновляемых источников </w:t>
      </w:r>
      <w:r w:rsidR="00D528AD" w:rsidRPr="007C1104">
        <w:rPr>
          <w:rFonts w:ascii="nev roman" w:hAnsi="nev roman" w:cstheme="minorHAnsi"/>
          <w:sz w:val="30"/>
          <w:szCs w:val="30"/>
        </w:rPr>
        <w:t>энергии в своей деятельности и у себя дома.</w:t>
      </w:r>
    </w:p>
    <w:p w:rsidR="00D528AD" w:rsidRDefault="00D528AD" w:rsidP="00D528AD">
      <w:pPr>
        <w:pStyle w:val="a5"/>
        <w:spacing w:after="0" w:line="240" w:lineRule="auto"/>
        <w:ind w:left="0" w:firstLine="708"/>
        <w:jc w:val="center"/>
        <w:rPr>
          <w:rFonts w:ascii="nev roman" w:hAnsi="nev roman" w:cstheme="minorHAnsi"/>
          <w:b/>
          <w:i/>
          <w:sz w:val="28"/>
          <w:szCs w:val="28"/>
        </w:rPr>
      </w:pPr>
    </w:p>
    <w:p w:rsidR="00D528AD" w:rsidRPr="00557D80" w:rsidRDefault="00F535D8"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11</w:t>
      </w:r>
      <w:r w:rsidR="003A203D" w:rsidRPr="00557D80">
        <w:rPr>
          <w:rFonts w:ascii="nev roman" w:hAnsi="nev roman" w:cstheme="minorHAnsi"/>
          <w:b/>
          <w:sz w:val="30"/>
          <w:szCs w:val="30"/>
        </w:rPr>
        <w:t xml:space="preserve">. </w:t>
      </w:r>
      <w:r w:rsidR="00D528AD" w:rsidRPr="00557D80">
        <w:rPr>
          <w:rFonts w:ascii="nev roman" w:hAnsi="nev roman" w:cstheme="minorHAnsi"/>
          <w:b/>
          <w:sz w:val="30"/>
          <w:szCs w:val="30"/>
        </w:rPr>
        <w:t xml:space="preserve">Информационные кампании и создание сообществ </w:t>
      </w:r>
    </w:p>
    <w:p w:rsidR="00D528AD" w:rsidRPr="00557D80" w:rsidRDefault="00557D80"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на местном уровне</w:t>
      </w:r>
    </w:p>
    <w:p w:rsidR="00520F46" w:rsidRPr="00DA2723" w:rsidRDefault="00520F46" w:rsidP="00557D80">
      <w:pPr>
        <w:pStyle w:val="a5"/>
        <w:spacing w:after="0" w:line="240" w:lineRule="auto"/>
        <w:ind w:left="0" w:firstLine="708"/>
        <w:rPr>
          <w:rFonts w:ascii="nev roman" w:hAnsi="nev roman" w:cstheme="minorHAnsi"/>
          <w:b/>
          <w:sz w:val="28"/>
          <w:szCs w:val="28"/>
        </w:rPr>
      </w:pPr>
    </w:p>
    <w:p w:rsidR="00D528AD" w:rsidRPr="00B60EDF" w:rsidRDefault="00D528AD" w:rsidP="00557D80">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Проведение широкой информационной кампании с привлечением максимального количества средств массовой информации.</w:t>
      </w:r>
    </w:p>
    <w:p w:rsidR="00D528AD" w:rsidRPr="00B60EDF" w:rsidRDefault="00D528AD" w:rsidP="00557D80">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Проведение информационных кампаний по вопросам энергосбережения, обучению навыкам в</w:t>
      </w:r>
      <w:r w:rsidR="007C1104" w:rsidRPr="00B60EDF">
        <w:rPr>
          <w:rFonts w:ascii="nev roman" w:hAnsi="nev roman" w:cstheme="minorHAnsi"/>
          <w:sz w:val="30"/>
          <w:szCs w:val="30"/>
        </w:rPr>
        <w:t xml:space="preserve">ождения, позволяющим экономить </w:t>
      </w:r>
      <w:r w:rsidRPr="00B60EDF">
        <w:rPr>
          <w:rFonts w:ascii="nev roman" w:hAnsi="nev roman" w:cstheme="minorHAnsi"/>
          <w:sz w:val="30"/>
          <w:szCs w:val="30"/>
        </w:rPr>
        <w:t>авто</w:t>
      </w:r>
      <w:r w:rsidR="007C1104" w:rsidRPr="00B60EDF">
        <w:rPr>
          <w:rFonts w:ascii="nev roman" w:hAnsi="nev roman" w:cstheme="minorHAnsi"/>
          <w:sz w:val="30"/>
          <w:szCs w:val="30"/>
        </w:rPr>
        <w:t>мобильное топливо, стимулированию использования</w:t>
      </w:r>
      <w:r w:rsidRPr="00B60EDF">
        <w:rPr>
          <w:rFonts w:ascii="nev roman" w:hAnsi="nev roman" w:cstheme="minorHAnsi"/>
          <w:sz w:val="30"/>
          <w:szCs w:val="30"/>
        </w:rPr>
        <w:t xml:space="preserve"> возобновляемых источников э</w:t>
      </w:r>
      <w:r w:rsidR="00B60EDF" w:rsidRPr="00B60EDF">
        <w:rPr>
          <w:rFonts w:ascii="nev roman" w:hAnsi="nev roman" w:cstheme="minorHAnsi"/>
          <w:sz w:val="30"/>
          <w:szCs w:val="30"/>
        </w:rPr>
        <w:t xml:space="preserve">нергии и применению устойчивых </w:t>
      </w:r>
      <w:r w:rsidRPr="00B60EDF">
        <w:rPr>
          <w:rFonts w:ascii="nev roman" w:hAnsi="nev roman" w:cstheme="minorHAnsi"/>
          <w:sz w:val="30"/>
          <w:szCs w:val="30"/>
        </w:rPr>
        <w:t>режимов транспортной мобильности</w:t>
      </w:r>
    </w:p>
    <w:p w:rsidR="00D528AD" w:rsidRPr="00B60EDF" w:rsidRDefault="00D528AD" w:rsidP="00557D80">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Включение уроков по энергосбережению в учебную программу учреждений образования города.</w:t>
      </w:r>
    </w:p>
    <w:p w:rsidR="00D528AD" w:rsidRPr="00B60EDF" w:rsidRDefault="00D528AD" w:rsidP="00557D80">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В целях заинтересованности учащихся планируется проведение конкурсов на лучшую постановку работы по энергосбережению.</w:t>
      </w:r>
    </w:p>
    <w:p w:rsidR="00D528AD" w:rsidRPr="000A41E1" w:rsidRDefault="00D528AD" w:rsidP="000A41E1">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Вовлечение го</w:t>
      </w:r>
      <w:r w:rsidR="007C1104" w:rsidRPr="00B60EDF">
        <w:rPr>
          <w:rFonts w:ascii="nev roman" w:hAnsi="nev roman" w:cstheme="minorHAnsi"/>
          <w:sz w:val="30"/>
          <w:szCs w:val="30"/>
        </w:rPr>
        <w:t xml:space="preserve">рожан в международное движение </w:t>
      </w:r>
      <w:r w:rsidRPr="00B60EDF">
        <w:rPr>
          <w:rFonts w:ascii="nev roman" w:hAnsi="nev roman" w:cstheme="minorHAnsi"/>
          <w:sz w:val="30"/>
          <w:szCs w:val="30"/>
        </w:rPr>
        <w:t>«День без автомобиля», который проводится ежегодно 22 сентября</w:t>
      </w:r>
      <w:r w:rsidR="00407618" w:rsidRPr="00B60EDF">
        <w:rPr>
          <w:rFonts w:ascii="nev roman" w:hAnsi="nev roman" w:cstheme="minorHAnsi"/>
          <w:sz w:val="30"/>
          <w:szCs w:val="30"/>
        </w:rPr>
        <w:t>, проведение других международных акций, направленных на сниже</w:t>
      </w:r>
      <w:r w:rsidR="007C1104" w:rsidRPr="00B60EDF">
        <w:rPr>
          <w:rFonts w:ascii="nev roman" w:hAnsi="nev roman" w:cstheme="minorHAnsi"/>
          <w:sz w:val="30"/>
          <w:szCs w:val="30"/>
        </w:rPr>
        <w:t>ние потребления энергоресурсов.</w:t>
      </w:r>
    </w:p>
    <w:p w:rsidR="00D528AD" w:rsidRPr="00557D80" w:rsidRDefault="003A203D"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1</w:t>
      </w:r>
      <w:r w:rsidR="00F535D8" w:rsidRPr="00557D80">
        <w:rPr>
          <w:rFonts w:ascii="nev roman" w:hAnsi="nev roman" w:cstheme="minorHAnsi"/>
          <w:b/>
          <w:sz w:val="30"/>
          <w:szCs w:val="30"/>
        </w:rPr>
        <w:t>2</w:t>
      </w:r>
      <w:r w:rsidRPr="00557D80">
        <w:rPr>
          <w:rFonts w:ascii="nev roman" w:hAnsi="nev roman" w:cstheme="minorHAnsi"/>
          <w:b/>
          <w:sz w:val="30"/>
          <w:szCs w:val="30"/>
        </w:rPr>
        <w:t>.</w:t>
      </w:r>
      <w:r w:rsidR="00D528AD" w:rsidRPr="00557D80">
        <w:rPr>
          <w:rFonts w:ascii="nev roman" w:hAnsi="nev roman" w:cstheme="minorHAnsi"/>
          <w:b/>
          <w:sz w:val="30"/>
          <w:szCs w:val="30"/>
        </w:rPr>
        <w:t>Мониторинг выполнения ПДУЭР.</w:t>
      </w:r>
    </w:p>
    <w:p w:rsidR="00D528AD" w:rsidRPr="00557D80" w:rsidRDefault="00D528AD"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 xml:space="preserve">Отчет о внедрении ПДУЭР в объединенный </w:t>
      </w:r>
    </w:p>
    <w:p w:rsidR="00D528AD" w:rsidRPr="00557D80" w:rsidRDefault="00D528AD"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иссле</w:t>
      </w:r>
      <w:r w:rsidR="00557D80" w:rsidRPr="00557D80">
        <w:rPr>
          <w:rFonts w:ascii="nev roman" w:hAnsi="nev roman" w:cstheme="minorHAnsi"/>
          <w:b/>
          <w:sz w:val="30"/>
          <w:szCs w:val="30"/>
        </w:rPr>
        <w:t>довательский центр Еврокомиссии</w:t>
      </w:r>
    </w:p>
    <w:p w:rsidR="00B60EDF" w:rsidRPr="00DA2723" w:rsidRDefault="00B60EDF" w:rsidP="00D528AD">
      <w:pPr>
        <w:pStyle w:val="a5"/>
        <w:spacing w:after="0" w:line="240" w:lineRule="auto"/>
        <w:ind w:left="0" w:firstLine="708"/>
        <w:jc w:val="center"/>
        <w:rPr>
          <w:rFonts w:ascii="nev roman" w:hAnsi="nev roman" w:cstheme="minorHAnsi"/>
          <w:b/>
          <w:sz w:val="28"/>
          <w:szCs w:val="28"/>
        </w:rPr>
      </w:pPr>
    </w:p>
    <w:p w:rsidR="00D528AD" w:rsidRPr="007C1104" w:rsidRDefault="007C1104" w:rsidP="00521DFB">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 xml:space="preserve">В соответствии с условиями «СМ» </w:t>
      </w:r>
      <w:r w:rsidR="00D528AD" w:rsidRPr="007C1104">
        <w:rPr>
          <w:rFonts w:ascii="nev roman" w:hAnsi="nev roman" w:cstheme="minorHAnsi"/>
          <w:sz w:val="30"/>
          <w:szCs w:val="30"/>
        </w:rPr>
        <w:t>с периодичностью в два года после представления разработанного ПДУЭР, необходимо форми</w:t>
      </w:r>
      <w:r w:rsidRPr="007C1104">
        <w:rPr>
          <w:rFonts w:ascii="nev roman" w:hAnsi="nev roman" w:cstheme="minorHAnsi"/>
          <w:sz w:val="30"/>
          <w:szCs w:val="30"/>
        </w:rPr>
        <w:t xml:space="preserve">рование «Отчета о проведенных </w:t>
      </w:r>
      <w:r w:rsidR="00D528AD" w:rsidRPr="007C1104">
        <w:rPr>
          <w:rFonts w:ascii="nev roman" w:hAnsi="nev roman" w:cstheme="minorHAnsi"/>
          <w:sz w:val="30"/>
          <w:szCs w:val="30"/>
        </w:rPr>
        <w:t>мероприятиях» по снижению об</w:t>
      </w:r>
      <w:r w:rsidRPr="007C1104">
        <w:rPr>
          <w:rFonts w:ascii="nev roman" w:hAnsi="nev roman" w:cstheme="minorHAnsi"/>
          <w:sz w:val="30"/>
          <w:szCs w:val="30"/>
        </w:rPr>
        <w:t xml:space="preserve">ъемов выбросов в атмосферу для </w:t>
      </w:r>
      <w:r w:rsidR="00D528AD" w:rsidRPr="007C1104">
        <w:rPr>
          <w:rFonts w:ascii="nev roman" w:hAnsi="nev roman" w:cstheme="minorHAnsi"/>
          <w:sz w:val="30"/>
          <w:szCs w:val="30"/>
        </w:rPr>
        <w:t xml:space="preserve">их корректировки, </w:t>
      </w:r>
      <w:r w:rsidRPr="007C1104">
        <w:rPr>
          <w:rFonts w:ascii="nev roman" w:hAnsi="nev roman" w:cstheme="minorHAnsi"/>
          <w:sz w:val="30"/>
          <w:szCs w:val="30"/>
        </w:rPr>
        <w:t xml:space="preserve">проведения мониторинга с целью </w:t>
      </w:r>
      <w:r w:rsidR="00D528AD" w:rsidRPr="007C1104">
        <w:rPr>
          <w:rFonts w:ascii="nev roman" w:hAnsi="nev roman" w:cstheme="minorHAnsi"/>
          <w:sz w:val="30"/>
          <w:szCs w:val="30"/>
        </w:rPr>
        <w:t>своевременного реаги</w:t>
      </w:r>
      <w:r w:rsidRPr="007C1104">
        <w:rPr>
          <w:rFonts w:ascii="nev roman" w:hAnsi="nev roman" w:cstheme="minorHAnsi"/>
          <w:sz w:val="30"/>
          <w:szCs w:val="30"/>
        </w:rPr>
        <w:t xml:space="preserve">рования на изменения, которые </w:t>
      </w:r>
      <w:r w:rsidR="00D528AD" w:rsidRPr="007C1104">
        <w:rPr>
          <w:rFonts w:ascii="nev roman" w:hAnsi="nev roman" w:cstheme="minorHAnsi"/>
          <w:sz w:val="30"/>
          <w:szCs w:val="30"/>
        </w:rPr>
        <w:t>могут возникать в период реализации мероприятий.</w:t>
      </w:r>
    </w:p>
    <w:p w:rsidR="00D528AD" w:rsidRPr="007C1104" w:rsidRDefault="00D528AD" w:rsidP="00521DFB">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Каждые ч</w:t>
      </w:r>
      <w:r w:rsidR="007C1104" w:rsidRPr="007C1104">
        <w:rPr>
          <w:rFonts w:ascii="nev roman" w:hAnsi="nev roman" w:cstheme="minorHAnsi"/>
          <w:sz w:val="30"/>
          <w:szCs w:val="30"/>
        </w:rPr>
        <w:t xml:space="preserve">етыре года после представления </w:t>
      </w:r>
      <w:r w:rsidRPr="007C1104">
        <w:rPr>
          <w:rFonts w:ascii="nev roman" w:hAnsi="nev roman" w:cstheme="minorHAnsi"/>
          <w:sz w:val="30"/>
          <w:szCs w:val="30"/>
        </w:rPr>
        <w:t xml:space="preserve">разработанного </w:t>
      </w:r>
      <w:r w:rsidR="007C1104" w:rsidRPr="007C1104">
        <w:rPr>
          <w:rFonts w:ascii="nev roman" w:hAnsi="nev roman" w:cstheme="minorHAnsi"/>
          <w:sz w:val="30"/>
          <w:szCs w:val="30"/>
        </w:rPr>
        <w:t xml:space="preserve">ПДУЭР необходимо представление </w:t>
      </w:r>
      <w:r w:rsidRPr="007C1104">
        <w:rPr>
          <w:rFonts w:ascii="nev roman" w:hAnsi="nev roman" w:cstheme="minorHAnsi"/>
          <w:sz w:val="30"/>
          <w:szCs w:val="30"/>
        </w:rPr>
        <w:t>«Отчета о реализа</w:t>
      </w:r>
      <w:r w:rsidR="007C1104" w:rsidRPr="007C1104">
        <w:rPr>
          <w:rFonts w:ascii="nev roman" w:hAnsi="nev roman" w:cstheme="minorHAnsi"/>
          <w:sz w:val="30"/>
          <w:szCs w:val="30"/>
        </w:rPr>
        <w:t xml:space="preserve">ции», который должен содержать </w:t>
      </w:r>
      <w:r w:rsidRPr="007C1104">
        <w:rPr>
          <w:rFonts w:ascii="nev roman" w:hAnsi="nev roman" w:cstheme="minorHAnsi"/>
          <w:sz w:val="30"/>
          <w:szCs w:val="30"/>
        </w:rPr>
        <w:t>количественную информацию о реализованн</w:t>
      </w:r>
      <w:r w:rsidR="007C1104" w:rsidRPr="007C1104">
        <w:rPr>
          <w:rFonts w:ascii="nev roman" w:hAnsi="nev roman" w:cstheme="minorHAnsi"/>
          <w:sz w:val="30"/>
          <w:szCs w:val="30"/>
        </w:rPr>
        <w:t xml:space="preserve">ых мероприятиях, их влияние на потребление энергии и уровень </w:t>
      </w:r>
      <w:r w:rsidRPr="007C1104">
        <w:rPr>
          <w:rFonts w:ascii="nev roman" w:hAnsi="nev roman" w:cstheme="minorHAnsi"/>
          <w:sz w:val="30"/>
          <w:szCs w:val="30"/>
        </w:rPr>
        <w:t xml:space="preserve">выбросов </w:t>
      </w:r>
      <w:r w:rsidR="00521DFB" w:rsidRPr="00521DFB">
        <w:rPr>
          <w:rFonts w:ascii="nev roman" w:hAnsi="nev roman" w:cstheme="minorHAnsi"/>
          <w:sz w:val="30"/>
          <w:szCs w:val="30"/>
        </w:rPr>
        <w:t>СО</w:t>
      </w:r>
      <w:r w:rsidR="00521DFB" w:rsidRPr="00521DFB">
        <w:rPr>
          <w:rFonts w:ascii="nev roman" w:hAnsi="nev roman" w:cstheme="minorHAnsi"/>
          <w:sz w:val="30"/>
          <w:szCs w:val="30"/>
          <w:vertAlign w:val="subscript"/>
        </w:rPr>
        <w:t>2</w:t>
      </w:r>
      <w:r w:rsidRPr="007C1104">
        <w:rPr>
          <w:rFonts w:ascii="nev roman" w:hAnsi="nev roman" w:cstheme="minorHAnsi"/>
          <w:sz w:val="30"/>
          <w:szCs w:val="30"/>
        </w:rPr>
        <w:t>, а также анализ процесса реализа</w:t>
      </w:r>
      <w:r w:rsidR="007C1104" w:rsidRPr="007C1104">
        <w:rPr>
          <w:rFonts w:ascii="nev roman" w:hAnsi="nev roman" w:cstheme="minorHAnsi"/>
          <w:sz w:val="30"/>
          <w:szCs w:val="30"/>
        </w:rPr>
        <w:t>ции ПДУЭР, включая коррективные</w:t>
      </w:r>
      <w:r w:rsidRPr="007C1104">
        <w:rPr>
          <w:rFonts w:ascii="nev roman" w:hAnsi="nev roman" w:cstheme="minorHAnsi"/>
          <w:sz w:val="30"/>
          <w:szCs w:val="30"/>
        </w:rPr>
        <w:t xml:space="preserve"> и превентивные действия, если таковые необходимы.</w:t>
      </w:r>
    </w:p>
    <w:p w:rsidR="00B50126" w:rsidRDefault="00B50126" w:rsidP="00AD365F">
      <w:pPr>
        <w:spacing w:after="0" w:line="240" w:lineRule="auto"/>
        <w:jc w:val="both"/>
        <w:rPr>
          <w:rFonts w:ascii="Times New Roman" w:hAnsi="Times New Roman" w:cs="Times New Roman"/>
          <w:sz w:val="30"/>
          <w:szCs w:val="30"/>
        </w:rPr>
      </w:pPr>
    </w:p>
    <w:p w:rsidR="00B50126" w:rsidRDefault="00B50126" w:rsidP="00557D80">
      <w:pPr>
        <w:spacing w:after="0" w:line="240" w:lineRule="auto"/>
        <w:ind w:firstLine="709"/>
        <w:jc w:val="both"/>
        <w:rPr>
          <w:rFonts w:ascii="Times New Roman" w:hAnsi="Times New Roman" w:cs="Times New Roman"/>
          <w:sz w:val="30"/>
          <w:szCs w:val="30"/>
        </w:rPr>
      </w:pPr>
    </w:p>
    <w:p w:rsidR="000A41E1" w:rsidRDefault="000A41E1" w:rsidP="00557D80">
      <w:pPr>
        <w:spacing w:after="0" w:line="240" w:lineRule="auto"/>
        <w:ind w:firstLine="709"/>
        <w:jc w:val="both"/>
        <w:rPr>
          <w:rFonts w:ascii="Times New Roman" w:hAnsi="Times New Roman" w:cs="Times New Roman"/>
          <w:sz w:val="30"/>
          <w:szCs w:val="30"/>
        </w:rPr>
      </w:pPr>
    </w:p>
    <w:p w:rsidR="000A41E1" w:rsidRDefault="000A41E1" w:rsidP="00557D80">
      <w:pPr>
        <w:spacing w:after="0" w:line="240" w:lineRule="auto"/>
        <w:ind w:firstLine="709"/>
        <w:jc w:val="both"/>
        <w:rPr>
          <w:rFonts w:ascii="Times New Roman" w:hAnsi="Times New Roman" w:cs="Times New Roman"/>
          <w:sz w:val="30"/>
          <w:szCs w:val="30"/>
        </w:rPr>
      </w:pPr>
    </w:p>
    <w:p w:rsidR="00B50126" w:rsidRDefault="00B50126" w:rsidP="00B50126">
      <w:pPr>
        <w:spacing w:after="0" w:line="240" w:lineRule="auto"/>
        <w:ind w:firstLine="709"/>
        <w:jc w:val="both"/>
        <w:rPr>
          <w:rFonts w:ascii="Times New Roman" w:hAnsi="Times New Roman" w:cs="Times New Roman"/>
          <w:b/>
          <w:sz w:val="30"/>
          <w:szCs w:val="30"/>
        </w:rPr>
      </w:pPr>
      <w:r w:rsidRPr="00B50126">
        <w:rPr>
          <w:rFonts w:ascii="Times New Roman" w:hAnsi="Times New Roman" w:cs="Times New Roman"/>
          <w:b/>
          <w:sz w:val="30"/>
          <w:szCs w:val="30"/>
        </w:rPr>
        <w:t>13. Оценка уязвимости Мостовского района к изменениям климата</w:t>
      </w:r>
    </w:p>
    <w:p w:rsidR="00B50126" w:rsidRPr="00B50126" w:rsidRDefault="00B50126" w:rsidP="00B50126">
      <w:pPr>
        <w:spacing w:after="0" w:line="240" w:lineRule="auto"/>
        <w:jc w:val="both"/>
        <w:rPr>
          <w:rFonts w:ascii="Times New Roman" w:hAnsi="Times New Roman" w:cs="Times New Roman"/>
          <w:b/>
          <w:sz w:val="30"/>
          <w:szCs w:val="30"/>
        </w:rPr>
      </w:pPr>
    </w:p>
    <w:p w:rsid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B50126">
        <w:rPr>
          <w:rFonts w:ascii="Times New Roman" w:eastAsia="Times New Roman" w:hAnsi="Times New Roman" w:cs="Times New Roman"/>
          <w:b/>
          <w:sz w:val="30"/>
          <w:szCs w:val="30"/>
          <w:shd w:val="clear" w:color="auto" w:fill="FFFFFF"/>
          <w:lang w:eastAsia="ru-RU"/>
        </w:rPr>
        <w:t>Цели и основные задачи разработки мероприятий по адаптации М</w:t>
      </w:r>
      <w:r>
        <w:rPr>
          <w:rFonts w:ascii="Times New Roman" w:eastAsia="Times New Roman" w:hAnsi="Times New Roman" w:cs="Times New Roman"/>
          <w:b/>
          <w:sz w:val="30"/>
          <w:szCs w:val="30"/>
          <w:shd w:val="clear" w:color="auto" w:fill="FFFFFF"/>
          <w:lang w:eastAsia="ru-RU"/>
        </w:rPr>
        <w:t>остовского района</w:t>
      </w:r>
    </w:p>
    <w:p w:rsidR="00B50126" w:rsidRP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lastRenderedPageBreak/>
        <w:t>Документ «Оценка уязвимости Мостовского района к изменениям климата. Стратегические направления и мероприятия по адаптации к изменениям климата на местном уровне» представляет собой один из первых планов адаптации, разработанных для административно-территориальных единиц Беларуси. Разработка этого документа стала первым шагом в обсуждении заинтересованными сторонами рисков и возможностей, связанных с изменениями климата на территории Мостовского района. Разработанный план мероприятий носит информационный и справочный характер и предназначен для использования и обсуждения на местном и национальном уровнях и выполняет следующие задачи:</w:t>
      </w:r>
    </w:p>
    <w:p w:rsidR="00B50126" w:rsidRPr="00B50126" w:rsidRDefault="00B50126" w:rsidP="00B50126">
      <w:pPr>
        <w:spacing w:after="0" w:line="240" w:lineRule="auto"/>
        <w:contextualSpacing/>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Предоставление комплексной информации по воздействиям изменений климата на территорию Мостовского района на основе обзора имеющихся данных</w:t>
      </w:r>
    </w:p>
    <w:p w:rsidR="00B50126" w:rsidRPr="00B50126" w:rsidRDefault="00B50126" w:rsidP="00B50126">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Pr>
          <w:rFonts w:ascii="Times New Roman" w:eastAsia="Times New Roman" w:hAnsi="Times New Roman" w:cs="Times New Roman"/>
          <w:sz w:val="30"/>
          <w:szCs w:val="30"/>
          <w:shd w:val="clear" w:color="auto" w:fill="FFFFFF"/>
          <w:lang w:eastAsia="ru-RU"/>
        </w:rPr>
        <w:t xml:space="preserve"> - п</w:t>
      </w:r>
      <w:r w:rsidRPr="00B50126">
        <w:rPr>
          <w:rFonts w:ascii="Times New Roman" w:eastAsia="Times New Roman" w:hAnsi="Times New Roman" w:cs="Times New Roman"/>
          <w:sz w:val="30"/>
          <w:szCs w:val="30"/>
          <w:shd w:val="clear" w:color="auto" w:fill="FFFFFF"/>
          <w:lang w:eastAsia="ru-RU"/>
        </w:rPr>
        <w:t>редставление результатов оценки уязвимости, проведенной совместно с заинтересованными сторонами на территории района</w:t>
      </w:r>
    </w:p>
    <w:p w:rsidR="00B50126" w:rsidRPr="00B50126" w:rsidRDefault="00B50126" w:rsidP="00B50126">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Pr>
          <w:rFonts w:ascii="Times New Roman" w:eastAsia="Times New Roman" w:hAnsi="Times New Roman" w:cs="Times New Roman"/>
          <w:sz w:val="30"/>
          <w:szCs w:val="30"/>
          <w:shd w:val="clear" w:color="auto" w:fill="FFFFFF"/>
          <w:lang w:eastAsia="ru-RU"/>
        </w:rPr>
        <w:t xml:space="preserve"> - а</w:t>
      </w:r>
      <w:r w:rsidRPr="00B50126">
        <w:rPr>
          <w:rFonts w:ascii="Times New Roman" w:eastAsia="Times New Roman" w:hAnsi="Times New Roman" w:cs="Times New Roman"/>
          <w:sz w:val="30"/>
          <w:szCs w:val="30"/>
          <w:shd w:val="clear" w:color="auto" w:fill="FFFFFF"/>
          <w:lang w:eastAsia="ru-RU"/>
        </w:rPr>
        <w:t>нализ адаптационного потенциала Мостовского района к изменениям климата с учетом основных барьеров и возможностей для успешной адаптации</w:t>
      </w:r>
    </w:p>
    <w:p w:rsidR="00B50126" w:rsidRDefault="00B50126" w:rsidP="000A41E1">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Pr>
          <w:rFonts w:ascii="Times New Roman" w:eastAsia="Times New Roman" w:hAnsi="Times New Roman" w:cs="Times New Roman"/>
          <w:sz w:val="30"/>
          <w:szCs w:val="30"/>
          <w:shd w:val="clear" w:color="auto" w:fill="FFFFFF"/>
          <w:lang w:eastAsia="ru-RU"/>
        </w:rPr>
        <w:t xml:space="preserve"> - с</w:t>
      </w:r>
      <w:r w:rsidRPr="00B50126">
        <w:rPr>
          <w:rFonts w:ascii="Times New Roman" w:eastAsia="Times New Roman" w:hAnsi="Times New Roman" w:cs="Times New Roman"/>
          <w:sz w:val="30"/>
          <w:szCs w:val="30"/>
          <w:shd w:val="clear" w:color="auto" w:fill="FFFFFF"/>
          <w:lang w:eastAsia="ru-RU"/>
        </w:rPr>
        <w:t>оставление плана первоочередных и стратегических мероприятий по адаптации, как основу для дальнейших действий (при</w:t>
      </w:r>
      <w:r w:rsidR="000A41E1">
        <w:rPr>
          <w:rFonts w:ascii="Times New Roman" w:eastAsia="Times New Roman" w:hAnsi="Times New Roman" w:cs="Times New Roman"/>
          <w:sz w:val="30"/>
          <w:szCs w:val="30"/>
          <w:shd w:val="clear" w:color="auto" w:fill="FFFFFF"/>
          <w:lang w:eastAsia="ru-RU"/>
        </w:rPr>
        <w:t xml:space="preserve"> наличии ресурсов) и обсуждения</w:t>
      </w:r>
    </w:p>
    <w:p w:rsidR="000A41E1" w:rsidRPr="000A41E1" w:rsidRDefault="000A41E1" w:rsidP="000A41E1">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p>
    <w:p w:rsid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B50126">
        <w:rPr>
          <w:rFonts w:ascii="Times New Roman" w:eastAsia="Times New Roman" w:hAnsi="Times New Roman" w:cs="Times New Roman"/>
          <w:b/>
          <w:sz w:val="30"/>
          <w:szCs w:val="30"/>
          <w:shd w:val="clear" w:color="auto" w:fill="FFFFFF"/>
          <w:lang w:eastAsia="ru-RU"/>
        </w:rPr>
        <w:t>Методика оценки уязвимости и разработки краткосрочного плана адаптации Мостовского района</w:t>
      </w:r>
    </w:p>
    <w:p w:rsidR="00B50126" w:rsidRP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Разработка оценки уязвимости Мостовского района и мероприятий по адаптации в 5 этапов.</w:t>
      </w: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На первом этапе (май-июнь 2017 года) в рамках созданной рабочей группы была проанализирована информация об изменении климата в регионе.  Проводилось обсуждение данных и прогнозов как по территории страны в целом, так и возможных рисков непосредственно в Мостовском районе. На основании анализа были выделены структуры, которые наиболее уязвимы к изменению климата региона.</w:t>
      </w: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На втором этапе (октябрь 2017 года) было проведено анкетирование местного населения по вопросам изменения климата. В анкетировании приняли участие 37 человек. Был проведен анализ анкетирования и определены результаты.</w:t>
      </w: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 xml:space="preserve">На третьем этапе (февраль 2018 года) был организован семинар с участием рабочей группы, а также представителями заинтересованных сторон. Среди приглашенных присутствовали представители сельского хозяйства, отдела образования, службы МЧС, отдела природных ресурсов </w:t>
      </w:r>
      <w:r w:rsidRPr="00B50126">
        <w:rPr>
          <w:rFonts w:ascii="Times New Roman" w:eastAsia="Times New Roman" w:hAnsi="Times New Roman" w:cs="Times New Roman"/>
          <w:sz w:val="30"/>
          <w:szCs w:val="30"/>
          <w:shd w:val="clear" w:color="auto" w:fill="FFFFFF"/>
          <w:lang w:eastAsia="ru-RU"/>
        </w:rPr>
        <w:lastRenderedPageBreak/>
        <w:t>и охраны окружающей среды, лесного хозяйства, отдела архитектуры, жилищно-коммунального хозяйства, районного центра гигиены и эпидемиологии, здравоохранение. Приглашённые были ознакомлены с основными целями, задачами и принципами оценки уязвимости и разработки плана адаптации к изменению климата. В ходе семинара участники обсудили основные риски Мостовского района с оценкой их значимости и вероятности. На основании обсуждений были предложены мероприятия по адаптации.</w:t>
      </w: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На четвертом этапе (март 2018 года) в ходе проведения совещания рабочей группы  были подведены итоги всей проделанной работы и выявлены наиболее характерные для Мостовского района риски, а также приняты мероприятия по адаптации к изменениям климата.</w:t>
      </w:r>
    </w:p>
    <w:p w:rsidR="00B50126" w:rsidRDefault="00B50126" w:rsidP="000A41E1">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Пятый этап (март-апрель 2018</w:t>
      </w:r>
      <w:r w:rsidR="000A41E1">
        <w:rPr>
          <w:rFonts w:ascii="Times New Roman" w:eastAsia="Times New Roman" w:hAnsi="Times New Roman" w:cs="Times New Roman"/>
          <w:sz w:val="30"/>
          <w:szCs w:val="30"/>
          <w:shd w:val="clear" w:color="auto" w:fill="FFFFFF"/>
          <w:lang w:eastAsia="ru-RU"/>
        </w:rPr>
        <w:t xml:space="preserve"> года) – составление документа.</w:t>
      </w:r>
    </w:p>
    <w:p w:rsidR="000A41E1" w:rsidRPr="000A41E1" w:rsidRDefault="000A41E1" w:rsidP="000A41E1">
      <w:pPr>
        <w:spacing w:after="0" w:line="240" w:lineRule="auto"/>
        <w:ind w:firstLine="709"/>
        <w:jc w:val="both"/>
        <w:rPr>
          <w:rFonts w:ascii="Times New Roman" w:eastAsia="Times New Roman" w:hAnsi="Times New Roman" w:cs="Times New Roman"/>
          <w:sz w:val="30"/>
          <w:szCs w:val="30"/>
          <w:shd w:val="clear" w:color="auto" w:fill="FFFFFF"/>
          <w:lang w:eastAsia="ru-RU"/>
        </w:rPr>
      </w:pPr>
    </w:p>
    <w:p w:rsid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B50126">
        <w:rPr>
          <w:rFonts w:ascii="Times New Roman" w:eastAsia="Times New Roman" w:hAnsi="Times New Roman" w:cs="Times New Roman"/>
          <w:b/>
          <w:sz w:val="30"/>
          <w:szCs w:val="30"/>
          <w:shd w:val="clear" w:color="auto" w:fill="FFFFFF"/>
          <w:lang w:eastAsia="ru-RU"/>
        </w:rPr>
        <w:t>Мостовский район: особенности развития территории и изменения климата на местном уровне</w:t>
      </w:r>
    </w:p>
    <w:p w:rsidR="00B50126" w:rsidRP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p>
    <w:p w:rsidR="00B50126" w:rsidRPr="00500ED4" w:rsidRDefault="00B50126" w:rsidP="00500ED4">
      <w:pPr>
        <w:spacing w:after="0" w:line="240" w:lineRule="auto"/>
        <w:ind w:firstLine="680"/>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Мостовский район находится на западе Гродненской области занимает площадь 1300 км</w:t>
      </w:r>
      <w:r w:rsidRPr="00B50126">
        <w:rPr>
          <w:rFonts w:ascii="Times New Roman" w:eastAsia="Times New Roman" w:hAnsi="Times New Roman" w:cs="Times New Roman"/>
          <w:sz w:val="30"/>
          <w:szCs w:val="30"/>
          <w:shd w:val="clear" w:color="auto" w:fill="FFFFFF"/>
          <w:vertAlign w:val="superscript"/>
          <w:lang w:eastAsia="ru-RU"/>
        </w:rPr>
        <w:t>2</w:t>
      </w:r>
      <w:r w:rsidRPr="00B50126">
        <w:rPr>
          <w:rFonts w:ascii="Times New Roman" w:eastAsia="Times New Roman" w:hAnsi="Times New Roman" w:cs="Times New Roman"/>
          <w:sz w:val="30"/>
          <w:szCs w:val="30"/>
          <w:shd w:val="clear" w:color="auto" w:fill="FFFFFF"/>
          <w:lang w:eastAsia="ru-RU"/>
        </w:rPr>
        <w:t>. Район образован </w:t>
      </w:r>
      <w:hyperlink r:id="rId50" w:tooltip="15 января" w:history="1">
        <w:r w:rsidRPr="00B50126">
          <w:rPr>
            <w:rFonts w:ascii="Times New Roman" w:eastAsia="Times New Roman" w:hAnsi="Times New Roman" w:cs="Times New Roman"/>
            <w:sz w:val="30"/>
            <w:szCs w:val="30"/>
            <w:shd w:val="clear" w:color="auto" w:fill="FFFFFF"/>
            <w:lang w:eastAsia="ru-RU"/>
          </w:rPr>
          <w:t>15 января</w:t>
        </w:r>
      </w:hyperlink>
      <w:r w:rsidRPr="00B50126">
        <w:rPr>
          <w:rFonts w:ascii="Times New Roman" w:eastAsia="Times New Roman" w:hAnsi="Times New Roman" w:cs="Times New Roman"/>
          <w:sz w:val="30"/>
          <w:szCs w:val="30"/>
          <w:shd w:val="clear" w:color="auto" w:fill="FFFFFF"/>
          <w:lang w:eastAsia="ru-RU"/>
        </w:rPr>
        <w:t> </w:t>
      </w:r>
      <w:hyperlink r:id="rId51" w:tooltip="1940 год" w:history="1">
        <w:r w:rsidRPr="00B50126">
          <w:rPr>
            <w:rFonts w:ascii="Times New Roman" w:eastAsia="Times New Roman" w:hAnsi="Times New Roman" w:cs="Times New Roman"/>
            <w:sz w:val="30"/>
            <w:szCs w:val="30"/>
            <w:shd w:val="clear" w:color="auto" w:fill="FFFFFF"/>
            <w:lang w:eastAsia="ru-RU"/>
          </w:rPr>
          <w:t>1940 года</w:t>
        </w:r>
      </w:hyperlink>
      <w:r w:rsidRPr="00B50126">
        <w:rPr>
          <w:rFonts w:ascii="Times New Roman" w:eastAsia="Times New Roman" w:hAnsi="Times New Roman" w:cs="Times New Roman"/>
          <w:sz w:val="30"/>
          <w:szCs w:val="30"/>
          <w:lang w:eastAsia="ru-RU"/>
        </w:rPr>
        <w:t xml:space="preserve">. </w:t>
      </w:r>
      <w:r w:rsidRPr="00B50126">
        <w:rPr>
          <w:rFonts w:ascii="Times New Roman" w:eastAsia="Times New Roman" w:hAnsi="Times New Roman" w:cs="Times New Roman"/>
          <w:sz w:val="30"/>
          <w:szCs w:val="30"/>
          <w:shd w:val="clear" w:color="auto" w:fill="FFFFFF"/>
          <w:lang w:eastAsia="ru-RU"/>
        </w:rPr>
        <w:t xml:space="preserve">Мостовский район включает  6 сельсоветов, 154 населенных пункта, в которых проживает 28554  человека. </w:t>
      </w:r>
      <w:r w:rsidRPr="00B50126">
        <w:rPr>
          <w:rFonts w:ascii="Times New Roman" w:eastAsia="Times New Roman" w:hAnsi="Times New Roman" w:cs="Times New Roman"/>
          <w:color w:val="000000"/>
          <w:sz w:val="30"/>
          <w:szCs w:val="30"/>
          <w:shd w:val="clear" w:color="auto" w:fill="FFFFFF"/>
          <w:lang w:eastAsia="ru-RU"/>
        </w:rPr>
        <w:t>Территория района расположена в пределах Верхненеманской низины. Рельеф - равнинный, общий наклон с юга на север к долине реки Неман. Преобладает высота (80%) 120 метров над уровнем моря. Са</w:t>
      </w:r>
      <w:r w:rsidR="006B7097">
        <w:rPr>
          <w:rFonts w:ascii="Times New Roman" w:eastAsia="Times New Roman" w:hAnsi="Times New Roman" w:cs="Times New Roman"/>
          <w:color w:val="000000"/>
          <w:sz w:val="30"/>
          <w:szCs w:val="30"/>
          <w:shd w:val="clear" w:color="auto" w:fill="FFFFFF"/>
          <w:lang w:eastAsia="ru-RU"/>
        </w:rPr>
        <w:t>мая высокая точка – 167 метра (</w:t>
      </w:r>
      <w:r w:rsidRPr="00B50126">
        <w:rPr>
          <w:rFonts w:ascii="Times New Roman" w:eastAsia="Times New Roman" w:hAnsi="Times New Roman" w:cs="Times New Roman"/>
          <w:color w:val="000000"/>
          <w:sz w:val="30"/>
          <w:szCs w:val="30"/>
          <w:shd w:val="clear" w:color="auto" w:fill="FFFFFF"/>
          <w:lang w:eastAsia="ru-RU"/>
        </w:rPr>
        <w:t>2 км на юг от деревни Большая Рогозница). По территории района протекают реки Неман с притоками Щара с Сипой, Зельвянка, Россь, Ельня. На территории расположены мелиоративные каналы: Нацково, Ланцевичи, Миклашовский. Леса встречаются хвойные, еловые, черноольховые, березовые, дубовые, грабовые, ясеневые. Леса занимают 37 % территории района. Цельные массивы леса сохранились вдоль реки Неман (часть Неманских лесов и Липичанской пущи). Почвы преобладают дерново-подзолистые (54,3%), дерно</w:t>
      </w:r>
      <w:r w:rsidR="006B7097">
        <w:rPr>
          <w:rFonts w:ascii="Times New Roman" w:eastAsia="Times New Roman" w:hAnsi="Times New Roman" w:cs="Times New Roman"/>
          <w:color w:val="000000"/>
          <w:sz w:val="30"/>
          <w:szCs w:val="30"/>
          <w:shd w:val="clear" w:color="auto" w:fill="FFFFFF"/>
          <w:lang w:eastAsia="ru-RU"/>
        </w:rPr>
        <w:t>во-ползолистые заболоченные (14,</w:t>
      </w:r>
      <w:r w:rsidRPr="00B50126">
        <w:rPr>
          <w:rFonts w:ascii="Times New Roman" w:eastAsia="Times New Roman" w:hAnsi="Times New Roman" w:cs="Times New Roman"/>
          <w:color w:val="000000"/>
          <w:sz w:val="30"/>
          <w:szCs w:val="30"/>
          <w:shd w:val="clear" w:color="auto" w:fill="FFFFFF"/>
          <w:lang w:eastAsia="ru-RU"/>
        </w:rPr>
        <w:t>4%),</w:t>
      </w:r>
      <w:r w:rsidR="006B7097">
        <w:rPr>
          <w:rFonts w:ascii="Times New Roman" w:eastAsia="Times New Roman" w:hAnsi="Times New Roman" w:cs="Times New Roman"/>
          <w:color w:val="000000"/>
          <w:sz w:val="30"/>
          <w:szCs w:val="30"/>
          <w:shd w:val="clear" w:color="auto" w:fill="FFFFFF"/>
          <w:lang w:eastAsia="ru-RU"/>
        </w:rPr>
        <w:t>торфяно-болотные (14</w:t>
      </w:r>
      <w:r w:rsidRPr="00500ED4">
        <w:rPr>
          <w:rFonts w:ascii="Times New Roman" w:eastAsia="Times New Roman" w:hAnsi="Times New Roman" w:cs="Times New Roman"/>
          <w:color w:val="000000"/>
          <w:sz w:val="30"/>
          <w:szCs w:val="30"/>
          <w:shd w:val="clear" w:color="auto" w:fill="FFFFFF"/>
          <w:lang w:eastAsia="ru-RU"/>
        </w:rPr>
        <w:t>%), дерновые и дерно</w:t>
      </w:r>
      <w:r w:rsidR="006B7097">
        <w:rPr>
          <w:rFonts w:ascii="Times New Roman" w:eastAsia="Times New Roman" w:hAnsi="Times New Roman" w:cs="Times New Roman"/>
          <w:color w:val="000000"/>
          <w:sz w:val="30"/>
          <w:szCs w:val="30"/>
          <w:shd w:val="clear" w:color="auto" w:fill="FFFFFF"/>
          <w:lang w:eastAsia="ru-RU"/>
        </w:rPr>
        <w:t>во-карбонатные заболоченные (11,</w:t>
      </w:r>
      <w:r w:rsidRPr="00500ED4">
        <w:rPr>
          <w:rFonts w:ascii="Times New Roman" w:eastAsia="Times New Roman" w:hAnsi="Times New Roman" w:cs="Times New Roman"/>
          <w:color w:val="000000"/>
          <w:sz w:val="30"/>
          <w:szCs w:val="30"/>
          <w:shd w:val="clear" w:color="auto" w:fill="FFFFFF"/>
          <w:lang w:eastAsia="ru-RU"/>
        </w:rPr>
        <w:t xml:space="preserve">8%). </w:t>
      </w:r>
      <w:r w:rsidRPr="00500ED4">
        <w:rPr>
          <w:rFonts w:ascii="Times New Roman" w:eastAsia="Times New Roman" w:hAnsi="Times New Roman" w:cs="Times New Roman"/>
          <w:sz w:val="30"/>
          <w:szCs w:val="30"/>
          <w:shd w:val="clear" w:color="auto" w:fill="FFFFFF"/>
          <w:lang w:eastAsia="ru-RU"/>
        </w:rPr>
        <w:t>Полезные ископаемые: мел, глины и суглинки, торф,</w:t>
      </w:r>
      <w:r w:rsidR="006B7097">
        <w:rPr>
          <w:rFonts w:ascii="Times New Roman" w:eastAsia="Times New Roman" w:hAnsi="Times New Roman" w:cs="Times New Roman"/>
          <w:sz w:val="30"/>
          <w:szCs w:val="30"/>
          <w:shd w:val="clear" w:color="auto" w:fill="FFFFFF"/>
          <w:lang w:eastAsia="ru-RU"/>
        </w:rPr>
        <w:t xml:space="preserve"> песчано-гравийный материал</w:t>
      </w:r>
      <w:r w:rsidRPr="00500ED4">
        <w:rPr>
          <w:rFonts w:ascii="Times New Roman" w:eastAsia="Times New Roman" w:hAnsi="Times New Roman" w:cs="Times New Roman"/>
          <w:sz w:val="30"/>
          <w:szCs w:val="30"/>
          <w:shd w:val="clear" w:color="auto" w:fill="FFFFFF"/>
          <w:lang w:eastAsia="ru-RU"/>
        </w:rPr>
        <w:t>. </w:t>
      </w:r>
    </w:p>
    <w:p w:rsidR="00B50126" w:rsidRPr="00500ED4" w:rsidRDefault="00B50126" w:rsidP="00500ED4">
      <w:pPr>
        <w:spacing w:after="0" w:line="240" w:lineRule="auto"/>
        <w:ind w:firstLine="851"/>
        <w:jc w:val="both"/>
        <w:rPr>
          <w:rFonts w:ascii="Calibri" w:eastAsia="Times New Roman" w:hAnsi="Calibri" w:cs="Times New Roman"/>
          <w:sz w:val="30"/>
          <w:szCs w:val="30"/>
          <w:lang w:eastAsia="ru-RU"/>
        </w:rPr>
      </w:pPr>
      <w:r w:rsidRPr="00500ED4">
        <w:rPr>
          <w:rFonts w:ascii="Times New Roman" w:eastAsia="Times New Roman" w:hAnsi="Times New Roman" w:cs="Times New Roman"/>
          <w:sz w:val="30"/>
          <w:szCs w:val="30"/>
          <w:shd w:val="clear" w:color="auto" w:fill="FFFFFF"/>
          <w:lang w:eastAsia="ru-RU"/>
        </w:rPr>
        <w:t xml:space="preserve">Часть территории Мостовского района расположена в пределах Республиканского ландшафтного заказника «Липичанская пуща». </w:t>
      </w:r>
      <w:r w:rsidRPr="00500ED4">
        <w:rPr>
          <w:rFonts w:ascii="Times New Roman" w:eastAsia="Times New Roman" w:hAnsi="Times New Roman" w:cs="Times New Roman"/>
          <w:sz w:val="30"/>
          <w:szCs w:val="30"/>
          <w:lang w:eastAsia="ru-RU"/>
        </w:rPr>
        <w:t>Он был создан в 2002 г. с целью охраны ценнейших природных комплексов и популяций редких охраняемых видов растений и животных, находящихся под угрозой уничтожения.Здесь отмечено 17 – видов растений, 11 – видов беспозвоночных животных, один вид ракообразных, 3 вида рыб, 18 видов птиц и 2 вида млекопитающих, занесе</w:t>
      </w:r>
      <w:r w:rsidR="006B7097">
        <w:rPr>
          <w:rFonts w:ascii="Times New Roman" w:eastAsia="Times New Roman" w:hAnsi="Times New Roman" w:cs="Times New Roman"/>
          <w:sz w:val="30"/>
          <w:szCs w:val="30"/>
          <w:lang w:eastAsia="ru-RU"/>
        </w:rPr>
        <w:t>нных в Красную книгу Беларуси</w:t>
      </w:r>
      <w:r w:rsidRPr="00500ED4">
        <w:rPr>
          <w:rFonts w:ascii="Times New Roman" w:eastAsia="Times New Roman" w:hAnsi="Times New Roman" w:cs="Times New Roman"/>
          <w:sz w:val="30"/>
          <w:szCs w:val="30"/>
          <w:lang w:eastAsia="ru-RU"/>
        </w:rPr>
        <w:t>.</w:t>
      </w:r>
    </w:p>
    <w:p w:rsidR="00B50126" w:rsidRPr="00500ED4" w:rsidRDefault="00B50126" w:rsidP="006B7097">
      <w:pPr>
        <w:shd w:val="clear" w:color="auto" w:fill="FFFFFF"/>
        <w:spacing w:after="0" w:line="240" w:lineRule="auto"/>
        <w:ind w:firstLine="708"/>
        <w:jc w:val="both"/>
        <w:textAlignment w:val="baseline"/>
        <w:rPr>
          <w:rFonts w:ascii="Times New Roman" w:eastAsia="Times New Roman" w:hAnsi="Times New Roman" w:cs="Times New Roman"/>
          <w:sz w:val="30"/>
          <w:szCs w:val="30"/>
          <w:shd w:val="clear" w:color="auto" w:fill="FFFFFF"/>
          <w:lang w:eastAsia="ru-RU"/>
        </w:rPr>
      </w:pPr>
      <w:r w:rsidRPr="00500ED4">
        <w:rPr>
          <w:rFonts w:ascii="Times New Roman" w:eastAsia="Times New Roman" w:hAnsi="Times New Roman" w:cs="Times New Roman"/>
          <w:sz w:val="30"/>
          <w:szCs w:val="30"/>
          <w:shd w:val="clear" w:color="auto" w:fill="FFFFFF"/>
          <w:lang w:eastAsia="ru-RU"/>
        </w:rPr>
        <w:lastRenderedPageBreak/>
        <w:t>На территории Республиканского ландшафтного заказника «Липичанская пуща» находится уникальная группа деревьев: на окраине небольшого болотца, заросшего тростником, близко друг к другу растут ольха, ясень, белая и черная березы. Черная береза – занесенное в Красную книгу дерево, весьма редко встречающееся в Беларуси. В Липичанской пуще</w:t>
      </w:r>
      <w:r w:rsidR="006B7097">
        <w:rPr>
          <w:rFonts w:ascii="Times New Roman" w:eastAsia="Times New Roman" w:hAnsi="Times New Roman" w:cs="Times New Roman"/>
          <w:sz w:val="30"/>
          <w:szCs w:val="30"/>
          <w:shd w:val="clear" w:color="auto" w:fill="FFFFFF"/>
          <w:lang w:eastAsia="ru-RU"/>
        </w:rPr>
        <w:t xml:space="preserve"> их зафиксировано всего шесть</w:t>
      </w:r>
      <w:r w:rsidRPr="00500ED4">
        <w:rPr>
          <w:rFonts w:ascii="Times New Roman" w:eastAsia="Times New Roman" w:hAnsi="Times New Roman" w:cs="Times New Roman"/>
          <w:sz w:val="30"/>
          <w:szCs w:val="30"/>
          <w:shd w:val="clear" w:color="auto" w:fill="FFFFFF"/>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shd w:val="clear" w:color="auto" w:fill="FFFFFF"/>
          <w:lang w:eastAsia="ru-RU"/>
        </w:rPr>
      </w:pPr>
      <w:r w:rsidRPr="00500ED4">
        <w:rPr>
          <w:rFonts w:ascii="Times New Roman" w:eastAsia="Times New Roman" w:hAnsi="Times New Roman" w:cs="Times New Roman"/>
          <w:sz w:val="30"/>
          <w:szCs w:val="30"/>
          <w:shd w:val="clear" w:color="auto" w:fill="FFFFFF"/>
          <w:lang w:eastAsia="ru-RU"/>
        </w:rPr>
        <w:t>Как объект экотуризма обладает огромным потенциалом. Этот потенциал складывается не только из ценнейшего природного компонента пущи, но и из самобытной культуры, остатков археологических и архитектурных памятников, большого количества мест имеющих историческое значение не только для данного региона, но в целом для всей Европы (места сражений, партизанские базы и т.д.). Руководство Липичанской пущи активно стремится развивать экологический туризм на местном и международном уровне, а также играет роль в местном развитии, поддерживая тр</w:t>
      </w:r>
      <w:r w:rsidR="006B7097">
        <w:rPr>
          <w:rFonts w:ascii="Times New Roman" w:eastAsia="Times New Roman" w:hAnsi="Times New Roman" w:cs="Times New Roman"/>
          <w:sz w:val="30"/>
          <w:szCs w:val="30"/>
          <w:shd w:val="clear" w:color="auto" w:fill="FFFFFF"/>
          <w:lang w:eastAsia="ru-RU"/>
        </w:rPr>
        <w:t>адиционное природопользование</w:t>
      </w:r>
      <w:r w:rsidRPr="00500ED4">
        <w:rPr>
          <w:rFonts w:ascii="Times New Roman" w:eastAsia="Times New Roman" w:hAnsi="Times New Roman" w:cs="Times New Roman"/>
          <w:sz w:val="30"/>
          <w:szCs w:val="30"/>
          <w:shd w:val="clear" w:color="auto" w:fill="FFFFFF"/>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Экономическое и социально-культурное развитие района базируется на сельскохозяйственном производстве. В районе 6 сельскохозяйственных организаций, филиал ОАО «Гроднохлебопродукт» «Мостовский кумпячок» и 11 фермерских хозяйств. Специализация - производство мяса, мо</w:t>
      </w:r>
      <w:r w:rsidR="006B7097">
        <w:rPr>
          <w:rFonts w:ascii="Times New Roman" w:eastAsia="Times New Roman" w:hAnsi="Times New Roman" w:cs="Times New Roman"/>
          <w:sz w:val="30"/>
          <w:szCs w:val="30"/>
          <w:lang w:eastAsia="ru-RU"/>
        </w:rPr>
        <w:t>лока, сахарной свеклы, зерна</w:t>
      </w:r>
      <w:r w:rsidRPr="00500ED4">
        <w:rPr>
          <w:rFonts w:ascii="Times New Roman" w:eastAsia="Times New Roman" w:hAnsi="Times New Roman" w:cs="Times New Roman"/>
          <w:sz w:val="30"/>
          <w:szCs w:val="30"/>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Одним из главных богатств Мостовского района являются его земельные ресурсы. Земли сельскохозяйственного производства занимают 58,5 тысячи гектаров, в том числе пашни - 35,8 тысячи гектаров. Балл плодородия сельхозугодий – 31,9 балла, пашни - 34,7 балла. Почвенный покров района весьма разнообразен. Наиболее распространены дерново-подзолистые супесчаные</w:t>
      </w:r>
      <w:r w:rsidR="006B7097">
        <w:rPr>
          <w:rFonts w:ascii="Times New Roman" w:eastAsia="Times New Roman" w:hAnsi="Times New Roman" w:cs="Times New Roman"/>
          <w:sz w:val="30"/>
          <w:szCs w:val="30"/>
          <w:lang w:eastAsia="ru-RU"/>
        </w:rPr>
        <w:t xml:space="preserve"> (62%) и песчаные (31%) почвы</w:t>
      </w:r>
      <w:r w:rsidRPr="00500ED4">
        <w:rPr>
          <w:rFonts w:ascii="Times New Roman" w:eastAsia="Times New Roman" w:hAnsi="Times New Roman" w:cs="Times New Roman"/>
          <w:sz w:val="30"/>
          <w:szCs w:val="30"/>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Как и в других районах Беларуси, исключительное значение для населения имеет приусадебное хозяйство, также развивается</w:t>
      </w:r>
      <w:r w:rsidR="006B7097">
        <w:rPr>
          <w:rFonts w:ascii="Times New Roman" w:eastAsia="Times New Roman" w:hAnsi="Times New Roman" w:cs="Times New Roman"/>
          <w:sz w:val="30"/>
          <w:szCs w:val="30"/>
          <w:lang w:eastAsia="ru-RU"/>
        </w:rPr>
        <w:t xml:space="preserve"> частное фермерское хозяйство</w:t>
      </w:r>
      <w:r w:rsidRPr="00500ED4">
        <w:rPr>
          <w:rFonts w:ascii="Times New Roman" w:eastAsia="Times New Roman" w:hAnsi="Times New Roman" w:cs="Times New Roman"/>
          <w:sz w:val="30"/>
          <w:szCs w:val="30"/>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ОАО «Мостовдрев» крупнейшее предприятие на территории Мостовского района. </w:t>
      </w:r>
      <w:r w:rsidRPr="00500ED4">
        <w:rPr>
          <w:rFonts w:ascii="Times New Roman" w:eastAsia="Times New Roman" w:hAnsi="Times New Roman" w:cs="Times New Roman"/>
          <w:sz w:val="30"/>
          <w:szCs w:val="30"/>
          <w:shd w:val="clear" w:color="auto" w:fill="FFFFFF"/>
          <w:lang w:eastAsia="ru-RU"/>
        </w:rPr>
        <w:t>Это современное многопрофильное деревообрабатывающее предприятие, одно из крупнейших в Республике Беларусь. Состояние предприятия оценивается положительно, однако население обеспокоенно влиянием производства на экологическую безопасность природных систем Мостовского района.</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shd w:val="clear" w:color="auto" w:fill="FFFFFF"/>
          <w:lang w:eastAsia="ru-RU"/>
        </w:rPr>
      </w:pPr>
      <w:r w:rsidRPr="00500ED4">
        <w:rPr>
          <w:rFonts w:ascii="Times New Roman" w:eastAsia="Times New Roman" w:hAnsi="Times New Roman" w:cs="Times New Roman"/>
          <w:sz w:val="30"/>
          <w:szCs w:val="30"/>
          <w:shd w:val="clear" w:color="auto" w:fill="FFFFFF"/>
          <w:lang w:eastAsia="ru-RU"/>
        </w:rPr>
        <w:t xml:space="preserve">Кроме того, население Мостовского района активно эксплуатирует природные ресурсы, прежде всего – рыболовством для личных нужд и для продажи, а также заготовкой ягод и грибов. К сожалению, такое вмешательство не поддается регулированию и учету, </w:t>
      </w:r>
      <w:r w:rsidR="00AD365F" w:rsidRPr="00500ED4">
        <w:rPr>
          <w:rFonts w:ascii="Times New Roman" w:eastAsia="Times New Roman" w:hAnsi="Times New Roman" w:cs="Times New Roman"/>
          <w:sz w:val="30"/>
          <w:szCs w:val="30"/>
          <w:shd w:val="clear" w:color="auto" w:fill="FFFFFF"/>
          <w:lang w:eastAsia="ru-RU"/>
        </w:rPr>
        <w:t>вследствие</w:t>
      </w:r>
      <w:r w:rsidRPr="00500ED4">
        <w:rPr>
          <w:rFonts w:ascii="Times New Roman" w:eastAsia="Times New Roman" w:hAnsi="Times New Roman" w:cs="Times New Roman"/>
          <w:sz w:val="30"/>
          <w:szCs w:val="30"/>
          <w:shd w:val="clear" w:color="auto" w:fill="FFFFFF"/>
          <w:lang w:eastAsia="ru-RU"/>
        </w:rPr>
        <w:t xml:space="preserve"> чего возможно отрицательное воздействие на природные ресурсы (незаконный лов рыбы), усложнение планирования и реализации мероприятий по местному развитию или снижению рисков. При сокращении ресурсной </w:t>
      </w:r>
      <w:r w:rsidRPr="00500ED4">
        <w:rPr>
          <w:rFonts w:ascii="Times New Roman" w:eastAsia="Times New Roman" w:hAnsi="Times New Roman" w:cs="Times New Roman"/>
          <w:sz w:val="30"/>
          <w:szCs w:val="30"/>
          <w:shd w:val="clear" w:color="auto" w:fill="FFFFFF"/>
          <w:lang w:eastAsia="ru-RU"/>
        </w:rPr>
        <w:lastRenderedPageBreak/>
        <w:t>базы (в том числе изменений климата) несанкционированное природопользование может привести к хищническому нерегулируемому использованию ограниченных ресурсов, вплоть до уничтожения. С другой стороны, изменение природных условий также делает уязвимым домохозяйства, основанные на таких, поскольку они в большей степени зависят от состояния природных ресурсов.</w:t>
      </w:r>
    </w:p>
    <w:p w:rsidR="00B50126" w:rsidRPr="00500ED4" w:rsidRDefault="00B50126" w:rsidP="00500ED4">
      <w:pPr>
        <w:shd w:val="clear" w:color="auto" w:fill="FFFFFF"/>
        <w:spacing w:after="0" w:line="240" w:lineRule="auto"/>
        <w:ind w:firstLine="680"/>
        <w:jc w:val="both"/>
        <w:rPr>
          <w:rFonts w:ascii="Times New Roman" w:eastAsia="Times New Roman" w:hAnsi="Times New Roman" w:cs="Times New Roman"/>
          <w:sz w:val="30"/>
          <w:szCs w:val="30"/>
          <w:shd w:val="clear" w:color="auto" w:fill="FFFFFF"/>
          <w:lang w:eastAsia="ru-RU"/>
        </w:rPr>
      </w:pPr>
      <w:r w:rsidRPr="00500ED4">
        <w:rPr>
          <w:rFonts w:ascii="Times New Roman" w:eastAsia="Times New Roman" w:hAnsi="Times New Roman" w:cs="Times New Roman"/>
          <w:sz w:val="30"/>
          <w:szCs w:val="30"/>
          <w:shd w:val="clear" w:color="auto" w:fill="FFFFFF"/>
          <w:lang w:eastAsia="ru-RU"/>
        </w:rPr>
        <w:t xml:space="preserve">Так, в 2016-2017гг. в Мостовском районе реализовывалась местная </w:t>
      </w:r>
      <w:r w:rsidRPr="00500ED4">
        <w:rPr>
          <w:rFonts w:ascii="Times New Roman" w:eastAsia="Times New Roman" w:hAnsi="Times New Roman" w:cs="Times New Roman"/>
          <w:color w:val="000000"/>
          <w:sz w:val="30"/>
          <w:szCs w:val="30"/>
          <w:lang w:eastAsia="ru-RU"/>
        </w:rPr>
        <w:t>пилотная инициатива «Диспетчеризация и автоматизация сельских водозаборов Мостовского района Гродненской области с выводом информации на центральный диспетчерский пункт в городе Мосты». Она осуществляется в рамках проекта «Содействие переходу Республики Беларусь к «зеленой» экономике», финансируемого Европейским союзом и реализуемого Программой развития ООН.</w:t>
      </w:r>
      <w:r w:rsidRPr="00500ED4">
        <w:rPr>
          <w:rFonts w:ascii="Times New Roman" w:eastAsia="Times New Roman" w:hAnsi="Times New Roman" w:cs="Times New Roman"/>
          <w:sz w:val="30"/>
          <w:szCs w:val="30"/>
          <w:shd w:val="clear" w:color="auto" w:fill="FFFFFF"/>
          <w:lang w:eastAsia="ru-RU"/>
        </w:rPr>
        <w:t xml:space="preserve">Автоматизация и диспетчеризация 31 водозабора, снабжающего водой около 60% сельского населения Мостовского района, позволяет оперативно выявлять возможные аварийные ситуации. Созданная в районе система удаленного мониторинга добычи воды имеет экономический и экологический эффект. Энергозатраты на добычу и доставку воды конечным потребителям сокращены. При этом снижаются потери воды за счет оперативного выявления аварий в трубопроводах. </w:t>
      </w:r>
    </w:p>
    <w:p w:rsidR="00B50126" w:rsidRPr="00B50126" w:rsidRDefault="00B50126" w:rsidP="00500ED4">
      <w:pPr>
        <w:shd w:val="clear" w:color="auto" w:fill="FFFFFF"/>
        <w:spacing w:before="30" w:after="120"/>
        <w:ind w:right="60"/>
        <w:jc w:val="both"/>
        <w:rPr>
          <w:rFonts w:ascii="Times New Roman" w:eastAsia="Times New Roman" w:hAnsi="Times New Roman" w:cs="Times New Roman"/>
          <w:b/>
          <w:color w:val="4F81BD"/>
          <w:sz w:val="28"/>
          <w:szCs w:val="28"/>
          <w:shd w:val="clear" w:color="auto" w:fill="FFFFFF"/>
          <w:lang w:eastAsia="ru-RU"/>
        </w:rPr>
      </w:pPr>
    </w:p>
    <w:p w:rsidR="00B50126" w:rsidRPr="00500ED4" w:rsidRDefault="00B50126" w:rsidP="00500ED4">
      <w:pPr>
        <w:shd w:val="clear" w:color="auto" w:fill="FFFFFF"/>
        <w:spacing w:after="0" w:line="240" w:lineRule="auto"/>
        <w:ind w:firstLine="680"/>
        <w:jc w:val="center"/>
        <w:rPr>
          <w:rFonts w:ascii="Times New Roman" w:eastAsia="Times New Roman" w:hAnsi="Times New Roman" w:cs="Times New Roman"/>
          <w:b/>
          <w:sz w:val="30"/>
          <w:szCs w:val="30"/>
          <w:shd w:val="clear" w:color="auto" w:fill="FFFFFF"/>
          <w:lang w:eastAsia="ru-RU"/>
        </w:rPr>
      </w:pPr>
      <w:r w:rsidRPr="00500ED4">
        <w:rPr>
          <w:rFonts w:ascii="Times New Roman" w:eastAsia="Times New Roman" w:hAnsi="Times New Roman" w:cs="Times New Roman"/>
          <w:b/>
          <w:sz w:val="30"/>
          <w:szCs w:val="30"/>
          <w:shd w:val="clear" w:color="auto" w:fill="FFFFFF"/>
          <w:lang w:eastAsia="ru-RU"/>
        </w:rPr>
        <w:t>Изменение климата и их воздействие на территорию</w:t>
      </w:r>
    </w:p>
    <w:p w:rsidR="00500ED4" w:rsidRDefault="00B50126" w:rsidP="00500ED4">
      <w:pPr>
        <w:shd w:val="clear" w:color="auto" w:fill="FFFFFF"/>
        <w:spacing w:after="0" w:line="240" w:lineRule="auto"/>
        <w:ind w:firstLine="680"/>
        <w:jc w:val="center"/>
        <w:rPr>
          <w:rFonts w:ascii="Times New Roman" w:eastAsia="Times New Roman" w:hAnsi="Times New Roman" w:cs="Times New Roman"/>
          <w:b/>
          <w:sz w:val="30"/>
          <w:szCs w:val="30"/>
          <w:shd w:val="clear" w:color="auto" w:fill="FFFFFF"/>
          <w:lang w:eastAsia="ru-RU"/>
        </w:rPr>
      </w:pPr>
      <w:r w:rsidRPr="00500ED4">
        <w:rPr>
          <w:rFonts w:ascii="Times New Roman" w:eastAsia="Times New Roman" w:hAnsi="Times New Roman" w:cs="Times New Roman"/>
          <w:b/>
          <w:sz w:val="30"/>
          <w:szCs w:val="30"/>
          <w:shd w:val="clear" w:color="auto" w:fill="FFFFFF"/>
          <w:lang w:eastAsia="ru-RU"/>
        </w:rPr>
        <w:t>Мостовского района</w:t>
      </w:r>
    </w:p>
    <w:p w:rsidR="00500ED4" w:rsidRPr="00500ED4" w:rsidRDefault="00500ED4" w:rsidP="00500ED4">
      <w:pPr>
        <w:shd w:val="clear" w:color="auto" w:fill="FFFFFF"/>
        <w:spacing w:after="0" w:line="240" w:lineRule="auto"/>
        <w:ind w:firstLine="680"/>
        <w:jc w:val="center"/>
        <w:rPr>
          <w:rFonts w:ascii="Times New Roman" w:eastAsia="Times New Roman" w:hAnsi="Times New Roman" w:cs="Times New Roman"/>
          <w:b/>
          <w:sz w:val="30"/>
          <w:szCs w:val="30"/>
          <w:shd w:val="clear" w:color="auto" w:fill="FFFFFF"/>
          <w:lang w:eastAsia="ru-RU"/>
        </w:rPr>
      </w:pPr>
    </w:p>
    <w:p w:rsidR="00B50126" w:rsidRPr="00500ED4" w:rsidRDefault="00B50126" w:rsidP="00500ED4">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Климат в Мостовском районе умеренный, в сравнении с восточными районами Беларуси более влажный, с теплой зимой и прохладным летом. Значительное воздействие на климат Гродненской области оказывают воздушные массы Атлантики. Однако такую закономерность нарушают внутриматериковые воздушные массы. Они стимулируют теплые периоды летом (+38 градусов Цельсия в 1956, 1964 годах), холодные зимой (-38 градусов Цельсия в 1956 году). В приложении 1 указана температура воздуха, зарегистрированная в Гродненской области.</w:t>
      </w:r>
    </w:p>
    <w:p w:rsidR="006B7097" w:rsidRDefault="00B50126" w:rsidP="006B7097">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Территория Мостов</w:t>
      </w:r>
      <w:r w:rsidR="00AD365F">
        <w:rPr>
          <w:rFonts w:ascii="Times New Roman" w:eastAsia="Times New Roman" w:hAnsi="Times New Roman" w:cs="Times New Roman"/>
          <w:color w:val="000000"/>
          <w:sz w:val="30"/>
          <w:szCs w:val="30"/>
          <w:lang w:eastAsia="ru-RU"/>
        </w:rPr>
        <w:t>с</w:t>
      </w:r>
      <w:r w:rsidRPr="00500ED4">
        <w:rPr>
          <w:rFonts w:ascii="Times New Roman" w:eastAsia="Times New Roman" w:hAnsi="Times New Roman" w:cs="Times New Roman"/>
          <w:color w:val="000000"/>
          <w:sz w:val="30"/>
          <w:szCs w:val="30"/>
          <w:lang w:eastAsia="ru-RU"/>
        </w:rPr>
        <w:t xml:space="preserve">кого района, как и другие регионы Беларуси подвержена воздействиям изменений климата, </w:t>
      </w:r>
      <w:r w:rsidR="006B7097" w:rsidRPr="00500ED4">
        <w:rPr>
          <w:rFonts w:ascii="Times New Roman" w:eastAsia="Times New Roman" w:hAnsi="Times New Roman" w:cs="Times New Roman"/>
          <w:color w:val="000000"/>
          <w:sz w:val="30"/>
          <w:szCs w:val="30"/>
          <w:lang w:eastAsia="ru-RU"/>
        </w:rPr>
        <w:t>описанным</w:t>
      </w:r>
      <w:r w:rsidRPr="00500ED4">
        <w:rPr>
          <w:rFonts w:ascii="Times New Roman" w:eastAsia="Times New Roman" w:hAnsi="Times New Roman" w:cs="Times New Roman"/>
          <w:color w:val="000000"/>
          <w:sz w:val="30"/>
          <w:szCs w:val="30"/>
          <w:lang w:eastAsia="ru-RU"/>
        </w:rPr>
        <w:t xml:space="preserve"> в предыдущем разделе. На риски и возможности, связанные с изменениями климата также оказываю</w:t>
      </w:r>
      <w:r w:rsidR="006B7097">
        <w:rPr>
          <w:rFonts w:ascii="Times New Roman" w:eastAsia="Times New Roman" w:hAnsi="Times New Roman" w:cs="Times New Roman"/>
          <w:color w:val="000000"/>
          <w:sz w:val="30"/>
          <w:szCs w:val="30"/>
          <w:lang w:eastAsia="ru-RU"/>
        </w:rPr>
        <w:t xml:space="preserve">т влияние местные особенности. </w:t>
      </w:r>
    </w:p>
    <w:p w:rsidR="00500ED4" w:rsidRDefault="00B50126" w:rsidP="006B7097">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За последние 27 лет возросло число жарких д</w:t>
      </w:r>
      <w:r w:rsidR="00500ED4">
        <w:rPr>
          <w:rFonts w:ascii="Times New Roman" w:eastAsia="Times New Roman" w:hAnsi="Times New Roman" w:cs="Times New Roman"/>
          <w:color w:val="000000"/>
          <w:sz w:val="30"/>
          <w:szCs w:val="30"/>
          <w:lang w:eastAsia="ru-RU"/>
        </w:rPr>
        <w:t>ней с максимальной температурой</w:t>
      </w:r>
      <w:r w:rsidR="006B7097">
        <w:rPr>
          <w:rFonts w:ascii="Times New Roman" w:eastAsia="Times New Roman" w:hAnsi="Times New Roman" w:cs="Times New Roman"/>
          <w:color w:val="000000"/>
          <w:sz w:val="30"/>
          <w:szCs w:val="30"/>
          <w:lang w:eastAsia="ru-RU"/>
        </w:rPr>
        <w:t xml:space="preserve"> воздуха ≥25°С. </w:t>
      </w:r>
      <w:r w:rsidRPr="00500ED4">
        <w:rPr>
          <w:rFonts w:ascii="Times New Roman" w:eastAsia="Times New Roman" w:hAnsi="Times New Roman" w:cs="Times New Roman"/>
          <w:color w:val="000000"/>
          <w:sz w:val="30"/>
          <w:szCs w:val="30"/>
          <w:lang w:eastAsia="ru-RU"/>
        </w:rPr>
        <w:t>До периода потепления территория Беларуси была разделена на три агроклиматические области: Северную, Цент</w:t>
      </w:r>
      <w:r w:rsidR="006B7097">
        <w:rPr>
          <w:rFonts w:ascii="Times New Roman" w:eastAsia="Times New Roman" w:hAnsi="Times New Roman" w:cs="Times New Roman"/>
          <w:color w:val="000000"/>
          <w:sz w:val="30"/>
          <w:szCs w:val="30"/>
          <w:lang w:eastAsia="ru-RU"/>
        </w:rPr>
        <w:t>ральную и Южную</w:t>
      </w:r>
      <w:r w:rsidRPr="00500ED4">
        <w:rPr>
          <w:rFonts w:ascii="Times New Roman" w:eastAsia="Times New Roman" w:hAnsi="Times New Roman" w:cs="Times New Roman"/>
          <w:color w:val="000000"/>
          <w:sz w:val="30"/>
          <w:szCs w:val="30"/>
          <w:lang w:eastAsia="ru-RU"/>
        </w:rPr>
        <w:t xml:space="preserve">. </w:t>
      </w:r>
    </w:p>
    <w:p w:rsidR="00B50126" w:rsidRPr="00500ED4" w:rsidRDefault="00500ED4" w:rsidP="00500ED4">
      <w:pPr>
        <w:shd w:val="clear" w:color="auto" w:fill="FFFFFF"/>
        <w:spacing w:after="0" w:line="240" w:lineRule="auto"/>
        <w:ind w:right="6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lastRenderedPageBreak/>
        <w:tab/>
      </w:r>
      <w:r w:rsidR="00B50126" w:rsidRPr="00500ED4">
        <w:rPr>
          <w:rFonts w:ascii="Times New Roman" w:eastAsia="Times New Roman" w:hAnsi="Times New Roman" w:cs="Times New Roman"/>
          <w:color w:val="000000"/>
          <w:sz w:val="30"/>
          <w:szCs w:val="30"/>
          <w:lang w:eastAsia="ru-RU"/>
        </w:rPr>
        <w:t xml:space="preserve">Мостовский район до потепления попадал в Центральную агроклиматическую область. Однако, в связи с потеплением по исследовательским данным сейчас территория района относится больше к Южной агроклиматической области. Эти изменения могут принести  как положительные изменения (например, возможность выращивать более </w:t>
      </w:r>
      <w:r w:rsidR="00AD365F" w:rsidRPr="00500ED4">
        <w:rPr>
          <w:rFonts w:ascii="Times New Roman" w:eastAsia="Times New Roman" w:hAnsi="Times New Roman" w:cs="Times New Roman"/>
          <w:color w:val="000000"/>
          <w:sz w:val="30"/>
          <w:szCs w:val="30"/>
          <w:lang w:eastAsia="ru-RU"/>
        </w:rPr>
        <w:t>теплолюбивые</w:t>
      </w:r>
      <w:r w:rsidR="00B50126" w:rsidRPr="00500ED4">
        <w:rPr>
          <w:rFonts w:ascii="Times New Roman" w:eastAsia="Times New Roman" w:hAnsi="Times New Roman" w:cs="Times New Roman"/>
          <w:color w:val="000000"/>
          <w:sz w:val="30"/>
          <w:szCs w:val="30"/>
          <w:lang w:eastAsia="ru-RU"/>
        </w:rPr>
        <w:t xml:space="preserve"> культуры) так и отрицательные (засухи, изменение привычных условий ведения сельского хозяйства и др.). Для того, чтобы использовать возможности и снизить негативные воздействия, необходимо проведение детальной оценки рисков. </w:t>
      </w:r>
    </w:p>
    <w:p w:rsidR="00B50126" w:rsidRPr="00500ED4" w:rsidRDefault="00B50126" w:rsidP="00500ED4">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Зимы 1988-1992 г</w:t>
      </w:r>
      <w:r w:rsidR="006B7097">
        <w:rPr>
          <w:rFonts w:ascii="Times New Roman" w:eastAsia="Times New Roman" w:hAnsi="Times New Roman" w:cs="Times New Roman"/>
          <w:color w:val="000000"/>
          <w:sz w:val="30"/>
          <w:szCs w:val="30"/>
          <w:lang w:eastAsia="ru-RU"/>
        </w:rPr>
        <w:t>одов были необычайно теплыми (0</w:t>
      </w:r>
      <w:r w:rsidRPr="00500ED4">
        <w:rPr>
          <w:rFonts w:ascii="Times New Roman" w:eastAsia="Times New Roman" w:hAnsi="Times New Roman" w:cs="Times New Roman"/>
          <w:color w:val="000000"/>
          <w:sz w:val="30"/>
          <w:szCs w:val="30"/>
          <w:lang w:eastAsia="ru-RU"/>
        </w:rPr>
        <w:t xml:space="preserve">-2 градуса Цельсия), тек березовый сок, пели жаворонки (1990, 1991). Погода неустойчивая, холодные и дождливые весны. Заморозки начинаются в сентябре и кончаются в мае. </w:t>
      </w:r>
    </w:p>
    <w:p w:rsidR="00B50126" w:rsidRPr="00500ED4" w:rsidRDefault="00B50126" w:rsidP="00500ED4">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Среднегодовое количество осадков 650 мм. Коэффициент увлажнения более 1. Количество осадков на территории Мостовского района изменилось за последние 20 лет незначительно, однако, заметно увеличилась неравномерность их выпадения (Приложение 3). Снежный покров небольшой. Случаются такие природные явления как смерчи и ураганные ветры (20-30 м/сек.). Увеличились экстремальные случаи выпадения осадков.</w:t>
      </w:r>
    </w:p>
    <w:p w:rsidR="00B50126" w:rsidRPr="00500ED4" w:rsidRDefault="00500ED4" w:rsidP="00500ED4">
      <w:pPr>
        <w:shd w:val="clear" w:color="auto" w:fill="FFFFFF"/>
        <w:spacing w:after="0" w:line="240" w:lineRule="auto"/>
        <w:ind w:firstLine="680"/>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 xml:space="preserve">В целом </w:t>
      </w:r>
      <w:r w:rsidR="00B50126" w:rsidRPr="00500ED4">
        <w:rPr>
          <w:rFonts w:ascii="Times New Roman" w:eastAsia="Times New Roman" w:hAnsi="Times New Roman" w:cs="Times New Roman"/>
          <w:color w:val="000000"/>
          <w:sz w:val="30"/>
          <w:szCs w:val="30"/>
          <w:lang w:eastAsia="ru-RU"/>
        </w:rPr>
        <w:t xml:space="preserve">на территории Беларуси за последние 20 лет заметно усилилась </w:t>
      </w:r>
      <w:r w:rsidR="006B7097" w:rsidRPr="00500ED4">
        <w:rPr>
          <w:rFonts w:ascii="Times New Roman" w:eastAsia="Times New Roman" w:hAnsi="Times New Roman" w:cs="Times New Roman"/>
          <w:color w:val="000000"/>
          <w:sz w:val="30"/>
          <w:szCs w:val="30"/>
          <w:lang w:eastAsia="ru-RU"/>
        </w:rPr>
        <w:t>экстремальностьгидрометеорологических</w:t>
      </w:r>
      <w:r w:rsidR="00B50126" w:rsidRPr="00500ED4">
        <w:rPr>
          <w:rFonts w:ascii="Times New Roman" w:eastAsia="Times New Roman" w:hAnsi="Times New Roman" w:cs="Times New Roman"/>
          <w:color w:val="000000"/>
          <w:sz w:val="30"/>
          <w:szCs w:val="30"/>
          <w:lang w:eastAsia="ru-RU"/>
        </w:rPr>
        <w:t xml:space="preserve"> явлений. Ежегодно регистрируется от 10 до 30 случаев опасных </w:t>
      </w:r>
      <w:r w:rsidR="006B7097" w:rsidRPr="00500ED4">
        <w:rPr>
          <w:rFonts w:ascii="Times New Roman" w:eastAsia="Times New Roman" w:hAnsi="Times New Roman" w:cs="Times New Roman"/>
          <w:color w:val="000000"/>
          <w:sz w:val="30"/>
          <w:szCs w:val="30"/>
          <w:lang w:eastAsia="ru-RU"/>
        </w:rPr>
        <w:t>гидрометеорологических</w:t>
      </w:r>
      <w:r w:rsidR="00B50126" w:rsidRPr="00500ED4">
        <w:rPr>
          <w:rFonts w:ascii="Times New Roman" w:eastAsia="Times New Roman" w:hAnsi="Times New Roman" w:cs="Times New Roman"/>
          <w:color w:val="000000"/>
          <w:sz w:val="30"/>
          <w:szCs w:val="30"/>
          <w:lang w:eastAsia="ru-RU"/>
        </w:rPr>
        <w:t xml:space="preserve"> явлений, в связи с изменением климата значительно усиливается их интенсивность. Примерно 80% случаев приходится на теплый период года (заморозки, шквалы, сильные ливни, град, засухи). Наводнения, ливни, сильный снегопад,  туманы, периоды экстремальной жары, засухи, лесные пожары, гололед ежегодно наносят существенный экономический ущерб и приводят к человеческим жертвам.</w:t>
      </w:r>
    </w:p>
    <w:p w:rsidR="00B50126" w:rsidRPr="00500ED4" w:rsidRDefault="00B50126" w:rsidP="000A41E1">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 xml:space="preserve">По данным метеорологических наблюдений, в Гродненской области повторяемость засух за последние 27 лет выросло на 12,5 %. Это чревато как для сельского хозяйства, так и для лесного, в связи с угрозой пожаров. </w:t>
      </w:r>
    </w:p>
    <w:p w:rsidR="00B50126" w:rsidRPr="00500ED4" w:rsidRDefault="00B50126" w:rsidP="00500ED4">
      <w:pPr>
        <w:shd w:val="clear" w:color="auto" w:fill="FFFFFF"/>
        <w:spacing w:after="0" w:line="240" w:lineRule="auto"/>
        <w:ind w:left="60" w:right="60"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Снежный покров в Мостовском районе небольшой. Вместе с тем число дней с залеганием снежного покрова тоже изменилось в сторону снижения. Если до потепления составляло 100 дней, то сейчас количество дней сокращается до 70.</w:t>
      </w:r>
    </w:p>
    <w:p w:rsidR="00B50126" w:rsidRPr="00500ED4" w:rsidRDefault="00B50126" w:rsidP="00500ED4">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Все вышеперечисленные явления значительно снижают урожайность сельскохозяйственных культур, приводят к пожарам в лесах.</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В рамках выполнения Меморандума о сотрудничестве по поддержке участия Мостовского района в Соглашении мэров от 29 октября 2017 г Мостовским районным исполнительным комитетом было проведено анкетирование, целью которого являлось определение возможных </w:t>
      </w:r>
      <w:r w:rsidRPr="00500ED4">
        <w:rPr>
          <w:rFonts w:ascii="Times New Roman" w:eastAsia="Times New Roman" w:hAnsi="Times New Roman" w:cs="Times New Roman"/>
          <w:sz w:val="30"/>
          <w:szCs w:val="30"/>
          <w:lang w:eastAsia="ru-RU"/>
        </w:rPr>
        <w:lastRenderedPageBreak/>
        <w:t xml:space="preserve">климатических рисков и адаптационных мероприятий в районе. В анкетировании приняло участие 37 человек разной сферы деятельности и возрастной категории. </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В результате обработки данных анкет были получены следующие результаты.</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Результаты ответов респондентов на вопрос «Наблюдаете ли вы изменения погоды (климата) в Мостовском районе? Какие изменения вызывают у вас беспокойство и требуют реализации мероприятий по адаптации?» представлены в виде диаграммы:</w:t>
      </w:r>
    </w:p>
    <w:p w:rsidR="00B50126" w:rsidRPr="00B50126" w:rsidRDefault="00B50126" w:rsidP="00B50126">
      <w:pPr>
        <w:ind w:firstLine="708"/>
        <w:jc w:val="both"/>
        <w:rPr>
          <w:rFonts w:ascii="Times New Roman" w:eastAsia="Times New Roman" w:hAnsi="Times New Roman" w:cs="Times New Roman"/>
          <w:sz w:val="28"/>
          <w:szCs w:val="28"/>
          <w:lang w:eastAsia="ru-RU"/>
        </w:rPr>
      </w:pPr>
      <w:r w:rsidRPr="00B50126">
        <w:rPr>
          <w:rFonts w:ascii="Times New Roman" w:eastAsia="Times New Roman" w:hAnsi="Times New Roman" w:cs="Times New Roman"/>
          <w:noProof/>
          <w:sz w:val="28"/>
          <w:szCs w:val="28"/>
          <w:lang w:eastAsia="ru-RU"/>
        </w:rPr>
        <w:drawing>
          <wp:inline distT="0" distB="0" distL="0" distR="0">
            <wp:extent cx="5486400" cy="3200400"/>
            <wp:effectExtent l="19050" t="0" r="19050" b="0"/>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50126" w:rsidRPr="00500ED4" w:rsidRDefault="00B50126" w:rsidP="00500ED4">
      <w:pPr>
        <w:keepLines/>
        <w:widowControl w:val="0"/>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Таким образом, следуют выводы, что большинство опрашиваемых наблюдают изменения погоды (климата) в Мостовском районе (27 респондентов). 21 человек считает основными изменениями то, что климат меняется: температура воздуха летом выше, чем в предыдущие года; смена сезонов наступает неравномерно; некоторые заметили похолодание в зимнее время года. 4 человека отметили сильные ветра, как изменения погодных условий, а 2 респондента – изменение количества осадков.</w:t>
      </w:r>
    </w:p>
    <w:p w:rsidR="00B50126" w:rsidRPr="00B50126" w:rsidRDefault="00B50126" w:rsidP="00500ED4">
      <w:pPr>
        <w:keepLines/>
        <w:widowControl w:val="0"/>
        <w:spacing w:after="0" w:line="240" w:lineRule="auto"/>
        <w:ind w:firstLine="709"/>
        <w:jc w:val="both"/>
        <w:rPr>
          <w:rFonts w:ascii="Times New Roman" w:eastAsia="Times New Roman" w:hAnsi="Times New Roman" w:cs="Times New Roman"/>
          <w:sz w:val="28"/>
          <w:szCs w:val="28"/>
          <w:lang w:eastAsia="ru-RU"/>
        </w:rPr>
      </w:pPr>
      <w:r w:rsidRPr="00500ED4">
        <w:rPr>
          <w:rFonts w:ascii="Times New Roman" w:eastAsia="Times New Roman" w:hAnsi="Times New Roman" w:cs="Times New Roman"/>
          <w:sz w:val="30"/>
          <w:szCs w:val="30"/>
          <w:lang w:eastAsia="ru-RU"/>
        </w:rPr>
        <w:lastRenderedPageBreak/>
        <w:t>В анкете был задан вопрос</w:t>
      </w:r>
      <w:r w:rsidR="006B7097">
        <w:rPr>
          <w:rFonts w:ascii="Times New Roman" w:eastAsia="Times New Roman" w:hAnsi="Times New Roman" w:cs="Times New Roman"/>
          <w:sz w:val="30"/>
          <w:szCs w:val="30"/>
          <w:lang w:eastAsia="ru-RU"/>
        </w:rPr>
        <w:t>:</w:t>
      </w:r>
      <w:r w:rsidRPr="00500ED4">
        <w:rPr>
          <w:rFonts w:ascii="Times New Roman" w:eastAsia="Times New Roman" w:hAnsi="Times New Roman" w:cs="Times New Roman"/>
          <w:sz w:val="30"/>
          <w:szCs w:val="30"/>
          <w:lang w:eastAsia="ru-RU"/>
        </w:rPr>
        <w:t xml:space="preserve"> «Какие риски или угрозы, связанные с изменением погоды (климата), наиболее актуальны для Мостовского района?». Предложены варианты ответов. В результате м</w:t>
      </w:r>
      <w:r w:rsidR="00AD365F">
        <w:rPr>
          <w:rFonts w:ascii="Times New Roman" w:eastAsia="Times New Roman" w:hAnsi="Times New Roman" w:cs="Times New Roman"/>
          <w:sz w:val="30"/>
          <w:szCs w:val="30"/>
          <w:lang w:eastAsia="ru-RU"/>
        </w:rPr>
        <w:t xml:space="preserve">нение респондентов разделились </w:t>
      </w:r>
      <w:r w:rsidRPr="00500ED4">
        <w:rPr>
          <w:rFonts w:ascii="Times New Roman" w:eastAsia="Times New Roman" w:hAnsi="Times New Roman" w:cs="Times New Roman"/>
          <w:sz w:val="30"/>
          <w:szCs w:val="30"/>
          <w:lang w:eastAsia="ru-RU"/>
        </w:rPr>
        <w:t>следующимобразом:</w:t>
      </w:r>
      <w:r w:rsidRPr="00B50126">
        <w:rPr>
          <w:rFonts w:ascii="Times New Roman" w:eastAsia="Times New Roman" w:hAnsi="Times New Roman" w:cs="Times New Roman"/>
          <w:noProof/>
          <w:sz w:val="28"/>
          <w:szCs w:val="28"/>
          <w:lang w:eastAsia="ru-RU"/>
        </w:rPr>
        <w:drawing>
          <wp:inline distT="0" distB="0" distL="0" distR="0">
            <wp:extent cx="5915025" cy="6134100"/>
            <wp:effectExtent l="19050" t="0" r="9525" b="0"/>
            <wp:docPr id="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Так, по результатам анкетирования для Мостовского района наиболее актуальны следующие угрозы: ураганы, сильный ветер (20 человек), лесные/торфяные пожары (11 человек); экстремальная жара (9 человек). </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Также в анкете респондентам было предложено описать, какие конкретно проблемы возникают в городе или районе в связи с изменением погоды (климата). Анкетирование показало следующее. 20 человек  сталкиваются с плохим самочувствием летом во время жары. Вместе с тем, 15 человек считают, что проблемой Мостовского района являются потери в сельском хозяйстве в связи с заморозками/засухами/ливнями. 11 </w:t>
      </w:r>
      <w:r w:rsidRPr="00500ED4">
        <w:rPr>
          <w:rFonts w:ascii="Times New Roman" w:eastAsia="Times New Roman" w:hAnsi="Times New Roman" w:cs="Times New Roman"/>
          <w:sz w:val="30"/>
          <w:szCs w:val="30"/>
          <w:lang w:eastAsia="ru-RU"/>
        </w:rPr>
        <w:lastRenderedPageBreak/>
        <w:t>человек  из опрошенных опасаются повреждений инфраструктуры во время ураганов и штормовых ветров.  Лесные или торфяные пожары является проблемой для 8 человек, а обмеление рек и водоемов – для 7 человек. Несколько человек отмечали проблемы затопления домов/огородов/дорог, новых болезней и вредителей (6 и 4 человека соответственно).</w:t>
      </w:r>
    </w:p>
    <w:p w:rsidR="00B50126" w:rsidRPr="00B50126" w:rsidRDefault="00B50126" w:rsidP="00500ED4">
      <w:pPr>
        <w:spacing w:after="0" w:line="240" w:lineRule="auto"/>
        <w:ind w:firstLine="709"/>
        <w:jc w:val="both"/>
        <w:rPr>
          <w:rFonts w:ascii="Times New Roman" w:eastAsia="Times New Roman" w:hAnsi="Times New Roman" w:cs="Times New Roman"/>
          <w:sz w:val="28"/>
          <w:szCs w:val="28"/>
          <w:lang w:eastAsia="ru-RU"/>
        </w:rPr>
      </w:pPr>
      <w:r w:rsidRPr="00500ED4">
        <w:rPr>
          <w:rFonts w:ascii="Times New Roman" w:eastAsia="Times New Roman" w:hAnsi="Times New Roman" w:cs="Times New Roman"/>
          <w:sz w:val="30"/>
          <w:szCs w:val="30"/>
          <w:lang w:eastAsia="ru-RU"/>
        </w:rPr>
        <w:t>При анализе ответов на вопрос</w:t>
      </w:r>
      <w:r w:rsidR="006B7097">
        <w:rPr>
          <w:rFonts w:ascii="Times New Roman" w:eastAsia="Times New Roman" w:hAnsi="Times New Roman" w:cs="Times New Roman"/>
          <w:sz w:val="30"/>
          <w:szCs w:val="30"/>
          <w:lang w:eastAsia="ru-RU"/>
        </w:rPr>
        <w:t>:</w:t>
      </w:r>
      <w:r w:rsidRPr="00500ED4">
        <w:rPr>
          <w:rFonts w:ascii="Times New Roman" w:eastAsia="Times New Roman" w:hAnsi="Times New Roman" w:cs="Times New Roman"/>
          <w:sz w:val="30"/>
          <w:szCs w:val="30"/>
          <w:lang w:eastAsia="ru-RU"/>
        </w:rPr>
        <w:t xml:space="preserve"> «Какие сектора хозяйства наиболее сильно подвергаются изменениям погоды (климата) в Мостовском районе?» получены следующие результаты, которые отображены в диаграмме</w:t>
      </w:r>
      <w:r w:rsidRPr="00B50126">
        <w:rPr>
          <w:rFonts w:ascii="Times New Roman" w:eastAsia="Times New Roman" w:hAnsi="Times New Roman" w:cs="Times New Roman"/>
          <w:sz w:val="28"/>
          <w:szCs w:val="28"/>
          <w:lang w:eastAsia="ru-RU"/>
        </w:rPr>
        <w:t>:</w:t>
      </w:r>
      <w:r w:rsidRPr="00B50126">
        <w:rPr>
          <w:rFonts w:ascii="Times New Roman" w:eastAsia="Times New Roman" w:hAnsi="Times New Roman" w:cs="Times New Roman"/>
          <w:noProof/>
          <w:sz w:val="28"/>
          <w:szCs w:val="28"/>
          <w:lang w:eastAsia="ru-RU"/>
        </w:rPr>
        <w:drawing>
          <wp:inline distT="0" distB="0" distL="0" distR="0">
            <wp:extent cx="5629275" cy="4572000"/>
            <wp:effectExtent l="19050" t="0" r="9525" b="0"/>
            <wp:docPr id="6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Следовательно, подавляющее большин</w:t>
      </w:r>
      <w:r w:rsidR="00500ED4" w:rsidRPr="00500ED4">
        <w:rPr>
          <w:rFonts w:ascii="Times New Roman" w:eastAsia="Times New Roman" w:hAnsi="Times New Roman" w:cs="Times New Roman"/>
          <w:sz w:val="30"/>
          <w:szCs w:val="30"/>
          <w:lang w:eastAsia="ru-RU"/>
        </w:rPr>
        <w:t xml:space="preserve">ство респондентов (21 человек) </w:t>
      </w:r>
      <w:r w:rsidRPr="00500ED4">
        <w:rPr>
          <w:rFonts w:ascii="Times New Roman" w:eastAsia="Times New Roman" w:hAnsi="Times New Roman" w:cs="Times New Roman"/>
          <w:sz w:val="30"/>
          <w:szCs w:val="30"/>
          <w:lang w:eastAsia="ru-RU"/>
        </w:rPr>
        <w:t xml:space="preserve">считают, что наиболее уязвимой сферой по отношению к изменению климата является сельское и лесное хозяйство. Наименьшее влияние изменения климата оказывает на здравоохранение (27 человек), водоснабжение и канализацию (26 человек), реагирование на чрезвычайные ситуации и общественная безопасность (24 человека), туризм и охрана окружающей среды (24 человека), здания и инфраструктуры (23 человека). </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В анкете респонденты вносили предложения с мероприятиями, необходимыми для исправления перечисленных проблем в настоящем и будущем. Кроме того, высказывали свое мнение, какие организации </w:t>
      </w:r>
      <w:r w:rsidRPr="00500ED4">
        <w:rPr>
          <w:rFonts w:ascii="Times New Roman" w:eastAsia="Times New Roman" w:hAnsi="Times New Roman" w:cs="Times New Roman"/>
          <w:sz w:val="30"/>
          <w:szCs w:val="30"/>
          <w:lang w:eastAsia="ru-RU"/>
        </w:rPr>
        <w:lastRenderedPageBreak/>
        <w:t>следует вовлечь в реализацию данных мероприятий. В результате анализа получена следующая информация:</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15 человек предложили вовлечь в мероприятия по адаптации к климату службу жилищно-коммунального хозяйства, в качестве снижения выбросов в атмосферу загрязняющих веществ от котелен, усиления строительных элементов зданий и сооружений; сохранение водных ресурсов; увеличение территории с озеленением (поса</w:t>
      </w:r>
      <w:r>
        <w:rPr>
          <w:rFonts w:ascii="Times New Roman" w:eastAsia="Times New Roman" w:hAnsi="Times New Roman" w:cs="Times New Roman"/>
          <w:sz w:val="30"/>
          <w:szCs w:val="30"/>
          <w:lang w:eastAsia="ru-RU"/>
        </w:rPr>
        <w:t>дка деревьев в городской черте)</w:t>
      </w:r>
      <w:r w:rsidR="00B50126" w:rsidRPr="00500ED4">
        <w:rPr>
          <w:rFonts w:ascii="Times New Roman" w:eastAsia="Times New Roman" w:hAnsi="Times New Roman" w:cs="Times New Roman"/>
          <w:sz w:val="30"/>
          <w:szCs w:val="30"/>
          <w:lang w:eastAsia="ru-RU"/>
        </w:rPr>
        <w:t>;</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11 человек считают, что необходимо обратить внимание на загрязнение воздушного бассейна, снижать выбросы загрязняющих веществ в атмосферный воздух, повысить эффективность газоочистных сооружений предприятий. В данном случае привлечь к эффективности выполнения вышеуказанных мероприятий предприятия, в особенности ОАО «Мостовдрев»;</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7 человек считают, что необходима информационная поддержка со стороны МЧС;</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4 человека предлагают вовлечь здравоохранение для быстрого реаги</w:t>
      </w:r>
      <w:r w:rsidR="00AD365F">
        <w:rPr>
          <w:rFonts w:ascii="Times New Roman" w:eastAsia="Times New Roman" w:hAnsi="Times New Roman" w:cs="Times New Roman"/>
          <w:sz w:val="30"/>
          <w:szCs w:val="30"/>
          <w:lang w:eastAsia="ru-RU"/>
        </w:rPr>
        <w:t>рования на риски, возникающие в</w:t>
      </w:r>
      <w:r w:rsidR="00B50126" w:rsidRPr="00500ED4">
        <w:rPr>
          <w:rFonts w:ascii="Times New Roman" w:eastAsia="Times New Roman" w:hAnsi="Times New Roman" w:cs="Times New Roman"/>
          <w:sz w:val="30"/>
          <w:szCs w:val="30"/>
          <w:lang w:eastAsia="ru-RU"/>
        </w:rPr>
        <w:t>последствии изменения климата, а также для информирования общества;</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3 человека убеждены, что в мероприятиях должна принимать участие служба охраны окружающей среды для ужесточения контроля за деятельность предприятий;</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3 человека считают, что немаловажное значение имеет информирование общества со стороны метеослужб;</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2 человека внесли предложение по поиску альтернативных источников энергии, соответственно в данный процесс вовлечь отрасль энергетики;</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- 1 человек </w:t>
      </w:r>
      <w:r w:rsidR="00B50126" w:rsidRPr="00500ED4">
        <w:rPr>
          <w:rFonts w:ascii="Times New Roman" w:eastAsia="Times New Roman" w:hAnsi="Times New Roman" w:cs="Times New Roman"/>
          <w:sz w:val="30"/>
          <w:szCs w:val="30"/>
          <w:lang w:eastAsia="ru-RU"/>
        </w:rPr>
        <w:t>предлагает вовлечь сельское хозяйство, которое может экспериментировать с посадкой нехарактерных для данного региона сельскохозяйственных культур;</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1 человек убежден, что необходимо сохранять природные ресурсы и в этом должно участвовать все общество.</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На вопрос </w:t>
      </w:r>
      <w:r w:rsidR="00AD365F">
        <w:rPr>
          <w:rFonts w:ascii="Times New Roman" w:eastAsia="Times New Roman" w:hAnsi="Times New Roman" w:cs="Times New Roman"/>
          <w:sz w:val="30"/>
          <w:szCs w:val="30"/>
          <w:lang w:eastAsia="ru-RU"/>
        </w:rPr>
        <w:t>анкеты:</w:t>
      </w:r>
      <w:r w:rsidRPr="00500ED4">
        <w:rPr>
          <w:rFonts w:ascii="Times New Roman" w:eastAsia="Times New Roman" w:hAnsi="Times New Roman" w:cs="Times New Roman"/>
          <w:sz w:val="30"/>
          <w:szCs w:val="30"/>
          <w:lang w:eastAsia="ru-RU"/>
        </w:rPr>
        <w:t xml:space="preserve"> «Какие положительные изменения и новые </w:t>
      </w:r>
      <w:r w:rsidR="00AD365F" w:rsidRPr="00500ED4">
        <w:rPr>
          <w:rFonts w:ascii="Times New Roman" w:eastAsia="Times New Roman" w:hAnsi="Times New Roman" w:cs="Times New Roman"/>
          <w:sz w:val="30"/>
          <w:szCs w:val="30"/>
          <w:lang w:eastAsia="ru-RU"/>
        </w:rPr>
        <w:t>возможности,</w:t>
      </w:r>
      <w:r w:rsidRPr="00500ED4">
        <w:rPr>
          <w:rFonts w:ascii="Times New Roman" w:eastAsia="Times New Roman" w:hAnsi="Times New Roman" w:cs="Times New Roman"/>
          <w:sz w:val="30"/>
          <w:szCs w:val="30"/>
          <w:lang w:eastAsia="ru-RU"/>
        </w:rPr>
        <w:t xml:space="preserve"> связанные с новыми погодными условиями в Мостовском районе (если они есть) вы можете назвать» ответы получены следующие:</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w:t>
      </w:r>
      <w:r w:rsidR="00B50126" w:rsidRPr="00500ED4">
        <w:rPr>
          <w:rFonts w:ascii="Times New Roman" w:eastAsia="Times New Roman" w:hAnsi="Times New Roman" w:cs="Times New Roman"/>
          <w:sz w:val="30"/>
          <w:szCs w:val="30"/>
          <w:lang w:eastAsia="ru-RU"/>
        </w:rPr>
        <w:t>9 респондентов заметили уменьшение затрат на отопление;</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7 человек отметили дополнительные возможности для сельского хозяйства – выращивание теплолюбивых культур и т.д.;</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21 человек положительных моментов в изменении погодных условий не отметили.</w:t>
      </w:r>
    </w:p>
    <w:p w:rsidR="00B50126"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b/>
          <w:sz w:val="30"/>
          <w:szCs w:val="30"/>
          <w:lang w:eastAsia="ru-RU"/>
        </w:rPr>
        <w:t>Выводы</w:t>
      </w:r>
      <w:r w:rsidRPr="00500ED4">
        <w:rPr>
          <w:rFonts w:ascii="Times New Roman" w:eastAsia="Times New Roman" w:hAnsi="Times New Roman" w:cs="Times New Roman"/>
          <w:sz w:val="30"/>
          <w:szCs w:val="30"/>
          <w:lang w:eastAsia="ru-RU"/>
        </w:rPr>
        <w:t xml:space="preserve">: анкетирование показало, что общество озабочено изменением климатических условий в Мостовском районе. Наиболее </w:t>
      </w:r>
      <w:r w:rsidRPr="00500ED4">
        <w:rPr>
          <w:rFonts w:ascii="Times New Roman" w:eastAsia="Times New Roman" w:hAnsi="Times New Roman" w:cs="Times New Roman"/>
          <w:sz w:val="30"/>
          <w:szCs w:val="30"/>
          <w:lang w:eastAsia="ru-RU"/>
        </w:rPr>
        <w:lastRenderedPageBreak/>
        <w:t>характерными рисками, по мнению респондентов, являются ураганы, сильные ветра, лесные, торфяные пожары, а также была отмечена уязвимость Мостовского района к высокой температуре. По предложению анкетируемых необходимо привлекать в мероприятия по адаптации к изменению климата такие организации как: жилищно-коммунальное хозяйство, градообразующие предприятия, сельское хозяйство.</w:t>
      </w:r>
    </w:p>
    <w:p w:rsidR="00500ED4" w:rsidRPr="00500ED4" w:rsidRDefault="00500ED4" w:rsidP="00500ED4">
      <w:pPr>
        <w:spacing w:after="0" w:line="240" w:lineRule="auto"/>
        <w:ind w:firstLine="709"/>
        <w:jc w:val="both"/>
        <w:rPr>
          <w:rFonts w:ascii="Times New Roman" w:eastAsia="Times New Roman" w:hAnsi="Times New Roman" w:cs="Times New Roman"/>
          <w:sz w:val="30"/>
          <w:szCs w:val="30"/>
          <w:lang w:eastAsia="ru-RU"/>
        </w:rPr>
      </w:pPr>
    </w:p>
    <w:p w:rsidR="00B50126" w:rsidRDefault="00B50126" w:rsidP="00500ED4">
      <w:pPr>
        <w:spacing w:after="0" w:line="240" w:lineRule="auto"/>
        <w:jc w:val="center"/>
        <w:rPr>
          <w:rFonts w:ascii="Times New Roman" w:eastAsia="Times New Roman" w:hAnsi="Times New Roman" w:cs="Times New Roman"/>
          <w:b/>
          <w:sz w:val="30"/>
          <w:szCs w:val="30"/>
          <w:lang w:eastAsia="ru-RU"/>
        </w:rPr>
      </w:pPr>
      <w:r w:rsidRPr="00500ED4">
        <w:rPr>
          <w:rFonts w:ascii="Times New Roman" w:eastAsia="Times New Roman" w:hAnsi="Times New Roman" w:cs="Times New Roman"/>
          <w:b/>
          <w:sz w:val="30"/>
          <w:szCs w:val="30"/>
          <w:lang w:eastAsia="ru-RU"/>
        </w:rPr>
        <w:t>План мероприятий по адаптации к изменениям климата</w:t>
      </w:r>
    </w:p>
    <w:p w:rsidR="00500ED4" w:rsidRPr="00500ED4" w:rsidRDefault="00500ED4" w:rsidP="00500ED4">
      <w:pPr>
        <w:spacing w:after="0" w:line="240" w:lineRule="auto"/>
        <w:jc w:val="center"/>
        <w:rPr>
          <w:rFonts w:ascii="Times New Roman" w:eastAsia="Times New Roman" w:hAnsi="Times New Roman" w:cs="Times New Roman"/>
          <w:b/>
          <w:sz w:val="30"/>
          <w:szCs w:val="30"/>
          <w:lang w:eastAsia="ru-RU"/>
        </w:rPr>
      </w:pPr>
    </w:p>
    <w:p w:rsidR="00B50126"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На основании проведенной оценки, рабочей группой проекта был составлен краткосрочный план мероприятий по адаптации Мостовского района к изменениям климата. Данный план является начальным этапом работы над детальным планом адаптации, который должен составляться с привлечением технических специалистов и регулярно пересматриваться в зависимости от текущих прогнозов, социально-экономической ситуации и имеющихся ресурсов.</w:t>
      </w:r>
    </w:p>
    <w:p w:rsidR="00500ED4" w:rsidRPr="00500ED4" w:rsidRDefault="00500ED4" w:rsidP="00500ED4">
      <w:pPr>
        <w:spacing w:after="0" w:line="240" w:lineRule="auto"/>
        <w:ind w:firstLine="709"/>
        <w:jc w:val="both"/>
        <w:rPr>
          <w:rFonts w:ascii="Times New Roman" w:eastAsia="Times New Roman" w:hAnsi="Times New Roman" w:cs="Times New Roman"/>
          <w:sz w:val="30"/>
          <w:szCs w:val="30"/>
          <w:lang w:eastAsia="ru-RU"/>
        </w:rPr>
      </w:pPr>
    </w:p>
    <w:tbl>
      <w:tblPr>
        <w:tblStyle w:val="11"/>
        <w:tblW w:w="5000" w:type="pct"/>
        <w:tblLook w:val="04A0"/>
      </w:tblPr>
      <w:tblGrid>
        <w:gridCol w:w="2463"/>
        <w:gridCol w:w="2463"/>
        <w:gridCol w:w="2464"/>
        <w:gridCol w:w="2464"/>
      </w:tblGrid>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Мероприятия</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Заинтересованные стороны</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Предполагаемые сроки</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Возможные источники финансирования</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Информационная поддержка влияния климата на здоровье человека. Подготовить и распространить информацию о влиянии климата на здоровье среди местных медицинских учреждений</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Мостовская ЦРБ</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Местные общественные объединения и организации</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Средства республиканского и 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 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Планирование и корректировка сроков сева и убо</w:t>
            </w:r>
            <w:r w:rsidR="00500ED4">
              <w:rPr>
                <w:rFonts w:ascii="Times New Roman" w:hAnsi="Times New Roman" w:cs="Times New Roman"/>
                <w:color w:val="000000"/>
                <w:sz w:val="24"/>
                <w:szCs w:val="24"/>
              </w:rPr>
              <w:t>рки урожая на основании местных</w:t>
            </w:r>
            <w:r w:rsidRPr="00500ED4">
              <w:rPr>
                <w:rFonts w:ascii="Times New Roman" w:hAnsi="Times New Roman" w:cs="Times New Roman"/>
                <w:color w:val="000000"/>
                <w:sz w:val="24"/>
                <w:szCs w:val="24"/>
              </w:rPr>
              <w:t xml:space="preserve"> агроклиматических особенностей</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Сельское хозяйство Мостовского района</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500ED4">
        <w:trPr>
          <w:trHeight w:val="1734"/>
        </w:trPr>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Создание системы мониторинга и управления состаяния водных объектов</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Мостовское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Мостовская районная </w:t>
            </w:r>
            <w:r w:rsidR="006B7097" w:rsidRPr="00500ED4">
              <w:rPr>
                <w:rFonts w:ascii="Times New Roman" w:hAnsi="Times New Roman" w:cs="Times New Roman"/>
                <w:color w:val="000000"/>
                <w:sz w:val="24"/>
                <w:szCs w:val="24"/>
              </w:rPr>
              <w:t>инспекция</w:t>
            </w:r>
            <w:r w:rsidRPr="00500ED4">
              <w:rPr>
                <w:rFonts w:ascii="Times New Roman" w:hAnsi="Times New Roman" w:cs="Times New Roman"/>
                <w:color w:val="000000"/>
                <w:sz w:val="24"/>
                <w:szCs w:val="24"/>
              </w:rPr>
              <w:t>ПРиООС</w:t>
            </w:r>
          </w:p>
          <w:p w:rsidR="00B50126" w:rsidRPr="00500ED4" w:rsidRDefault="00B50126" w:rsidP="00500ED4">
            <w:pPr>
              <w:jc w:val="center"/>
              <w:rPr>
                <w:rFonts w:ascii="Times New Roman" w:hAnsi="Times New Roman" w:cs="Times New Roman"/>
                <w:color w:val="000000"/>
                <w:sz w:val="24"/>
                <w:szCs w:val="24"/>
                <w:lang w:val="en-US"/>
              </w:rPr>
            </w:pPr>
            <w:r w:rsidRPr="00500ED4">
              <w:rPr>
                <w:rFonts w:ascii="Times New Roman" w:hAnsi="Times New Roman" w:cs="Times New Roman"/>
                <w:color w:val="000000"/>
                <w:sz w:val="24"/>
                <w:szCs w:val="24"/>
              </w:rPr>
              <w:t>Администрация Мостовского РИК</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2016-2018</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500ED4">
        <w:trPr>
          <w:trHeight w:val="1305"/>
        </w:trPr>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lastRenderedPageBreak/>
              <w:t>Разработка комплексной схемы водопользования водных объектов в Мостовском районе</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Мостовское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Мостовская районная </w:t>
            </w:r>
            <w:r w:rsidR="006B7097" w:rsidRPr="00500ED4">
              <w:rPr>
                <w:rFonts w:ascii="Times New Roman" w:hAnsi="Times New Roman" w:cs="Times New Roman"/>
                <w:color w:val="000000"/>
                <w:sz w:val="24"/>
                <w:szCs w:val="24"/>
              </w:rPr>
              <w:t>инспекция</w:t>
            </w:r>
            <w:r w:rsidRPr="00500ED4">
              <w:rPr>
                <w:rFonts w:ascii="Times New Roman" w:hAnsi="Times New Roman" w:cs="Times New Roman"/>
                <w:color w:val="000000"/>
                <w:sz w:val="24"/>
                <w:szCs w:val="24"/>
              </w:rPr>
              <w:t>ПРиООС</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500ED4">
        <w:trPr>
          <w:trHeight w:val="1722"/>
        </w:trPr>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Проведение ремонтных работ на объектах водоотведения</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Мостовское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государственные программы, международные программы/проекты</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Разработать и провести информационную компанию среди жителей о качестве питьевой воды, воздействии изменения климата на водоснабжение и мерах устойчивого водопользования. Провести мониторинг и оценку качества воды в колодцах, в том числе с учетом изменений климата (в более засушливые периоды</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Мостовское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Местные жители,</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ГУ «Мостовский райЦГЭ» </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Гос программы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Средства республиканского и 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Упрочнение местных зданий и сооружений</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Мостовское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Местные жители </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2016-2030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Средства республиканского и 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Гос программы </w:t>
            </w:r>
          </w:p>
          <w:p w:rsidR="00B50126" w:rsidRPr="00500ED4" w:rsidRDefault="00B50126" w:rsidP="00500ED4">
            <w:pPr>
              <w:jc w:val="center"/>
              <w:rPr>
                <w:rFonts w:ascii="Times New Roman" w:hAnsi="Times New Roman" w:cs="Times New Roman"/>
                <w:color w:val="000000"/>
                <w:sz w:val="24"/>
                <w:szCs w:val="24"/>
              </w:rPr>
            </w:pP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Провести анализ плана управления лесного хозяйства с учетом воздействия изменения климата. Провести мероприятия по лесовосстановлению и лесовозобнавлению</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Мостовский лесхоз</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Мостовская районная </w:t>
            </w:r>
            <w:r w:rsidR="006B7097" w:rsidRPr="00500ED4">
              <w:rPr>
                <w:rFonts w:ascii="Times New Roman" w:hAnsi="Times New Roman" w:cs="Times New Roman"/>
                <w:color w:val="000000"/>
                <w:sz w:val="24"/>
                <w:szCs w:val="24"/>
              </w:rPr>
              <w:t>инспекция</w:t>
            </w:r>
            <w:r w:rsidRPr="00500ED4">
              <w:rPr>
                <w:rFonts w:ascii="Times New Roman" w:hAnsi="Times New Roman" w:cs="Times New Roman"/>
                <w:color w:val="000000"/>
                <w:sz w:val="24"/>
                <w:szCs w:val="24"/>
              </w:rPr>
              <w:t>ПРиООС</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2017-2020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Гос программы научных исследований</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 проекты</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Совершенствование системы охраны и защиты лесных насаждений от пожаров</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Мостовский лесхоз</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Мостовская районная </w:t>
            </w:r>
            <w:r w:rsidR="006B7097" w:rsidRPr="00500ED4">
              <w:rPr>
                <w:rFonts w:ascii="Times New Roman" w:hAnsi="Times New Roman" w:cs="Times New Roman"/>
                <w:color w:val="000000"/>
                <w:sz w:val="24"/>
                <w:szCs w:val="24"/>
              </w:rPr>
              <w:t>инспекция</w:t>
            </w:r>
            <w:r w:rsidRPr="00500ED4">
              <w:rPr>
                <w:rFonts w:ascii="Times New Roman" w:hAnsi="Times New Roman" w:cs="Times New Roman"/>
                <w:color w:val="000000"/>
                <w:sz w:val="24"/>
                <w:szCs w:val="24"/>
              </w:rPr>
              <w:t>ПРиООС</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Местные жители</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Гос программы Международные программы/ проекты</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Разработать систему мер оповещения </w:t>
            </w:r>
            <w:r w:rsidRPr="00500ED4">
              <w:rPr>
                <w:rFonts w:ascii="Times New Roman" w:hAnsi="Times New Roman" w:cs="Times New Roman"/>
                <w:color w:val="000000"/>
                <w:sz w:val="24"/>
                <w:szCs w:val="24"/>
              </w:rPr>
              <w:lastRenderedPageBreak/>
              <w:t>жителей и домохозяйств о рисках, связанных с погодой/климатом (волны жары, шквалы ветров)</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lastRenderedPageBreak/>
              <w:t>Мостовский РОЧС</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Администрация </w:t>
            </w:r>
            <w:r w:rsidRPr="00500ED4">
              <w:rPr>
                <w:rFonts w:ascii="Times New Roman" w:hAnsi="Times New Roman" w:cs="Times New Roman"/>
                <w:color w:val="000000"/>
                <w:sz w:val="24"/>
                <w:szCs w:val="24"/>
              </w:rPr>
              <w:lastRenderedPageBreak/>
              <w:t>Мостовского РИК</w:t>
            </w:r>
          </w:p>
          <w:p w:rsidR="00B50126" w:rsidRPr="00500ED4" w:rsidRDefault="00B50126" w:rsidP="00500ED4">
            <w:pP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lastRenderedPageBreak/>
              <w:t>2018-2030</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Средства республиканского и </w:t>
            </w:r>
            <w:r w:rsidRPr="00500ED4">
              <w:rPr>
                <w:rFonts w:ascii="Times New Roman" w:hAnsi="Times New Roman" w:cs="Times New Roman"/>
                <w:color w:val="000000"/>
                <w:sz w:val="24"/>
                <w:szCs w:val="24"/>
              </w:rPr>
              <w:lastRenderedPageBreak/>
              <w:t>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 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lastRenderedPageBreak/>
              <w:t>Минимизация использования личных транспортных средств)</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Заинтересованные стороны: организации и жители </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2018-2020</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постоянно</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Средства республиканского и 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 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Модернизация централизованной системы оповещения с дистанционным запуском сирен</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Мостовский РОЧС</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2019-2030 </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Госпрограммы </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Мониторинг предупреждения и последствий чрезвычайных ситуаций природного характера</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Мостовский РОЧС</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2019-2030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Госпрограммы научных исследований</w:t>
            </w:r>
          </w:p>
          <w:p w:rsidR="00B50126" w:rsidRPr="00500ED4" w:rsidRDefault="00B50126" w:rsidP="00500ED4">
            <w:pPr>
              <w:jc w:val="center"/>
              <w:rPr>
                <w:rFonts w:ascii="Times New Roman" w:hAnsi="Times New Roman" w:cs="Times New Roman"/>
                <w:color w:val="000000"/>
                <w:sz w:val="24"/>
                <w:szCs w:val="24"/>
              </w:rPr>
            </w:pP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tc>
      </w:tr>
    </w:tbl>
    <w:p w:rsidR="00B50126" w:rsidRPr="00B50126" w:rsidRDefault="00B50126" w:rsidP="00500ED4">
      <w:pPr>
        <w:jc w:val="both"/>
        <w:rPr>
          <w:rFonts w:ascii="Times New Roman" w:eastAsia="Times New Roman" w:hAnsi="Times New Roman" w:cs="Times New Roman"/>
          <w:sz w:val="28"/>
          <w:szCs w:val="28"/>
          <w:lang w:eastAsia="ru-RU"/>
        </w:rPr>
      </w:pPr>
    </w:p>
    <w:p w:rsidR="007C1104" w:rsidRPr="00500ED4" w:rsidRDefault="00500ED4" w:rsidP="00500ED4">
      <w:pPr>
        <w:pStyle w:val="a5"/>
        <w:numPr>
          <w:ilvl w:val="0"/>
          <w:numId w:val="10"/>
        </w:numPr>
        <w:spacing w:after="0" w:line="240" w:lineRule="auto"/>
        <w:jc w:val="center"/>
        <w:rPr>
          <w:rFonts w:ascii="Times New Roman" w:hAnsi="Times New Roman" w:cs="Times New Roman"/>
          <w:b/>
          <w:sz w:val="30"/>
          <w:szCs w:val="30"/>
        </w:rPr>
      </w:pPr>
      <w:r w:rsidRPr="00500ED4">
        <w:rPr>
          <w:rFonts w:ascii="Times New Roman" w:hAnsi="Times New Roman" w:cs="Times New Roman"/>
          <w:b/>
          <w:sz w:val="30"/>
          <w:szCs w:val="30"/>
        </w:rPr>
        <w:t>Отчёт анкетирования о велосипедном движении в Мостах</w:t>
      </w:r>
    </w:p>
    <w:p w:rsidR="00500ED4" w:rsidRPr="00500ED4" w:rsidRDefault="00500ED4" w:rsidP="00500ED4">
      <w:pPr>
        <w:spacing w:after="0" w:line="240" w:lineRule="auto"/>
        <w:rPr>
          <w:rFonts w:ascii="Times New Roman" w:hAnsi="Times New Roman" w:cs="Times New Roman"/>
          <w:b/>
          <w:sz w:val="30"/>
          <w:szCs w:val="30"/>
        </w:rPr>
      </w:pP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 xml:space="preserve">В апреле 2018 года Мостовский райисполком совместно с МОО «Экопартнёрство» провели анкетирование среди жителей Мостов с целью изучения их мнения о том, что можно сделать для развития велодвижения в городе. В анкетировании с помощью </w:t>
      </w:r>
      <w:r w:rsidRPr="00500ED4">
        <w:rPr>
          <w:rFonts w:ascii="Times New Roman" w:eastAsia="Calibri" w:hAnsi="Times New Roman" w:cs="Times New Roman"/>
          <w:sz w:val="30"/>
          <w:szCs w:val="30"/>
          <w:lang w:val="en-US" w:eastAsia="zh-CN"/>
        </w:rPr>
        <w:t>google</w:t>
      </w:r>
      <w:r w:rsidR="006B7097">
        <w:rPr>
          <w:rFonts w:ascii="Times New Roman" w:eastAsia="Calibri" w:hAnsi="Times New Roman" w:cs="Times New Roman"/>
          <w:sz w:val="30"/>
          <w:szCs w:val="30"/>
          <w:lang w:eastAsia="zh-CN"/>
        </w:rPr>
        <w:t>-формы приняли участие 120 </w:t>
      </w:r>
      <w:r w:rsidRPr="00500ED4">
        <w:rPr>
          <w:rFonts w:ascii="Times New Roman" w:eastAsia="Calibri" w:hAnsi="Times New Roman" w:cs="Times New Roman"/>
          <w:sz w:val="30"/>
          <w:szCs w:val="30"/>
          <w:lang w:eastAsia="zh-CN"/>
        </w:rPr>
        <w:t xml:space="preserve">жителей - как, те часто используют велосипед, так и те, кто только планирует пересесть на самый экологичный транспорт. </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Анализ анкетирования проводился экспертами проекта «Городское велодвижение в Беларуси».</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Ответы по десяти ключевым вопросам дают информацию о наиболее актуальных препятствиях, мешающих развитию велосипедного движения в Мостах. В настоящее время в Мостовском районе разработано 3 веломаршрута, которые размещены на сайте райисполкома, имеется 5.8 км велодорожек, 2 магазина по продаже велосипедов и 2 пункта тех.обслуживания для них.</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Анкетирование проведено в рамках участия Мостовского района в инициативе «Соглашением мэров по климату и энергии»и составления Плана действий по устойчивому энергетическому развитию и климату до 2030 г.</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lastRenderedPageBreak/>
        <w:t>Среди 120 опрошенных: 50% мужчины (60 чел.) и 50% женщины (60 чел.). Более половины из них среднего возраста - 25-50 лет (67,5% − 81 чел.); старше 50 лет (13,5% − 16 чел); а также молодые люди 18-25 лет (12,5% − 15 чел.) и 10-17 лет (6,7% − 8 человек).</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Половина опрошенных (50,8% - 61 чел.) имеет личный велосипед и еще 35% (42 чел.) отметили, что имеют несколько велосипедов в семье. 11,7% опрошенных (14 чел.) имеют один велосипед на семью и лишь 2,5% не имеют велосипеда (3 чел.), но двое из троих все же планируют его приобрести (диаграмма 1). При этом 53% жителей Мостов, заполнивших анкету (62 чел.), пользуются велосипедом более 10 лет; 22,2% - более 5 лет (26 чел.); еще 22,2% - дольше года, но менее 5 лет, и лишь 2,6% (3 чел.) - менее года (диаграмма 2). Из этого следует, что в анкетировании участвовали именно те, кто непосредственно заинтересован в развитии велоинфраструктуры в городе, чтобы иметь больше возможностей пользоваться «железным конем».</w:t>
      </w:r>
    </w:p>
    <w:p w:rsidR="00B50126" w:rsidRPr="00B50126" w:rsidRDefault="00B50126" w:rsidP="00B50126">
      <w:pPr>
        <w:suppressAutoHyphens/>
        <w:spacing w:line="240" w:lineRule="auto"/>
        <w:jc w:val="both"/>
        <w:rPr>
          <w:rFonts w:ascii="Times New Roman" w:eastAsia="Calibri" w:hAnsi="Times New Roman" w:cs="Times New Roman"/>
          <w:sz w:val="24"/>
          <w:szCs w:val="28"/>
          <w:lang w:eastAsia="zh-CN"/>
        </w:rPr>
      </w:pPr>
      <w:r>
        <w:rPr>
          <w:rFonts w:ascii="Times New Roman" w:eastAsia="Calibri" w:hAnsi="Times New Roman" w:cs="Times New Roman"/>
          <w:noProof/>
          <w:sz w:val="24"/>
          <w:szCs w:val="28"/>
          <w:lang w:eastAsia="ru-RU"/>
        </w:rPr>
        <w:drawing>
          <wp:inline distT="0" distB="0" distL="0" distR="0">
            <wp:extent cx="6003290" cy="2504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32" b="11398"/>
                    <a:stretch>
                      <a:fillRect/>
                    </a:stretch>
                  </pic:blipFill>
                  <pic:spPr bwMode="auto">
                    <a:xfrm>
                      <a:off x="0" y="0"/>
                      <a:ext cx="6003290" cy="2504440"/>
                    </a:xfrm>
                    <a:prstGeom prst="rect">
                      <a:avLst/>
                    </a:prstGeom>
                    <a:solidFill>
                      <a:srgbClr val="FFFFFF"/>
                    </a:solidFill>
                    <a:ln>
                      <a:noFill/>
                    </a:ln>
                  </pic:spPr>
                </pic:pic>
              </a:graphicData>
            </a:graphic>
          </wp:inline>
        </w:drawing>
      </w:r>
    </w:p>
    <w:p w:rsidR="00B50126" w:rsidRPr="00B50126" w:rsidRDefault="00B50126" w:rsidP="00B50126">
      <w:pPr>
        <w:suppressAutoHyphens/>
        <w:spacing w:line="240" w:lineRule="auto"/>
        <w:jc w:val="both"/>
        <w:rPr>
          <w:rFonts w:ascii="Times New Roman" w:eastAsia="Calibri" w:hAnsi="Times New Roman" w:cs="Times New Roman"/>
          <w:sz w:val="24"/>
          <w:szCs w:val="28"/>
          <w:lang w:eastAsia="zh-CN"/>
        </w:rPr>
      </w:pPr>
    </w:p>
    <w:p w:rsidR="00B50126" w:rsidRPr="00B50126" w:rsidRDefault="00B50126" w:rsidP="00B50126">
      <w:pPr>
        <w:tabs>
          <w:tab w:val="center" w:pos="4677"/>
          <w:tab w:val="right" w:pos="9355"/>
        </w:tabs>
        <w:suppressAutoHyphens/>
        <w:rPr>
          <w:rFonts w:ascii="Calibri" w:eastAsia="Calibri" w:hAnsi="Calibri" w:cs="Times New Roman"/>
          <w:lang w:val="be-BY" w:eastAsia="zh-CN"/>
        </w:rPr>
      </w:pPr>
      <w:r>
        <w:rPr>
          <w:rFonts w:ascii="Calibri" w:eastAsia="Calibri" w:hAnsi="Calibri" w:cs="Times New Roman"/>
          <w:i/>
          <w:noProof/>
          <w:sz w:val="18"/>
          <w:szCs w:val="18"/>
          <w:lang w:eastAsia="ru-RU"/>
        </w:rPr>
        <w:drawing>
          <wp:inline distT="0" distB="0" distL="0" distR="0">
            <wp:extent cx="5931535" cy="508635"/>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7628"/>
                    <a:stretch>
                      <a:fillRect/>
                    </a:stretch>
                  </pic:blipFill>
                  <pic:spPr bwMode="auto">
                    <a:xfrm>
                      <a:off x="0" y="0"/>
                      <a:ext cx="5931535" cy="508635"/>
                    </a:xfrm>
                    <a:prstGeom prst="rect">
                      <a:avLst/>
                    </a:prstGeom>
                    <a:solidFill>
                      <a:srgbClr val="FFFFFF"/>
                    </a:solidFill>
                    <a:ln>
                      <a:noFill/>
                    </a:ln>
                  </pic:spPr>
                </pic:pic>
              </a:graphicData>
            </a:graphic>
          </wp:inline>
        </w:drawing>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i/>
          <w:noProof/>
          <w:sz w:val="18"/>
          <w:szCs w:val="18"/>
          <w:lang w:eastAsia="ru-RU"/>
        </w:rPr>
        <w:drawing>
          <wp:inline distT="0" distB="0" distL="0" distR="0">
            <wp:extent cx="5931535" cy="1749425"/>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54"/>
                    <a:stretch>
                      <a:fillRect/>
                    </a:stretch>
                  </pic:blipFill>
                  <pic:spPr bwMode="auto">
                    <a:xfrm>
                      <a:off x="0" y="0"/>
                      <a:ext cx="5931535" cy="1749425"/>
                    </a:xfrm>
                    <a:prstGeom prst="rect">
                      <a:avLst/>
                    </a:prstGeom>
                    <a:solidFill>
                      <a:srgbClr val="FFFFFF"/>
                    </a:solidFill>
                    <a:ln>
                      <a:noFill/>
                    </a:ln>
                  </pic:spPr>
                </pic:pic>
              </a:graphicData>
            </a:graphic>
          </wp:inline>
        </w:drawing>
      </w:r>
    </w:p>
    <w:p w:rsidR="00B50126" w:rsidRPr="003242DE" w:rsidRDefault="00B50126" w:rsidP="003242DE">
      <w:pPr>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lastRenderedPageBreak/>
        <w:t xml:space="preserve">Что касается сезонности использования велосипедов, то в теплое время года 58 опрошенных ездит почти каждый рабочий день, 33 – несколько раз в неделю и 16 – несколько раз в месяц. В холодное время года 11 человек ездят почти каждый рабочий день, 32 - несколько раз в неделю и 15 – несколько раз в месяц. Когда выпадает снег, то лишь 2 человека продолжают пользоваться велосипедом почти каждый рабочий день, 1 человек – несколько раз в неделю и 17 – несколько раз в месяц. </w:t>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noProof/>
          <w:lang w:eastAsia="ru-RU"/>
        </w:rPr>
        <w:drawing>
          <wp:inline distT="0" distB="0" distL="0" distR="0">
            <wp:extent cx="4587875" cy="2759075"/>
            <wp:effectExtent l="0" t="0" r="3175"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7875" cy="2759075"/>
                    </a:xfrm>
                    <a:prstGeom prst="rect">
                      <a:avLst/>
                    </a:prstGeom>
                    <a:solidFill>
                      <a:srgbClr val="FFFFFF"/>
                    </a:solidFill>
                    <a:ln>
                      <a:noFill/>
                    </a:ln>
                  </pic:spPr>
                </pic:pic>
              </a:graphicData>
            </a:graphic>
          </wp:inline>
        </w:drawing>
      </w:r>
    </w:p>
    <w:p w:rsidR="00B50126" w:rsidRPr="003242DE" w:rsidRDefault="00B50126" w:rsidP="003242DE">
      <w:pPr>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Основные цели использования велосипеда следующие (Диаграмма 4): 39,7% опрошенных (46 чел.) обычно используют велосипед для быстрого передвижения по городу по каким-либо делам (в магазин, в банк, в спорткомплекс), 21,6% опрошенных (25 чел.) – для прогулок за город (в лес, на дачу, на отдых), 19,8% опрошенных (23 чел.) – для поездок на работу \ учебу; 15,5% опрошенных (19 чел.) – для регулярных поездок по городу и 3,4% опрошенных (4 чел.) – для всех перечисленных целей. В прошлом большинство работников градообразующего предприятия города (</w:t>
      </w:r>
      <w:r w:rsidR="00AD365F">
        <w:rPr>
          <w:rFonts w:ascii="Times New Roman" w:eastAsia="Calibri" w:hAnsi="Times New Roman" w:cs="Times New Roman"/>
          <w:sz w:val="30"/>
          <w:szCs w:val="30"/>
          <w:lang w:eastAsia="zh-CN"/>
        </w:rPr>
        <w:t xml:space="preserve">ОАО </w:t>
      </w:r>
      <w:r w:rsidRPr="003242DE">
        <w:rPr>
          <w:rFonts w:ascii="Times New Roman" w:eastAsia="Calibri" w:hAnsi="Times New Roman" w:cs="Times New Roman"/>
          <w:sz w:val="30"/>
          <w:szCs w:val="30"/>
          <w:lang w:eastAsia="zh-CN"/>
        </w:rPr>
        <w:t>«Мосто</w:t>
      </w:r>
      <w:r w:rsidR="00AD365F">
        <w:rPr>
          <w:rFonts w:ascii="Times New Roman" w:eastAsia="Calibri" w:hAnsi="Times New Roman" w:cs="Times New Roman"/>
          <w:sz w:val="30"/>
          <w:szCs w:val="30"/>
          <w:lang w:eastAsia="zh-CN"/>
        </w:rPr>
        <w:t>в</w:t>
      </w:r>
      <w:r w:rsidRPr="003242DE">
        <w:rPr>
          <w:rFonts w:ascii="Times New Roman" w:eastAsia="Calibri" w:hAnsi="Times New Roman" w:cs="Times New Roman"/>
          <w:sz w:val="30"/>
          <w:szCs w:val="30"/>
          <w:lang w:eastAsia="zh-CN"/>
        </w:rPr>
        <w:t xml:space="preserve">древ») ездили на работу на велосипеде (т.е. пользовались им практически каждый день), но по мере роста автомобилизации и благосостояния многие жители «пересели» на машины и стали использовать велосипеды намного реже. Тем не менее, учитывая прошлый опыт, есть большой потенциал для возрождения активного велодвижения в Мостах, по крайней </w:t>
      </w:r>
      <w:r w:rsidR="006B7097" w:rsidRPr="003242DE">
        <w:rPr>
          <w:rFonts w:ascii="Times New Roman" w:eastAsia="Calibri" w:hAnsi="Times New Roman" w:cs="Times New Roman"/>
          <w:sz w:val="30"/>
          <w:szCs w:val="30"/>
          <w:lang w:eastAsia="zh-CN"/>
        </w:rPr>
        <w:t>мере,</w:t>
      </w:r>
      <w:r w:rsidRPr="003242DE">
        <w:rPr>
          <w:rFonts w:ascii="Times New Roman" w:eastAsia="Calibri" w:hAnsi="Times New Roman" w:cs="Times New Roman"/>
          <w:sz w:val="30"/>
          <w:szCs w:val="30"/>
          <w:lang w:eastAsia="zh-CN"/>
        </w:rPr>
        <w:t xml:space="preserve"> в теплое время года, - при условии создания должной инфраструктуры и обеспечении безопасности велосипедистов. Хорошей предпосылкой является то, что улицы города достаточно широкие в отличие от многих городов, имеющих плотную застройку в историческом центре, где сложно выделить место для велодорожек.</w:t>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i/>
          <w:noProof/>
          <w:sz w:val="18"/>
          <w:szCs w:val="18"/>
          <w:lang w:eastAsia="ru-RU"/>
        </w:rPr>
        <w:lastRenderedPageBreak/>
        <w:drawing>
          <wp:inline distT="0" distB="0" distL="0" distR="0">
            <wp:extent cx="5931535" cy="2298065"/>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298065"/>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Как вы видим, около 75% опрошенных использует велосипед как транспортное средство для утилитарных целей.</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Анкета содержала вопрос о том, каким маршрутом чаще всего ездят опрошенные на велосипеде, на который ответили 61 человек (Таблица 1 в приложении к отчету). Из ответов можно выделить следующие улицы: 26 раз упомянута ул. Советская, 13 раз – ул. 30 лет ВЛКСМ, 11 раз – пр-т Мира, 10 раз - ул.Ленина и ОАО «Мостовдрев»; 10 раз - Мосты Правые, 7 раз – улицы Кирова и Строителей, 5 раз – улицы Зеленая, Пролетарская и Станционная; по 4 раза – пр-т Юности, ул.Калиновского и д.</w:t>
      </w:r>
      <w:r w:rsidR="00AD365F">
        <w:rPr>
          <w:rFonts w:ascii="Times New Roman" w:eastAsia="Calibri" w:hAnsi="Times New Roman" w:cs="Times New Roman"/>
          <w:sz w:val="30"/>
          <w:szCs w:val="30"/>
          <w:lang w:eastAsia="zh-CN"/>
        </w:rPr>
        <w:t> </w:t>
      </w:r>
      <w:r w:rsidRPr="003242DE">
        <w:rPr>
          <w:rFonts w:ascii="Times New Roman" w:eastAsia="Calibri" w:hAnsi="Times New Roman" w:cs="Times New Roman"/>
          <w:sz w:val="30"/>
          <w:szCs w:val="30"/>
          <w:lang w:eastAsia="zh-CN"/>
        </w:rPr>
        <w:t>Б.Степанишки, 3 раза – автовокзал, ж\д вокзал, ул.Лермонтова, Лесопарковая и Тихая, 2 раза – ул.Пушкина, Мосты Левые, Стадион, Палестина, а также ряд других улиц.</w:t>
      </w:r>
    </w:p>
    <w:p w:rsidR="00B50126" w:rsidRPr="00B50126" w:rsidRDefault="00B50126" w:rsidP="003242DE">
      <w:pPr>
        <w:tabs>
          <w:tab w:val="center" w:pos="4677"/>
          <w:tab w:val="right" w:pos="9355"/>
        </w:tabs>
        <w:suppressAutoHyphens/>
        <w:spacing w:after="0" w:line="240" w:lineRule="auto"/>
        <w:jc w:val="both"/>
        <w:rPr>
          <w:rFonts w:ascii="Calibri" w:eastAsia="Calibri" w:hAnsi="Calibri" w:cs="Times New Roman"/>
          <w:lang w:val="be-BY" w:eastAsia="zh-CN"/>
        </w:rPr>
      </w:pPr>
      <w:r w:rsidRPr="003242DE">
        <w:rPr>
          <w:rFonts w:ascii="Times New Roman" w:eastAsia="Calibri" w:hAnsi="Times New Roman" w:cs="Times New Roman"/>
          <w:b/>
          <w:noProof/>
          <w:sz w:val="24"/>
          <w:szCs w:val="28"/>
          <w:lang w:eastAsia="ru-RU"/>
        </w:rPr>
        <w:drawing>
          <wp:anchor distT="0" distB="0" distL="0" distR="0" simplePos="0" relativeHeight="251661312" behindDoc="0" locked="0" layoutInCell="1" allowOverlap="1">
            <wp:simplePos x="0" y="0"/>
            <wp:positionH relativeFrom="column">
              <wp:align>center</wp:align>
            </wp:positionH>
            <wp:positionV relativeFrom="paragraph">
              <wp:posOffset>153035</wp:posOffset>
            </wp:positionV>
            <wp:extent cx="5939790" cy="2934970"/>
            <wp:effectExtent l="0" t="0" r="3810" b="0"/>
            <wp:wrapSquare wrapText="larges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934970"/>
                    </a:xfrm>
                    <a:prstGeom prst="rect">
                      <a:avLst/>
                    </a:prstGeom>
                    <a:solidFill>
                      <a:srgbClr val="FFFFFF"/>
                    </a:solidFill>
                    <a:ln>
                      <a:noFill/>
                    </a:ln>
                  </pic:spPr>
                </pic:pic>
              </a:graphicData>
            </a:graphic>
          </wp:anchor>
        </w:drawing>
      </w:r>
      <w:r w:rsidRPr="003242DE">
        <w:rPr>
          <w:rFonts w:ascii="Times New Roman" w:eastAsia="Calibri" w:hAnsi="Times New Roman" w:cs="Times New Roman"/>
          <w:b/>
          <w:sz w:val="24"/>
          <w:szCs w:val="28"/>
          <w:lang w:eastAsia="zh-CN"/>
        </w:rPr>
        <w:t>Карта наиболее активных веломаршрутовмостовч</w:t>
      </w:r>
      <w:r w:rsidRPr="003242DE">
        <w:rPr>
          <w:rFonts w:ascii="Times New Roman" w:eastAsia="Calibri" w:hAnsi="Times New Roman" w:cs="Times New Roman"/>
          <w:b/>
          <w:color w:val="000000"/>
          <w:sz w:val="24"/>
          <w:szCs w:val="28"/>
          <w:lang w:eastAsia="zh-CN"/>
        </w:rPr>
        <w:t>ан</w:t>
      </w:r>
      <w:r w:rsidRPr="00B50126">
        <w:rPr>
          <w:rFonts w:ascii="Times New Roman" w:eastAsia="Calibri" w:hAnsi="Times New Roman" w:cs="Times New Roman"/>
          <w:color w:val="000000"/>
          <w:sz w:val="24"/>
          <w:szCs w:val="28"/>
          <w:lang w:eastAsia="zh-CN"/>
        </w:rPr>
        <w:t>.</w:t>
      </w:r>
    </w:p>
    <w:p w:rsidR="00B50126" w:rsidRPr="00B50126" w:rsidRDefault="00B50126" w:rsidP="00B50126">
      <w:pPr>
        <w:tabs>
          <w:tab w:val="center" w:pos="4677"/>
          <w:tab w:val="right" w:pos="9355"/>
        </w:tabs>
        <w:suppressAutoHyphens/>
        <w:jc w:val="both"/>
        <w:rPr>
          <w:rFonts w:ascii="Calibri" w:eastAsia="Calibri" w:hAnsi="Calibri" w:cs="Times New Roman"/>
          <w:lang w:val="be-BY" w:eastAsia="zh-CN"/>
        </w:rPr>
      </w:pPr>
    </w:p>
    <w:p w:rsidR="00B50126" w:rsidRPr="00B50126" w:rsidRDefault="00B50126" w:rsidP="00B50126">
      <w:pPr>
        <w:tabs>
          <w:tab w:val="center" w:pos="4677"/>
          <w:tab w:val="right" w:pos="9355"/>
        </w:tabs>
        <w:suppressAutoHyphens/>
        <w:jc w:val="both"/>
        <w:rPr>
          <w:rFonts w:ascii="Times New Roman" w:eastAsia="Calibri" w:hAnsi="Times New Roman" w:cs="Times New Roman"/>
          <w:sz w:val="24"/>
          <w:szCs w:val="28"/>
          <w:lang w:eastAsia="zh-CN"/>
        </w:rPr>
      </w:pPr>
      <w:r>
        <w:rPr>
          <w:rFonts w:ascii="Times New Roman" w:eastAsia="Calibri" w:hAnsi="Times New Roman" w:cs="Times New Roman"/>
          <w:noProof/>
          <w:color w:val="FF0000"/>
          <w:sz w:val="24"/>
          <w:szCs w:val="28"/>
          <w:lang w:eastAsia="ru-RU"/>
        </w:rPr>
        <w:lastRenderedPageBreak/>
        <w:drawing>
          <wp:inline distT="0" distB="0" distL="0" distR="0">
            <wp:extent cx="5979160" cy="5128895"/>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160" cy="5128895"/>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jc w:val="both"/>
        <w:rPr>
          <w:rFonts w:ascii="Calibri" w:eastAsia="Calibri" w:hAnsi="Calibri" w:cs="Times New Roman"/>
          <w:b/>
          <w:lang w:val="be-BY" w:eastAsia="zh-CN"/>
        </w:rPr>
      </w:pPr>
      <w:r w:rsidRPr="003242DE">
        <w:rPr>
          <w:rFonts w:ascii="Times New Roman" w:eastAsia="Calibri" w:hAnsi="Times New Roman" w:cs="Times New Roman"/>
          <w:b/>
          <w:sz w:val="24"/>
          <w:szCs w:val="28"/>
          <w:lang w:eastAsia="zh-CN"/>
        </w:rPr>
        <w:t>Карта наиболее активных веломаршрутовмостовч</w:t>
      </w:r>
      <w:r w:rsidRPr="003242DE">
        <w:rPr>
          <w:rFonts w:ascii="Times New Roman" w:eastAsia="Calibri" w:hAnsi="Times New Roman" w:cs="Times New Roman"/>
          <w:b/>
          <w:color w:val="000000"/>
          <w:sz w:val="24"/>
          <w:szCs w:val="28"/>
          <w:lang w:eastAsia="zh-CN"/>
        </w:rPr>
        <w:t>ан (Strava).</w:t>
      </w:r>
    </w:p>
    <w:p w:rsidR="00B50126" w:rsidRPr="00B50126" w:rsidRDefault="00B50126" w:rsidP="00B50126">
      <w:pPr>
        <w:tabs>
          <w:tab w:val="center" w:pos="4677"/>
          <w:tab w:val="right" w:pos="9355"/>
        </w:tabs>
        <w:suppressAutoHyphens/>
        <w:jc w:val="both"/>
        <w:rPr>
          <w:rFonts w:ascii="Calibri" w:eastAsia="Calibri" w:hAnsi="Calibri" w:cs="Times New Roman"/>
          <w:lang w:val="be-BY" w:eastAsia="zh-CN"/>
        </w:rPr>
      </w:pP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Опрошенные указали главные условия, при которых они станут чаще ездить на велосипеде (Диаграмма 6):</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eastAsia="zh-CN"/>
        </w:rPr>
        <w:t xml:space="preserve"> - </w:t>
      </w:r>
      <w:r w:rsidR="00B50126" w:rsidRPr="003242DE">
        <w:rPr>
          <w:rFonts w:ascii="Times New Roman" w:eastAsia="Calibri" w:hAnsi="Times New Roman" w:cs="Times New Roman"/>
          <w:sz w:val="30"/>
          <w:szCs w:val="30"/>
          <w:lang w:eastAsia="zh-CN"/>
        </w:rPr>
        <w:t>Если в городе появятся велодорожки – 77,5% (93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Появятся оборудованные места для хранения велосипедов возле дома (велогаражи), чтобы не заносить велосипед в квартиру – 40,8% (49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Появятся велопарковки возле места работы/ учёбы – 18,3% (22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На работе будет возможность сменить одежду, принять душ 9,2% (11 чел.).</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Ряд опрошенных внесли свои варианты ответа помимо предложенных выше: 8 из них касались необходимости занижения бордюров и съездов с тротуаров, 3 человека сетовали на низкое качество тротуаров и дорог, 2 – на штрафы за езду по проезжей части. 1 человек написал «в любом случае буду ездить».</w:t>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noProof/>
          <w:lang w:eastAsia="ru-RU"/>
        </w:rPr>
        <w:lastRenderedPageBreak/>
        <w:drawing>
          <wp:inline distT="0" distB="0" distL="0" distR="0">
            <wp:extent cx="5908040" cy="256857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8040" cy="2568575"/>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На вопрос о том, что мешает им добираться на работу\учебу на велосипеде или регулярно использовать его для передвижения по городу, опрошенные указали следующие причины (Диаграмма 7):</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eastAsia="zh-CN"/>
        </w:rPr>
        <w:t xml:space="preserve"> - </w:t>
      </w:r>
      <w:r w:rsidR="006B7097">
        <w:rPr>
          <w:rFonts w:ascii="Times New Roman" w:eastAsia="Calibri" w:hAnsi="Times New Roman" w:cs="Times New Roman"/>
          <w:sz w:val="30"/>
          <w:szCs w:val="30"/>
          <w:lang w:eastAsia="zh-CN"/>
        </w:rPr>
        <w:t>н</w:t>
      </w:r>
      <w:r w:rsidR="00B50126" w:rsidRPr="003242DE">
        <w:rPr>
          <w:rFonts w:ascii="Times New Roman" w:eastAsia="Calibri" w:hAnsi="Times New Roman" w:cs="Times New Roman"/>
          <w:sz w:val="30"/>
          <w:szCs w:val="30"/>
          <w:lang w:eastAsia="zh-CN"/>
        </w:rPr>
        <w:t>екомфортно ездить по тротуару с пешеходами – 83,3% (100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в</w:t>
      </w:r>
      <w:r w:rsidR="00B50126" w:rsidRPr="003242DE">
        <w:rPr>
          <w:rFonts w:ascii="Times New Roman" w:eastAsia="Calibri" w:hAnsi="Times New Roman" w:cs="Times New Roman"/>
          <w:sz w:val="30"/>
          <w:szCs w:val="30"/>
          <w:lang w:eastAsia="zh-CN"/>
        </w:rPr>
        <w:t xml:space="preserve"> городе много бордюров – 76,7% (92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б</w:t>
      </w:r>
      <w:r w:rsidR="00B50126" w:rsidRPr="003242DE">
        <w:rPr>
          <w:rFonts w:ascii="Times New Roman" w:eastAsia="Calibri" w:hAnsi="Times New Roman" w:cs="Times New Roman"/>
          <w:sz w:val="30"/>
          <w:szCs w:val="30"/>
          <w:lang w:eastAsia="zh-CN"/>
        </w:rPr>
        <w:t>оюсь ездить на велосипеде по проезжей части улицы – 30,8% (37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н</w:t>
      </w:r>
      <w:r w:rsidR="00B50126" w:rsidRPr="003242DE">
        <w:rPr>
          <w:rFonts w:ascii="Times New Roman" w:eastAsia="Calibri" w:hAnsi="Times New Roman" w:cs="Times New Roman"/>
          <w:sz w:val="30"/>
          <w:szCs w:val="30"/>
          <w:lang w:eastAsia="zh-CN"/>
        </w:rPr>
        <w:t>еподходящая дистанция от дома до работы – слишком близко или слишком далеко – 6,7% (8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н</w:t>
      </w:r>
      <w:r w:rsidR="00B50126" w:rsidRPr="003242DE">
        <w:rPr>
          <w:rFonts w:ascii="Times New Roman" w:eastAsia="Calibri" w:hAnsi="Times New Roman" w:cs="Times New Roman"/>
          <w:sz w:val="30"/>
          <w:szCs w:val="30"/>
          <w:lang w:eastAsia="zh-CN"/>
        </w:rPr>
        <w:t>ет желания дышать выхлопными газами – 2,5% (3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к</w:t>
      </w:r>
      <w:r w:rsidR="00B50126" w:rsidRPr="003242DE">
        <w:rPr>
          <w:rFonts w:ascii="Times New Roman" w:eastAsia="Calibri" w:hAnsi="Times New Roman" w:cs="Times New Roman"/>
          <w:sz w:val="30"/>
          <w:szCs w:val="30"/>
          <w:lang w:eastAsia="zh-CN"/>
        </w:rPr>
        <w:t>лимат не располагает для велосипеда – 1,7% (2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н</w:t>
      </w:r>
      <w:r w:rsidR="00B50126" w:rsidRPr="003242DE">
        <w:rPr>
          <w:rFonts w:ascii="Times New Roman" w:eastAsia="Calibri" w:hAnsi="Times New Roman" w:cs="Times New Roman"/>
          <w:sz w:val="30"/>
          <w:szCs w:val="30"/>
          <w:lang w:eastAsia="zh-CN"/>
        </w:rPr>
        <w:t>ет денег на велосипед – 1,7% (2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п</w:t>
      </w:r>
      <w:r w:rsidR="00B50126" w:rsidRPr="003242DE">
        <w:rPr>
          <w:rFonts w:ascii="Times New Roman" w:eastAsia="Calibri" w:hAnsi="Times New Roman" w:cs="Times New Roman"/>
          <w:sz w:val="30"/>
          <w:szCs w:val="30"/>
          <w:lang w:eastAsia="zh-CN"/>
        </w:rPr>
        <w:t>роблемы со здоровьем – 0,8% (1 чел.).</w:t>
      </w:r>
    </w:p>
    <w:p w:rsidR="00B50126" w:rsidRPr="003242DE" w:rsidRDefault="00B50126" w:rsidP="003242DE">
      <w:pPr>
        <w:tabs>
          <w:tab w:val="center" w:pos="851"/>
          <w:tab w:val="right" w:pos="9355"/>
        </w:tabs>
        <w:suppressAutoHyphens/>
        <w:spacing w:after="0" w:line="240" w:lineRule="auto"/>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На этот вопрос можно было указывать до трех вариантов ответа. Еще 7 человек предложили свои варианты ответов помимо предложенных: </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eastAsia="zh-CN"/>
        </w:rPr>
        <w:t xml:space="preserve"> - </w:t>
      </w:r>
      <w:r w:rsidR="00B50126" w:rsidRPr="003242DE">
        <w:rPr>
          <w:rFonts w:ascii="Times New Roman" w:eastAsia="Calibri" w:hAnsi="Times New Roman" w:cs="Times New Roman"/>
          <w:sz w:val="30"/>
          <w:szCs w:val="30"/>
          <w:lang w:eastAsia="zh-CN"/>
        </w:rPr>
        <w:t xml:space="preserve">«Штрафует ГАИ» (2 чел.), </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«ГАИ раздают штрафы при выезде на проезжую часть, когда велодорожек нет, а тротуар либо отсутствует, либо разбит и находится на другой стороне проезжей части» (1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«Предвзятое отношение ГАИ к велосипедистам» (1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«В городе Мосты плохо организовано движение для велосипедов» (1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«Плохое состояние дорог» (1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«Нет оборудованных мест для хранения велосипедов возле дома (велогаражи), чтобы не заносить велосипед в квартиру» (1 чел.).</w:t>
      </w:r>
    </w:p>
    <w:p w:rsidR="00B50126" w:rsidRPr="00B50126" w:rsidRDefault="00B50126" w:rsidP="00B50126">
      <w:pPr>
        <w:tabs>
          <w:tab w:val="center" w:pos="851"/>
          <w:tab w:val="right" w:pos="9355"/>
        </w:tabs>
        <w:suppressAutoHyphens/>
        <w:spacing w:after="0"/>
        <w:ind w:left="720"/>
        <w:jc w:val="both"/>
        <w:rPr>
          <w:rFonts w:ascii="Times New Roman" w:eastAsia="Calibri" w:hAnsi="Times New Roman" w:cs="Times New Roman"/>
          <w:sz w:val="12"/>
          <w:szCs w:val="12"/>
          <w:lang w:eastAsia="zh-CN"/>
        </w:rPr>
      </w:pPr>
    </w:p>
    <w:p w:rsidR="00B50126" w:rsidRPr="00B50126" w:rsidRDefault="00B50126" w:rsidP="00B50126">
      <w:pPr>
        <w:tabs>
          <w:tab w:val="center" w:pos="851"/>
          <w:tab w:val="right" w:pos="9355"/>
        </w:tabs>
        <w:suppressAutoHyphens/>
        <w:spacing w:after="0"/>
        <w:jc w:val="both"/>
        <w:rPr>
          <w:rFonts w:ascii="Times New Roman" w:eastAsia="Calibri" w:hAnsi="Times New Roman" w:cs="Times New Roman"/>
          <w:sz w:val="12"/>
          <w:szCs w:val="12"/>
          <w:lang w:eastAsia="zh-CN"/>
        </w:rPr>
      </w:pPr>
      <w:r>
        <w:rPr>
          <w:rFonts w:ascii="Calibri" w:eastAsia="Calibri" w:hAnsi="Calibri" w:cs="Times New Roman"/>
          <w:i/>
          <w:noProof/>
          <w:sz w:val="18"/>
          <w:szCs w:val="18"/>
          <w:lang w:eastAsia="ru-RU"/>
        </w:rPr>
        <w:lastRenderedPageBreak/>
        <w:drawing>
          <wp:inline distT="0" distB="0" distL="0" distR="0">
            <wp:extent cx="5931535" cy="2647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2647950"/>
                    </a:xfrm>
                    <a:prstGeom prst="rect">
                      <a:avLst/>
                    </a:prstGeom>
                    <a:solidFill>
                      <a:srgbClr val="FFFFFF"/>
                    </a:solidFill>
                    <a:ln>
                      <a:noFill/>
                    </a:ln>
                  </pic:spPr>
                </pic:pic>
              </a:graphicData>
            </a:graphic>
          </wp:inline>
        </w:drawing>
      </w:r>
    </w:p>
    <w:p w:rsidR="00B50126" w:rsidRPr="00B50126" w:rsidRDefault="00B50126" w:rsidP="00B50126">
      <w:pPr>
        <w:tabs>
          <w:tab w:val="center" w:pos="851"/>
          <w:tab w:val="right" w:pos="9355"/>
        </w:tabs>
        <w:suppressAutoHyphens/>
        <w:spacing w:after="0"/>
        <w:jc w:val="both"/>
        <w:rPr>
          <w:rFonts w:ascii="Times New Roman" w:eastAsia="Calibri" w:hAnsi="Times New Roman" w:cs="Times New Roman"/>
          <w:sz w:val="12"/>
          <w:szCs w:val="12"/>
          <w:lang w:eastAsia="zh-CN"/>
        </w:rPr>
      </w:pPr>
    </w:p>
    <w:p w:rsidR="00B50126" w:rsidRPr="003242DE" w:rsidRDefault="00B50126"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Из ответов опрошенных можно сделать вывод о том, что гла</w:t>
      </w:r>
      <w:r w:rsidR="006B7097">
        <w:rPr>
          <w:rFonts w:ascii="Times New Roman" w:eastAsia="Calibri" w:hAnsi="Times New Roman" w:cs="Times New Roman"/>
          <w:sz w:val="30"/>
          <w:szCs w:val="30"/>
          <w:lang w:eastAsia="zh-CN"/>
        </w:rPr>
        <w:t>вными препятствиями для жителей</w:t>
      </w:r>
      <w:r w:rsidRPr="003242DE">
        <w:rPr>
          <w:rFonts w:ascii="Times New Roman" w:eastAsia="Calibri" w:hAnsi="Times New Roman" w:cs="Times New Roman"/>
          <w:sz w:val="30"/>
          <w:szCs w:val="30"/>
          <w:lang w:eastAsia="zh-CN"/>
        </w:rPr>
        <w:t xml:space="preserve"> города в использовании велосипеда является отсутствие комфортной среды для велосипедистов. Действующие ПДД обязывают их ездить по тротуарам вместе с пешеходами при отсутствии обозначенных велодорожек. К тому же тротуары имеют высокие бордюры либо плохое покрытие. Для решения данной проблемы необходимо выделить и обозначить велодорожки либо вдоль тротуара, либо вдоль проезжей части, чтобы дать велосипедистам равные права с пешеходами и машинами на использование дорог. Занижение бордюров в соответствии с современными строительными нормами создаст благоприятные условия не только для велосипедистов, но и для других социальных групп – людей с ограниченными возможностями, родителей с колясками, пожилых людей.</w:t>
      </w:r>
    </w:p>
    <w:p w:rsidR="00B50126" w:rsidRPr="00B50126" w:rsidRDefault="00B50126" w:rsidP="003242DE">
      <w:pPr>
        <w:tabs>
          <w:tab w:val="center" w:pos="4677"/>
          <w:tab w:val="right" w:pos="9355"/>
        </w:tabs>
        <w:suppressAutoHyphens/>
        <w:spacing w:after="0" w:line="240" w:lineRule="auto"/>
        <w:ind w:firstLine="680"/>
        <w:jc w:val="both"/>
        <w:rPr>
          <w:rFonts w:ascii="Calibri" w:eastAsia="Calibri" w:hAnsi="Calibri" w:cs="Times New Roman"/>
          <w:lang w:val="be-BY" w:eastAsia="zh-CN"/>
        </w:rPr>
      </w:pPr>
      <w:r w:rsidRPr="003242DE">
        <w:rPr>
          <w:rFonts w:ascii="Times New Roman" w:eastAsia="Calibri" w:hAnsi="Times New Roman" w:cs="Times New Roman"/>
          <w:sz w:val="30"/>
          <w:szCs w:val="30"/>
          <w:lang w:eastAsia="zh-CN"/>
        </w:rPr>
        <w:t>Анкета содержала вопрос о ремонте велосипеда при необходимости (Диаграмма 8). В случае поломки большинство опрошенных ремонтируют его самостоятельно - 60,5% (72 чел.); либо просят помощи у знакомых, которые лучше разбираются в этом, - 37% (44 чел.); либо обращаются в мастерские к специалистам -26,7% (32 чел.). Многие ответившие на этот вопрос начинают с попытки починить самостоятельно, потом обращаются к знакомым и в крайнем случае в мастерскую. Среди тех, кто обращался в мастерскую, большинство смоглирешить свою проблему в Мостах (25 чел.), 7 человек ремонтировали велосипед в Гродно и 2 человека – в Волковыске.</w:t>
      </w:r>
    </w:p>
    <w:p w:rsidR="00B50126" w:rsidRPr="00B50126" w:rsidRDefault="00B50126" w:rsidP="00B50126">
      <w:pPr>
        <w:tabs>
          <w:tab w:val="center" w:pos="4677"/>
          <w:tab w:val="right" w:pos="9355"/>
        </w:tabs>
        <w:suppressAutoHyphens/>
        <w:rPr>
          <w:rFonts w:ascii="Times New Roman" w:eastAsia="Calibri" w:hAnsi="Times New Roman" w:cs="Times New Roman"/>
          <w:i/>
          <w:sz w:val="18"/>
          <w:szCs w:val="18"/>
          <w:lang w:eastAsia="zh-CN"/>
        </w:rPr>
      </w:pPr>
      <w:r>
        <w:rPr>
          <w:rFonts w:ascii="Calibri" w:eastAsia="Calibri" w:hAnsi="Calibri" w:cs="Times New Roman"/>
          <w:noProof/>
          <w:lang w:eastAsia="ru-RU"/>
        </w:rPr>
        <w:lastRenderedPageBreak/>
        <w:drawing>
          <wp:inline distT="0" distB="0" distL="0" distR="0">
            <wp:extent cx="5804535" cy="310896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4535" cy="3108960"/>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ind w:firstLine="680"/>
        <w:rPr>
          <w:rFonts w:ascii="Times New Roman" w:eastAsia="Calibri" w:hAnsi="Times New Roman" w:cs="Times New Roman"/>
          <w:i/>
          <w:sz w:val="30"/>
          <w:szCs w:val="30"/>
          <w:lang w:eastAsia="zh-CN"/>
        </w:rPr>
      </w:pPr>
    </w:p>
    <w:p w:rsidR="003242DE" w:rsidRDefault="00B50126" w:rsidP="003242DE">
      <w:pPr>
        <w:tabs>
          <w:tab w:val="center" w:pos="4677"/>
          <w:tab w:val="right" w:pos="9355"/>
        </w:tabs>
        <w:suppressAutoHyphens/>
        <w:spacing w:after="0" w:line="240" w:lineRule="auto"/>
        <w:ind w:firstLine="680"/>
        <w:jc w:val="both"/>
        <w:rPr>
          <w:rFonts w:ascii="Times New Roman" w:eastAsia="Calibri" w:hAnsi="Times New Roman" w:cs="Times New Roman"/>
          <w:sz w:val="30"/>
          <w:szCs w:val="30"/>
          <w:lang w:eastAsia="zh-CN"/>
        </w:rPr>
      </w:pPr>
      <w:r w:rsidRPr="003242DE">
        <w:rPr>
          <w:rFonts w:ascii="Times New Roman" w:eastAsia="Calibri" w:hAnsi="Times New Roman" w:cs="Times New Roman"/>
          <w:sz w:val="30"/>
          <w:szCs w:val="30"/>
          <w:lang w:eastAsia="zh-CN"/>
        </w:rPr>
        <w:t>Ответы опрошенных на прямой вопрос, достаточно ли в Мостах спец.магазинов, мастерских, круга общения для велосипедистов и мест, где можно получить информацию об актуальных правилах дорожного движения (ПДД) предст</w:t>
      </w:r>
      <w:r w:rsidR="003242DE">
        <w:rPr>
          <w:rFonts w:ascii="Times New Roman" w:eastAsia="Calibri" w:hAnsi="Times New Roman" w:cs="Times New Roman"/>
          <w:sz w:val="30"/>
          <w:szCs w:val="30"/>
          <w:lang w:eastAsia="zh-CN"/>
        </w:rPr>
        <w:t>авлены в Диаграмме 9.</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60 человек считают, что специализированных магазинов в Мостах достаточно, 31 – что есть круг общения, поддерживающий велоактивность жителей, 29 – что информация о ПДД для велосипедистов доступна, 17 – веломастерских достаточно. В то же время 68 опрошенных считают, что веломастерских недостаточно, 49 – что информации об актуальных ПДД недостаточно, 37 – что круга общения по велотематике недостаточно, 35 – что спец.магазинов недостаточно. Из </w:t>
      </w:r>
      <w:r w:rsidR="00AD365F" w:rsidRPr="003242DE">
        <w:rPr>
          <w:rFonts w:ascii="Times New Roman" w:eastAsia="Calibri" w:hAnsi="Times New Roman" w:cs="Times New Roman"/>
          <w:sz w:val="30"/>
          <w:szCs w:val="30"/>
          <w:lang w:eastAsia="zh-CN"/>
        </w:rPr>
        <w:t>ответов,</w:t>
      </w:r>
      <w:r w:rsidRPr="003242DE">
        <w:rPr>
          <w:rFonts w:ascii="Times New Roman" w:eastAsia="Calibri" w:hAnsi="Times New Roman" w:cs="Times New Roman"/>
          <w:sz w:val="30"/>
          <w:szCs w:val="30"/>
          <w:lang w:eastAsia="zh-CN"/>
        </w:rPr>
        <w:t xml:space="preserve"> очевидно, что есть востребованность в развитии мастерских по ремонту велосипедов в Мостах (некоторые вынуждены ремонтировать в Гродно или Волковыске). Также необходимо усилить просвещение велосипедистов о правилах дорожного движения на постоянной основе (с учетом того, что в ПДД периодически вносятся изменения). Имеет смысл создать клуб велосипедистов или рабочую группу по развитию велодвижения в Мостах, которые могли бы заниматься продвижением данной тематики, организацией тематических мероприятий, просвещением и др.</w:t>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noProof/>
          <w:lang w:eastAsia="ru-RU"/>
        </w:rPr>
        <w:lastRenderedPageBreak/>
        <w:drawing>
          <wp:inline distT="0" distB="0" distL="0" distR="0">
            <wp:extent cx="5716905" cy="31648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3164840"/>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Последний вопрос анкеты предлагал опрошенным в свободной форме высказать свои предложения по улучшению условий передвижения на велосипеде в Мостах, на который ответили 58 человек (48,3% опрошенных). Ответы приведены в Таблице 2 в приложении к данному отчету. Диаграмма 10 представляет содержательный анализ предложений по методу «облако слов» - размер шрифта зависит от того, как часто встречается то или иное слово. </w:t>
      </w:r>
    </w:p>
    <w:p w:rsidR="00B50126" w:rsidRPr="00B50126" w:rsidRDefault="00B50126" w:rsidP="00B50126">
      <w:pPr>
        <w:tabs>
          <w:tab w:val="center" w:pos="4677"/>
          <w:tab w:val="right" w:pos="9355"/>
        </w:tabs>
        <w:suppressAutoHyphens/>
        <w:rPr>
          <w:rFonts w:ascii="Times New Roman" w:eastAsia="Times New Roman" w:hAnsi="Times New Roman" w:cs="Times New Roman"/>
          <w:sz w:val="12"/>
          <w:szCs w:val="12"/>
          <w:lang w:eastAsia="zh-CN"/>
        </w:rPr>
      </w:pPr>
      <w:r>
        <w:rPr>
          <w:rFonts w:ascii="Calibri" w:eastAsia="Calibri" w:hAnsi="Calibri" w:cs="Times New Roman"/>
          <w:noProof/>
          <w:lang w:eastAsia="ru-RU"/>
        </w:rPr>
        <w:lastRenderedPageBreak/>
        <w:drawing>
          <wp:inline distT="0" distB="0" distL="0" distR="0">
            <wp:extent cx="4635500" cy="4635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0" cy="4635500"/>
                    </a:xfrm>
                    <a:prstGeom prst="rect">
                      <a:avLst/>
                    </a:prstGeom>
                    <a:solidFill>
                      <a:srgbClr val="FFFFFF"/>
                    </a:solidFill>
                    <a:ln>
                      <a:noFill/>
                    </a:ln>
                  </pic:spPr>
                </pic:pic>
              </a:graphicData>
            </a:graphic>
          </wp:inline>
        </w:drawing>
      </w:r>
    </w:p>
    <w:p w:rsidR="00B50126" w:rsidRPr="00B50126" w:rsidRDefault="00B50126" w:rsidP="00B50126">
      <w:pPr>
        <w:tabs>
          <w:tab w:val="center" w:pos="4677"/>
          <w:tab w:val="right" w:pos="9355"/>
        </w:tabs>
        <w:suppressAutoHyphens/>
        <w:spacing w:after="0"/>
        <w:rPr>
          <w:rFonts w:ascii="Calibri" w:eastAsia="Calibri" w:hAnsi="Calibri" w:cs="Times New Roman"/>
          <w:lang w:val="be-BY" w:eastAsia="zh-CN"/>
        </w:rPr>
      </w:pP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48,3% предложений (от 28 чел.) касались необходимости создания велодорожек в городе (Диаграмма 10). Некоторые акцентировали, что велодорожки должны быть отделены от тротуаров, т.к. пешеходы часто ходят по велодорожкам и не уступают велосипедистам, особенно в часы пик. Вызывают беспокойство «хаотично бегающие» дети, «которые в любой момент могут попасть под колеса» (цитаты из анкет). Некоторые предлагали разрешить велосипедистам ехать по проезжей части дороги и «поумерить пыл сотрудников ГАИ» со штрафами. Фактически это может быть реализовано путем выделения велодорожки вдоль проезжей части. Некоторые опрошенные отмечали, что тротуары или дороги в отдельных местах слишком узкие, необходимо их расширять, чтобы обеспечить условия для велосипедистов.</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Следующим приоритетом сделанных жителями города предложений (23 чел. - 39,7%) является необходимость занижения бордюров по всему городу – и по улицам, и во дворах. Главное неудобство велосипедистов – трудности с преодолением препятствий на каждом шагу и необходимость постоянно спешиваться.</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15,5% замечаний касались плохого качества покрытия тротуаров или дорог (9 чел.), которое необходимо отремонтировать. </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lastRenderedPageBreak/>
        <w:t xml:space="preserve">10,3% тех, кто оставил свои предложения (6 чел.), отмечали недостаточное соблюдение и\или знание правил дорожного движения велосипедистами и\или пешеходами. </w:t>
      </w:r>
      <w:r w:rsidR="00AD365F" w:rsidRPr="003242DE">
        <w:rPr>
          <w:rFonts w:ascii="Times New Roman" w:eastAsia="Calibri" w:hAnsi="Times New Roman" w:cs="Times New Roman"/>
          <w:sz w:val="30"/>
          <w:szCs w:val="30"/>
          <w:lang w:eastAsia="zh-CN"/>
        </w:rPr>
        <w:t>Они,</w:t>
      </w:r>
      <w:r w:rsidRPr="003242DE">
        <w:rPr>
          <w:rFonts w:ascii="Times New Roman" w:eastAsia="Calibri" w:hAnsi="Times New Roman" w:cs="Times New Roman"/>
          <w:sz w:val="30"/>
          <w:szCs w:val="30"/>
          <w:lang w:eastAsia="zh-CN"/>
        </w:rPr>
        <w:t xml:space="preserve"> так или </w:t>
      </w:r>
      <w:r w:rsidR="00AD365F" w:rsidRPr="003242DE">
        <w:rPr>
          <w:rFonts w:ascii="Times New Roman" w:eastAsia="Calibri" w:hAnsi="Times New Roman" w:cs="Times New Roman"/>
          <w:sz w:val="30"/>
          <w:szCs w:val="30"/>
          <w:lang w:eastAsia="zh-CN"/>
        </w:rPr>
        <w:t>иначе,</w:t>
      </w:r>
      <w:r w:rsidRPr="003242DE">
        <w:rPr>
          <w:rFonts w:ascii="Times New Roman" w:eastAsia="Calibri" w:hAnsi="Times New Roman" w:cs="Times New Roman"/>
          <w:sz w:val="30"/>
          <w:szCs w:val="30"/>
          <w:lang w:eastAsia="zh-CN"/>
        </w:rPr>
        <w:t xml:space="preserve"> акцентировали необходимость работы с участниками дорожного движения о правилах. В то же время 8,6% ответивших (5 чел.) сетовали на штрафы ГАИ велосипедистам за движение по проезжей части, отсутствие зеркал заднего вида и т.п. – с надеждой на то, что это можно будет изменить в будущем, т.к. эти формальные требования ПДД не везде или не всегда разумны с точки зрения практики. Зеркала заднего вида дают недостаточный обзор, все равно «приходится постоянно оборачиваться, чтобы оценить дорожную обстановку». На некоторых улицах движение пешеходов по тротуарам более интенсивное, чем машин по проезжей части, т.е. безопаснее движение велосипедистов по дороге.</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Трое опрошенных отметили необходимость обозначить места пересечения велодорожки с проезжей частью специальной разметкой, еще трое указывали на недостаточную освещенность велодорожек и тротуаров в темное время суток и еще трое – на отсутствие велогаража возле дома или велопарковок по городу. Двое опрошенных предложили организовать прокат велосипедов в Мостах, один человек – создать клуб «любителей велопрогулок и покатушек», еще один – негативно высказался о велосипедистах в целом. Не все разделяют стремление развивать велодвижение в Мостах, но как видно и</w:t>
      </w:r>
      <w:r w:rsidR="006B7097">
        <w:rPr>
          <w:rFonts w:ascii="Times New Roman" w:eastAsia="Calibri" w:hAnsi="Times New Roman" w:cs="Times New Roman"/>
          <w:sz w:val="30"/>
          <w:szCs w:val="30"/>
          <w:lang w:eastAsia="zh-CN"/>
        </w:rPr>
        <w:t>з результатов анкетирования 120 </w:t>
      </w:r>
      <w:r w:rsidRPr="003242DE">
        <w:rPr>
          <w:rFonts w:ascii="Times New Roman" w:eastAsia="Calibri" w:hAnsi="Times New Roman" w:cs="Times New Roman"/>
          <w:sz w:val="30"/>
          <w:szCs w:val="30"/>
          <w:lang w:eastAsia="zh-CN"/>
        </w:rPr>
        <w:t xml:space="preserve">человек, таких людей очень мало. </w:t>
      </w:r>
    </w:p>
    <w:p w:rsidR="00B50126" w:rsidRPr="00B50126" w:rsidRDefault="00B50126" w:rsidP="00B50126">
      <w:pPr>
        <w:tabs>
          <w:tab w:val="center" w:pos="4677"/>
          <w:tab w:val="right" w:pos="9355"/>
        </w:tabs>
        <w:suppressAutoHyphens/>
        <w:rPr>
          <w:rFonts w:ascii="Times New Roman" w:eastAsia="Times New Roman" w:hAnsi="Times New Roman" w:cs="Times New Roman"/>
          <w:b/>
          <w:sz w:val="24"/>
          <w:szCs w:val="24"/>
          <w:lang w:eastAsia="ru-RU"/>
        </w:rPr>
      </w:pPr>
      <w:r>
        <w:rPr>
          <w:rFonts w:ascii="Calibri" w:eastAsia="Calibri" w:hAnsi="Calibri" w:cs="Times New Roman"/>
          <w:noProof/>
          <w:lang w:eastAsia="ru-RU"/>
        </w:rPr>
        <w:drawing>
          <wp:inline distT="0" distB="0" distL="0" distR="0">
            <wp:extent cx="5852160" cy="30137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3013710"/>
                    </a:xfrm>
                    <a:prstGeom prst="rect">
                      <a:avLst/>
                    </a:prstGeom>
                    <a:solidFill>
                      <a:srgbClr val="FFFFFF"/>
                    </a:solidFill>
                    <a:ln>
                      <a:noFill/>
                    </a:ln>
                  </pic:spPr>
                </pic:pic>
              </a:graphicData>
            </a:graphic>
          </wp:inline>
        </w:drawing>
      </w:r>
    </w:p>
    <w:p w:rsidR="003242DE" w:rsidRDefault="003242DE" w:rsidP="000A41E1">
      <w:pPr>
        <w:suppressAutoHyphens/>
        <w:spacing w:after="0" w:line="240" w:lineRule="auto"/>
        <w:rPr>
          <w:rFonts w:ascii="Times New Roman" w:eastAsia="Times New Roman" w:hAnsi="Times New Roman" w:cs="Times New Roman"/>
          <w:b/>
          <w:sz w:val="30"/>
          <w:szCs w:val="30"/>
          <w:lang w:eastAsia="ru-RU"/>
        </w:rPr>
      </w:pPr>
    </w:p>
    <w:p w:rsidR="000A41E1" w:rsidRDefault="000A41E1" w:rsidP="003242DE">
      <w:pPr>
        <w:suppressAutoHyphens/>
        <w:spacing w:after="0" w:line="240" w:lineRule="auto"/>
        <w:ind w:firstLine="709"/>
        <w:jc w:val="center"/>
        <w:rPr>
          <w:rFonts w:ascii="Times New Roman" w:eastAsia="Times New Roman" w:hAnsi="Times New Roman" w:cs="Times New Roman"/>
          <w:b/>
          <w:sz w:val="30"/>
          <w:szCs w:val="30"/>
          <w:lang w:eastAsia="ru-RU"/>
        </w:rPr>
      </w:pPr>
    </w:p>
    <w:p w:rsidR="000A41E1" w:rsidRDefault="000A41E1" w:rsidP="003242DE">
      <w:pPr>
        <w:suppressAutoHyphens/>
        <w:spacing w:after="0" w:line="240" w:lineRule="auto"/>
        <w:ind w:firstLine="709"/>
        <w:jc w:val="center"/>
        <w:rPr>
          <w:rFonts w:ascii="Times New Roman" w:eastAsia="Times New Roman" w:hAnsi="Times New Roman" w:cs="Times New Roman"/>
          <w:b/>
          <w:sz w:val="30"/>
          <w:szCs w:val="30"/>
          <w:lang w:eastAsia="ru-RU"/>
        </w:rPr>
      </w:pPr>
    </w:p>
    <w:p w:rsidR="000A41E1" w:rsidRDefault="000A41E1" w:rsidP="003242DE">
      <w:pPr>
        <w:suppressAutoHyphens/>
        <w:spacing w:after="0" w:line="240" w:lineRule="auto"/>
        <w:ind w:firstLine="709"/>
        <w:jc w:val="center"/>
        <w:rPr>
          <w:rFonts w:ascii="Times New Roman" w:eastAsia="Times New Roman" w:hAnsi="Times New Roman" w:cs="Times New Roman"/>
          <w:b/>
          <w:sz w:val="30"/>
          <w:szCs w:val="30"/>
          <w:lang w:eastAsia="ru-RU"/>
        </w:rPr>
      </w:pPr>
    </w:p>
    <w:p w:rsidR="00B50126" w:rsidRPr="003242DE" w:rsidRDefault="00B50126" w:rsidP="003242DE">
      <w:pPr>
        <w:suppressAutoHyphens/>
        <w:spacing w:after="0" w:line="240" w:lineRule="auto"/>
        <w:ind w:firstLine="709"/>
        <w:jc w:val="center"/>
        <w:rPr>
          <w:rFonts w:ascii="Calibri" w:eastAsia="Calibri" w:hAnsi="Calibri" w:cs="Times New Roman"/>
          <w:sz w:val="30"/>
          <w:szCs w:val="30"/>
          <w:lang w:val="be-BY" w:eastAsia="zh-CN"/>
        </w:rPr>
      </w:pPr>
      <w:r w:rsidRPr="003242DE">
        <w:rPr>
          <w:rFonts w:ascii="Times New Roman" w:eastAsia="Times New Roman" w:hAnsi="Times New Roman" w:cs="Times New Roman"/>
          <w:b/>
          <w:sz w:val="30"/>
          <w:szCs w:val="30"/>
          <w:lang w:eastAsia="ru-RU"/>
        </w:rPr>
        <w:lastRenderedPageBreak/>
        <w:t>Выводы</w:t>
      </w:r>
    </w:p>
    <w:p w:rsidR="00B50126" w:rsidRPr="003242DE" w:rsidRDefault="00B50126" w:rsidP="003242DE">
      <w:pPr>
        <w:suppressAutoHyphens/>
        <w:spacing w:after="0" w:line="240" w:lineRule="auto"/>
        <w:ind w:firstLine="709"/>
        <w:rPr>
          <w:rFonts w:ascii="Times New Roman" w:eastAsia="Times New Roman" w:hAnsi="Times New Roman" w:cs="Times New Roman"/>
          <w:b/>
          <w:sz w:val="30"/>
          <w:szCs w:val="30"/>
          <w:lang w:eastAsia="ru-RU"/>
        </w:rPr>
      </w:pP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Из результатов онлайн-опроса 120 жителей г.Мосты следует, что у многих есть велосипеды и желание пользоваться ими чаще – при условии, если будет создана более комфортная среда, включающая:</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велодорожки (не имеющие бордюров, с качественным покрытием и обозначенными пересечениями с дорогой, хорошо освещенные, по возможности отделенные от пешеходных дорожек),</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 велогаражи возле многоэтажных домов, </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 велопарковки возле мест работы \ учебы \ магазинов и других учреждений. </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Пока большинство опрошенных используют велосипед для поездок по делу или прогулок по городу \ на природу, лишь около 20% ездят на нем на работу \ учебу, хотя в прошлом их доля была намного больше. </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В случае поломки велосипеда люди пробуют починить его самостоятельно или найти знакомых, которые могли бы помочь с этим, в крайнем </w:t>
      </w:r>
      <w:r w:rsidR="00AD365F" w:rsidRPr="003242DE">
        <w:rPr>
          <w:rFonts w:ascii="Times New Roman" w:eastAsia="Calibri" w:hAnsi="Times New Roman" w:cs="Times New Roman"/>
          <w:sz w:val="30"/>
          <w:szCs w:val="30"/>
          <w:lang w:eastAsia="zh-CN"/>
        </w:rPr>
        <w:t>случае,</w:t>
      </w:r>
      <w:r w:rsidRPr="003242DE">
        <w:rPr>
          <w:rFonts w:ascii="Times New Roman" w:eastAsia="Calibri" w:hAnsi="Times New Roman" w:cs="Times New Roman"/>
          <w:sz w:val="30"/>
          <w:szCs w:val="30"/>
          <w:lang w:eastAsia="zh-CN"/>
        </w:rPr>
        <w:t xml:space="preserve"> обращаются к веломастерским. В городе есть 2 магазина с велотоварами и 2 пункта тех.обслуживания, но из анкет виден запрос на дальнейшее развитие велосервиса, т.к. некоторым приходится ехать в Гродно или Волковыск ради ремонта велосипеда. </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Среди опрошенных наметился интерес к расширению круга общения по велотематике (в т.ч. предложено создание клуба для велопокатушек, как в Гродно). 31 человек имеет такой круг знаковых в Мостах и 37 человек отметили, что им не хватает единомышленников для поддержания велоактивности.</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Четверть опрошенных считает, что информация о правилах дорожного движения для велосипедистов доступна, но около 40% сообщили, что такой информации недостаточно. В разных вопросах опрошенные указывали на штрафы ГАИ, предъявляемые с их точки зрения за незначительные нарушения, а также на несоблюдение или незнание ПДД разными участниками дорожного движения, что снижает безопасность. Важно отметить, что при недостаточно развитой велоинфраструктуре (велодорожки, безбарьерная среда и т.д.) конфликт интересов между пешеходами, автомобилистами и велосипедистами согласно текущей редакции ПДД ставит последних в заведомо невыгодное положение. Однако система информирования жителей о существующих правилах и повышения культуры взаимодействия между пешеходами и велосипедистами может быть существенно улучшена, исходя из отзывов в анкетах.</w:t>
      </w:r>
    </w:p>
    <w:p w:rsidR="00B50126" w:rsidRPr="00B50126" w:rsidRDefault="00B50126" w:rsidP="00B50126">
      <w:pPr>
        <w:suppressAutoHyphens/>
        <w:spacing w:after="0" w:line="240" w:lineRule="auto"/>
        <w:jc w:val="center"/>
        <w:rPr>
          <w:rFonts w:ascii="Times New Roman" w:eastAsia="Times New Roman" w:hAnsi="Times New Roman" w:cs="Times New Roman"/>
          <w:b/>
          <w:sz w:val="24"/>
          <w:szCs w:val="24"/>
          <w:lang w:eastAsia="ru-RU"/>
        </w:rPr>
      </w:pPr>
    </w:p>
    <w:p w:rsidR="003242DE" w:rsidRDefault="003242DE" w:rsidP="000A41E1">
      <w:pPr>
        <w:suppressAutoHyphens/>
        <w:spacing w:after="0" w:line="240" w:lineRule="auto"/>
        <w:rPr>
          <w:rFonts w:ascii="Times New Roman" w:eastAsia="Times New Roman" w:hAnsi="Times New Roman" w:cs="Times New Roman"/>
          <w:b/>
          <w:sz w:val="24"/>
          <w:szCs w:val="24"/>
          <w:lang w:eastAsia="ru-RU"/>
        </w:rPr>
      </w:pPr>
    </w:p>
    <w:p w:rsidR="000A41E1" w:rsidRDefault="000A41E1" w:rsidP="003242DE">
      <w:pPr>
        <w:suppressAutoHyphens/>
        <w:spacing w:after="0" w:line="240" w:lineRule="auto"/>
        <w:ind w:firstLine="709"/>
        <w:jc w:val="center"/>
        <w:rPr>
          <w:rFonts w:ascii="Times New Roman" w:eastAsia="Times New Roman" w:hAnsi="Times New Roman" w:cs="Times New Roman"/>
          <w:b/>
          <w:sz w:val="30"/>
          <w:szCs w:val="30"/>
          <w:lang w:eastAsia="ru-RU"/>
        </w:rPr>
      </w:pPr>
    </w:p>
    <w:p w:rsidR="00B50126" w:rsidRPr="003242DE" w:rsidRDefault="00B50126" w:rsidP="003242DE">
      <w:pPr>
        <w:suppressAutoHyphens/>
        <w:spacing w:after="0" w:line="240" w:lineRule="auto"/>
        <w:ind w:firstLine="709"/>
        <w:jc w:val="center"/>
        <w:rPr>
          <w:rFonts w:ascii="Times New Roman" w:eastAsia="Calibri" w:hAnsi="Times New Roman" w:cs="Times New Roman"/>
          <w:sz w:val="30"/>
          <w:szCs w:val="30"/>
          <w:lang w:val="be-BY" w:eastAsia="zh-CN"/>
        </w:rPr>
      </w:pPr>
      <w:r w:rsidRPr="003242DE">
        <w:rPr>
          <w:rFonts w:ascii="Times New Roman" w:eastAsia="Times New Roman" w:hAnsi="Times New Roman" w:cs="Times New Roman"/>
          <w:b/>
          <w:sz w:val="30"/>
          <w:szCs w:val="30"/>
          <w:lang w:eastAsia="ru-RU"/>
        </w:rPr>
        <w:lastRenderedPageBreak/>
        <w:t>Приложения к отчету</w:t>
      </w:r>
    </w:p>
    <w:p w:rsidR="00B50126" w:rsidRPr="003242DE" w:rsidRDefault="00B50126" w:rsidP="003242DE">
      <w:pPr>
        <w:suppressAutoHyphens/>
        <w:spacing w:after="0" w:line="240" w:lineRule="auto"/>
        <w:ind w:firstLine="709"/>
        <w:jc w:val="both"/>
        <w:rPr>
          <w:rFonts w:ascii="Times New Roman" w:eastAsia="Times New Roman" w:hAnsi="Times New Roman" w:cs="Times New Roman"/>
          <w:b/>
          <w:sz w:val="30"/>
          <w:szCs w:val="30"/>
          <w:lang w:eastAsia="ru-RU"/>
        </w:rPr>
      </w:pPr>
    </w:p>
    <w:p w:rsidR="00B50126" w:rsidRPr="003242DE" w:rsidRDefault="00B50126" w:rsidP="003242DE">
      <w:pPr>
        <w:suppressAutoHyphens/>
        <w:spacing w:after="0" w:line="240" w:lineRule="auto"/>
        <w:ind w:firstLine="709"/>
        <w:jc w:val="both"/>
        <w:rPr>
          <w:rFonts w:ascii="Times New Roman" w:eastAsia="Calibri" w:hAnsi="Times New Roman" w:cs="Times New Roman"/>
          <w:sz w:val="30"/>
          <w:szCs w:val="30"/>
          <w:lang w:val="be-BY" w:eastAsia="zh-CN"/>
        </w:rPr>
      </w:pPr>
      <w:r w:rsidRPr="003242DE">
        <w:rPr>
          <w:rFonts w:ascii="Times New Roman" w:eastAsia="Calibri" w:hAnsi="Times New Roman" w:cs="Times New Roman"/>
          <w:sz w:val="30"/>
          <w:szCs w:val="30"/>
          <w:lang w:val="be-BY" w:eastAsia="zh-CN"/>
        </w:rPr>
        <w:t>Таблица 1. Ответы на вопрос «Опишите пожалуйста Ваш обычный маршрут на работу/учёбу в формате "Домашний адрес–улица–улица–улица–название организации" (например, ул. Станционная - ул. 30 лет ВЛКСМ - ул.Ленина - ОАО "Мостовдрев")»</w:t>
      </w:r>
    </w:p>
    <w:tbl>
      <w:tblPr>
        <w:tblW w:w="0" w:type="auto"/>
        <w:tblInd w:w="108" w:type="dxa"/>
        <w:tblLayout w:type="fixed"/>
        <w:tblLook w:val="0000"/>
      </w:tblPr>
      <w:tblGrid>
        <w:gridCol w:w="9224"/>
      </w:tblGrid>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Ленина-ул. Советская-пр.Юности-пр.Мира-ул. Калиновского-ул. Вокзальная-ул.30 лет ВЛКСМ</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М.Правые - ул.30 лет ВЛКСМ</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Мосты Правые-пл. Ленина</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Советская -Станционная-Правые Мосты</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Ул.Янтарная- ГУО Ясли-сад 3-ул.Волковича</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Д.Мосты правые-ул.Зеленая-пр-кт Мира-ул.30 лет ВЛКСМ-ул. Заводская</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3242DE" w:rsidP="00B50126">
            <w:pPr>
              <w:suppressAutoHyphens/>
              <w:spacing w:after="0" w:line="240" w:lineRule="auto"/>
              <w:rPr>
                <w:rFonts w:ascii="Calibri" w:eastAsia="Calibri" w:hAnsi="Calibri" w:cs="Times New Roman"/>
                <w:lang w:val="be-BY" w:eastAsia="zh-CN"/>
              </w:rPr>
            </w:pPr>
            <w:r>
              <w:rPr>
                <w:rFonts w:ascii="Times New Roman" w:eastAsia="Times New Roman" w:hAnsi="Times New Roman" w:cs="Times New Roman"/>
                <w:sz w:val="20"/>
                <w:szCs w:val="20"/>
                <w:lang w:eastAsia="ru-RU"/>
              </w:rPr>
              <w:t>ул.Пролетарская-ул.Строителей</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Пр-кт Юности 22--РДК ул.Советская,50</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Зеленая-Строителей Лермонтова-Ленина</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30 лет ВЛКСМ- проспект Мира- Зеленая- 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30 лет влксм от ж.д.вокзала до моста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Зеленая-пр. Мира- ул. 30 лет ВЛКСМ-работа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Дом-парк</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ул.Солнечная -ул.Зелёная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Д.БольшиеСтепанишки-ул.Станционная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Ул.Ленина-ул.Советская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Лермонтова-советская-михайловка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Солнечная -Советская-пр.Мира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пр.Юности- левобережная часть города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д. Б. Степанишки - ул. Тихая - ул. Кирова - ул. Советская - ОАО "Мостовдрев"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Пр-т Мира - ул. Советской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Я. Коласа, ул. Строителей, ул. Станционная. 5, 6 дет.садик, ул. Кирова, ул. Калиновского : лесопарковая, колиновского, Тикая , кримца, тихий, климчука, а так же Я коласа, ул . Ленина, ул. Советская,  30 лет влксм,  Первомайская, Песковая  , улицы в Южном</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Ленина18, Максима Горького, Заслонова, Северная, 30 лет ВЛКСМребенка в садик 2й, и в первую школу   и обратно Заслонова, Максима Горького, Ленина, Я Коласа,  Гастелло, Строителей, Станционная на работу в 6 дет.сад.</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ул.Советская - пер.Заводской - ул.Пушкина - подвесной мост</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 Мира- Песковская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Ул.30  лет ВЛКСМ-Ленина-Советская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Ул.К.Цеткин-ул.Жукова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Пролетарская -30 лет ВЛКСМ-пролетарская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Калиновского - ул 30 леи ВЛКСМ</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ул.Тихая - ул.Лесопарковая - ул. Калиновского - ул.Кирова - ул.Советская - ул.Пушкина - ОАО"Мостовдрев"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Большие Степанишки-ул. 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 ул. Станционная - ул. 30 лет ВЛКСМ - ул.Ленина - ОАО "Мостовдрев"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Зелёная-30лет ВЛКСМ-Советская-Зелёная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40 лет БССР- Пролетарская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От жд вокзала и почти до автовокзала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Мосты -м правые -Пески -Мосты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Пролетарская Мостовдрев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Молодежная -Кирова-Советская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уллермонтова- оаомостовдрев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Б.Степанишки - ул.Кирова - ул. Советская - ОАО Мостовдрев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lastRenderedPageBreak/>
              <w:t>улица Советская-Мосты Правые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Пр.Юности - ул.Котовского - ул. Советская - ул.30 лет ВЛКСМ - ОАО"Мостовдрев"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Лесопарковая- Ленина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Кирова- ул. Советская- ОАО"Мостовдрев"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Ул. Жемчужная - ул.Первомайская-ОАО "Мостовдрев"-ул. Советская - ул. Кирова-ул. Будовников-ул. 30 лет ВЛКСМ.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Ул. Строителей 11- ул. Советская- ул. 30 ВЛКСМ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Советская - 30лет ВЛКСМ - проспект Мира.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Сш5 -Стадион, м.правые, мостовдрев, палестина, очкласная трасса с подвесного моста на левые мосты и обратно по дорожке через м.правые на мосты.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Строителей-5 школа-2 школа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Пр.Мира - ул.Советская - ул.Пролетарская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Советская-Белпочта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Зеленая-пр. Мира- ул. 30 лет ВЛКСМ- РУП ЖКХ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Зелёная 86 - любая точка города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Советская - д. Мосты Правые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Пр.Мира - Автовокзал-Стадион-Дендропарк</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Весь город, а также дендропарк от спасательной станции  до Правых Мостов, затем в Левые Мосты и по другому берегу  на палестину</w:t>
            </w:r>
          </w:p>
        </w:tc>
      </w:tr>
      <w:tr w:rsidR="00B50126" w:rsidRPr="00B50126" w:rsidTr="00B50126">
        <w:trPr>
          <w:trHeight w:val="150"/>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 Мосты приезжаю из Гродно с велосипедом и катаюсь по всему городу.</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Поле чудес -  город</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Весь город Мосты.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 всему городу</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 всему городу</w:t>
            </w:r>
          </w:p>
        </w:tc>
      </w:tr>
    </w:tbl>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p>
    <w:p w:rsidR="00B50126" w:rsidRPr="003242DE" w:rsidRDefault="003242DE" w:rsidP="003242DE">
      <w:pPr>
        <w:tabs>
          <w:tab w:val="center" w:pos="4677"/>
          <w:tab w:val="right" w:pos="9355"/>
        </w:tabs>
        <w:suppressAutoHyphens/>
        <w:spacing w:after="0" w:line="240" w:lineRule="auto"/>
        <w:ind w:firstLine="680"/>
        <w:rPr>
          <w:rFonts w:ascii="Times New Roman" w:eastAsia="Calibri" w:hAnsi="Times New Roman" w:cs="Times New Roman"/>
          <w:sz w:val="30"/>
          <w:szCs w:val="30"/>
          <w:lang w:val="be-BY" w:eastAsia="zh-CN"/>
        </w:rPr>
      </w:pPr>
      <w:r>
        <w:rPr>
          <w:rFonts w:ascii="Times New Roman" w:eastAsia="Calibri" w:hAnsi="Times New Roman" w:cs="Times New Roman"/>
          <w:sz w:val="30"/>
          <w:szCs w:val="30"/>
          <w:lang w:val="be-BY" w:eastAsia="zh-CN"/>
        </w:rPr>
        <w:t xml:space="preserve">Таблица 2. </w:t>
      </w:r>
      <w:r w:rsidR="00B50126" w:rsidRPr="003242DE">
        <w:rPr>
          <w:rFonts w:ascii="Times New Roman" w:eastAsia="Calibri" w:hAnsi="Times New Roman" w:cs="Times New Roman"/>
          <w:sz w:val="30"/>
          <w:szCs w:val="30"/>
          <w:lang w:val="be-BY" w:eastAsia="zh-CN"/>
        </w:rPr>
        <w:t>Предложения опрошенных по улучшению условий передвижения на велосипеде в Мостах</w:t>
      </w:r>
    </w:p>
    <w:tbl>
      <w:tblPr>
        <w:tblW w:w="0" w:type="auto"/>
        <w:tblInd w:w="108" w:type="dxa"/>
        <w:tblLayout w:type="fixed"/>
        <w:tblLook w:val="0000"/>
      </w:tblPr>
      <w:tblGrid>
        <w:gridCol w:w="9224"/>
      </w:tblGrid>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Велодорожки. Убрать бордюры.</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Хотелось бы чтоб не штрафовали за отсутствие зеркал заднего вида, так как всё равно в них мало что видно и приходится постоянно оборачиваться чтоб оценить дорожную обстановку.</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Хотя бы сделать более или менее покатые спуски с бордюр. </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Велодорожки нужны</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Улучшить асфальтированное покрытие на тротуарах.</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Велодорожки!!!</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Меньше препятствий в виде бордюров</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Уменьшить препятствий при движении (бордюр др)</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Ровное покрытие дороги, хорошая освещенность пути в темное время суток</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Надо создать клуб любителей велопрогулок и покатушек как Гродно например</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Должны быть специальные зебры для велосипедистов на пересечениях дорог; нужны удобные съезды-заезды на тротуары -- надоедает без конца останавливаться; тротуары во многих местах слишком узкие, чтобы разминаться с пешеходами (приходится всё равно идти пешком), все время боишься наехать на хаотично бегающих детей; было бы прекрасно сделать круговую велодорожку вокруг всего города, чтобы можно было ни разу не останавливаться.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Сделать велодорожки вдоль реки неман в урочище михаловка и на левобережной стороне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Нужно больше велодорожек и по возможности разрешить движение на велосипеде по краю дороги</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Отремонтировать дороги, где-то расширить</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Уважать выбор людей</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Больше наказывать за езду в неположенном месте и в неположенном время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не хватает уважения пешеходов. Ходят по велодорожкам нагло.</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Велосипедные дорожки оборудовать! и плавный спуск с бордюр!</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Когда можно не слезая въезжать и съезжать на бордюры тротуарные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Нужно улучшить состояние дорог, оборудовать парковки, где можно оставить велосипед...</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lastRenderedPageBreak/>
              <w:t>Замечательно было бы закончить начинание коммунального, по сглаживанию съездов с тротуаров на проезжую часть. Хотелось бы видеть это не только на Советской улице, но и по всему городу, включая дворы.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Практически по всему городу бордюры сделать везде велодорожки, наверное, невозможно но можно сделать хотя бы съезды с бордюр и заезды на них, а то съехать еще ладно, а заехать невозможно. Как-то распространять правила дорожного движения, а то большинство пешеходов, да и велосипедистов не знают их.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Оборудовать места для хранения велосипедов возле дома (велогаражи), чтобы не заносить велосипед в квартиру, сделать если не дорожки для велосипедистов то хотя бы заезды и съезды с бордюров, распространить правила дорожного движения. большинство людей их не знает.</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Нужно сделать съезды с тротуаров, иногда очень высокие попадаются.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Сделать нормальные велодорожки. И дорогу от Мостов до Правых   осветить  и положить  новое  покрытие.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Чтобы меньше штрафовало ГАИ и придиралось ко всему.</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Велодорожки отдельные от тротуара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Дороги самая большая проблема. В Мостах нет велодорожек, даже на Советской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Организация велодорожек, убрать бордюры на них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 моему маршруту: отремонтировать тротуары и сделать их как в городе с велодорожками и для пешеходов. Так как по некоторым "тротуарам" невозможно проехать из-за количества пешеходов, которые не всегда уступают место для поезда, а по проезжей части нельзя ехать. А по некоторым тротуарам (особенно по ул.Кирова и ещё в тёмное время суток) ездить страшно и опасно. Мало того, что он почти не освещён, так ещё и лужи на весь тротуар (особенно весной, осенью или после сильных дождей), и асфальтный мусор на обочине лежит, а он часто попадает на сам тротуар. Да и вообще тротуары по ул.Кирова (от Калиновского до Советской) давно не ремонтировались. А по д.БСтепанишки вообще нет тротуаров (хотя бы по одной стороне улицы) и после 24.00 вообще не освещается ничего. Ездить приходится людям как говорится "на ощупь".</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Сотрудники ГАИ должны выдавать предупреждение, а не штраф при первом нарушении ПДД (в частности проезд по проезжей части при наличии тротуара) . Не все велосипедисты знают это правило.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Нужно работать и местной власти сесть на велосипед, и проанализировать ситуацию. Сделать велодорожку по проспекту Юности, улица Строителей,30 лет ВЛКСМ. Правильно расставить знаки дорожного движения. Ограничить скоростное движение по ул.Пушкина до 40 КМ-30 КМ.</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Сделать прокат разновозрастных велосипедов в сезон апрель-сентябрь!</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Сделать плавные съезды с тротуаров;</w:t>
            </w:r>
          </w:p>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Больше велосипедных дорожек;</w:t>
            </w:r>
          </w:p>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Регулируемые пешеходные переходы обозначить разметкой для проезда велосипедистов, как это сделано в Минске.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Хорошие дорожки</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Разрешить ездить по проезжей части.</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Задолбали велосипедисты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Создать прокат велосипедов, уменьшить количество бордюров на тротуарах.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Сделать отдельные полосы на пешеходных переходах для велосипедистов. Часто приходится спешиваться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Создать условия для велопрогулок, выделить полосу для велосипедистов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Оградить велодорожку от пешеходов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Уменьшить высоту бордюров!!!!!!!!!!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Отделить велосипедистов от пешеходов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Убрать бордюры, и сделать больше вело дорожек</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Сделать места пересечения велодорожки с проезжей частью. Что бы не слазить в велосипеда и идти по пешеходному переходу, или плавные съезды с тротуара на пешеходном переходе. Не такие как на Ул.Советской, они вроде и есть но не плавные, удар колес о бордюрный камень ощутимый. Утром до 8.00 и вечером с17.00-17.20 пешеходы движутся по всей ширине тротуара их не объехать!!!</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Велопарки</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Наличие комфортных ровных как дорог таи тротуаров без бордюров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Сделать раздельные велодорожки и тротуары.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 Советской, на Палестине трудно на велосипеде преодолевать бордюр, можно диск погнуть, нужно сделать хороший съезд и заезд через бордюр по велосипедной дорожке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Отремонтировать тротуары и более пологие заезды и съезды с них!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Больше велодорожек!</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Делайте велодорожки, опускайте бортовые камни на переездах, разрешите выезд на проезжую часть, </w:t>
            </w:r>
            <w:r w:rsidRPr="00B50126">
              <w:rPr>
                <w:rFonts w:ascii="Times New Roman" w:eastAsia="Times New Roman" w:hAnsi="Times New Roman" w:cs="Times New Roman"/>
                <w:sz w:val="20"/>
                <w:szCs w:val="20"/>
                <w:lang w:eastAsia="ru-RU"/>
              </w:rPr>
              <w:lastRenderedPageBreak/>
              <w:t xml:space="preserve">когда нет возможности ехать по тротуару либо он отсутствует. Поумерьте пыл сотрудников гаи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lastRenderedPageBreak/>
              <w:t>Не ездить на велосипеде по подвесному мосту. Сделать съезд для велосипеда с подвесного моста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Сделать больше велопарковок, велодорожки </w:t>
            </w:r>
          </w:p>
        </w:tc>
      </w:tr>
    </w:tbl>
    <w:p w:rsidR="00B50126" w:rsidRPr="00B50126" w:rsidRDefault="00B50126" w:rsidP="00B50126">
      <w:pPr>
        <w:suppressAutoHyphens/>
        <w:spacing w:after="0" w:line="240" w:lineRule="auto"/>
        <w:rPr>
          <w:rFonts w:ascii="Times New Roman" w:eastAsia="Times New Roman" w:hAnsi="Times New Roman" w:cs="Times New Roman"/>
          <w:b/>
          <w:sz w:val="24"/>
          <w:szCs w:val="24"/>
          <w:lang w:eastAsia="ru-RU"/>
        </w:rPr>
      </w:pPr>
    </w:p>
    <w:p w:rsidR="003242DE" w:rsidRPr="00521DFB" w:rsidRDefault="003242DE" w:rsidP="003242DE">
      <w:pPr>
        <w:pStyle w:val="1"/>
        <w:numPr>
          <w:ilvl w:val="0"/>
          <w:numId w:val="23"/>
        </w:numPr>
        <w:rPr>
          <w:b/>
          <w:sz w:val="30"/>
          <w:szCs w:val="30"/>
        </w:rPr>
      </w:pPr>
      <w:r w:rsidRPr="00521DFB">
        <w:rPr>
          <w:b/>
          <w:sz w:val="30"/>
          <w:szCs w:val="30"/>
        </w:rPr>
        <w:t>Заключение</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В рамках данной работы разработан базовый кадастр выбросов от использования энергоресурсов. Базовым годом определен 2013 год как год, за который удалось собрать наибольший объем достоверных исходных данных. Суммарный объем потребления энергоресурсов в районе в базовом году составил 443 229 МВтч.</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При потреблении данных видов энергоресурсов формируется 1</w:t>
      </w:r>
      <w:r>
        <w:rPr>
          <w:rFonts w:ascii="Times New Roman" w:hAnsi="Times New Roman" w:cs="Times New Roman"/>
          <w:sz w:val="30"/>
          <w:szCs w:val="30"/>
        </w:rPr>
        <w:t>20</w:t>
      </w:r>
      <w:r w:rsidRPr="007C1104">
        <w:rPr>
          <w:rFonts w:ascii="Times New Roman" w:hAnsi="Times New Roman" w:cs="Times New Roman"/>
          <w:sz w:val="30"/>
          <w:szCs w:val="30"/>
        </w:rPr>
        <w:t>099</w:t>
      </w:r>
      <w:r>
        <w:rPr>
          <w:rFonts w:ascii="Times New Roman" w:hAnsi="Times New Roman" w:cs="Times New Roman"/>
          <w:sz w:val="30"/>
          <w:szCs w:val="30"/>
        </w:rPr>
        <w:t> </w:t>
      </w:r>
      <w:r w:rsidRPr="007C1104">
        <w:rPr>
          <w:rFonts w:ascii="Times New Roman" w:hAnsi="Times New Roman" w:cs="Times New Roman"/>
          <w:sz w:val="30"/>
          <w:szCs w:val="30"/>
        </w:rPr>
        <w:t>тонн выбросов СО</w:t>
      </w:r>
      <w:r w:rsidRPr="007C1104">
        <w:rPr>
          <w:rFonts w:ascii="Times New Roman" w:hAnsi="Times New Roman" w:cs="Times New Roman"/>
          <w:sz w:val="30"/>
          <w:szCs w:val="30"/>
          <w:vertAlign w:val="subscript"/>
        </w:rPr>
        <w:t>2</w:t>
      </w:r>
      <w:r w:rsidRPr="007C1104">
        <w:rPr>
          <w:rFonts w:ascii="Times New Roman" w:hAnsi="Times New Roman" w:cs="Times New Roman"/>
          <w:sz w:val="30"/>
          <w:szCs w:val="30"/>
        </w:rPr>
        <w:t xml:space="preserve">. </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 xml:space="preserve">В качестве цели устойчивого энергетического развития района определены минимальные требования Соглашения мэров, а именно 30% сокращения выбросов парниковых газов к 2030 году. Для достижения поставленной задачи необходимо обеспечить снижение уровня выбросов парниковых газов в 2030 году </w:t>
      </w:r>
      <w:r>
        <w:rPr>
          <w:rFonts w:ascii="Times New Roman" w:hAnsi="Times New Roman" w:cs="Times New Roman"/>
          <w:sz w:val="30"/>
          <w:szCs w:val="30"/>
        </w:rPr>
        <w:t>не менее 36</w:t>
      </w:r>
      <w:r w:rsidRPr="007C1104">
        <w:rPr>
          <w:rFonts w:ascii="Times New Roman" w:hAnsi="Times New Roman" w:cs="Times New Roman"/>
          <w:sz w:val="30"/>
          <w:szCs w:val="30"/>
        </w:rPr>
        <w:t>030 тонн.</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Запланированные в рамках ПДУЭР мероприятия должны обеспечить снижение выбросов углекислого газа от использования энергоресурсов не менее чем на 36 478 тонн.</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Определены направления и ожидаемые объемы снижения выбросов по различным направлениям.</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Кроме того, мероприятия по внедрению возобновляемых источников и инновационных энергосберегающих технологий могут быть профинансированы в рамках международных проектов. Планируется значительный ввод мощностей по производству «зеленых» теплоэнергии и электроэнергии. В области потребления энергии населением планируется внедрение систем смарт-учета потребления тепловой энергии, электрической энергии, газа и воды. Потребление энергии, а, следовательно, и выбросы парниковых газов, будут сокращаться также вследствие проведения просветительской работы, направленной на повышение энергетической эффективности использования энергии. В результате планируется снижение потребления как в результате изменения поведения, так и в результате внедрения мероприятий в частном секторе.</w:t>
      </w:r>
    </w:p>
    <w:p w:rsidR="003242DE" w:rsidRDefault="003242DE" w:rsidP="003645C2">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Таким образом, запланированные мероприятия позволяют выполнить минимальные требования по снижению выбросов парниковых газов на 30,37% к 2030 году.</w:t>
      </w:r>
    </w:p>
    <w:p w:rsidR="003242DE" w:rsidRDefault="003242DE" w:rsidP="003242DE">
      <w:pPr>
        <w:spacing w:after="0" w:line="240" w:lineRule="auto"/>
        <w:ind w:firstLine="709"/>
        <w:jc w:val="both"/>
        <w:rPr>
          <w:rFonts w:ascii="Times New Roman" w:hAnsi="Times New Roman" w:cs="Times New Roman"/>
          <w:sz w:val="30"/>
          <w:szCs w:val="30"/>
        </w:rPr>
      </w:pPr>
    </w:p>
    <w:p w:rsidR="00D528AD" w:rsidRPr="007C1104" w:rsidRDefault="00D528AD" w:rsidP="007C1104">
      <w:pPr>
        <w:ind w:firstLine="708"/>
        <w:jc w:val="both"/>
        <w:rPr>
          <w:rFonts w:ascii="Times New Roman" w:hAnsi="Times New Roman" w:cs="Times New Roman"/>
          <w:sz w:val="30"/>
          <w:szCs w:val="30"/>
        </w:rPr>
      </w:pPr>
    </w:p>
    <w:sectPr w:rsidR="00D528AD" w:rsidRPr="007C1104" w:rsidSect="008A5FCE">
      <w:footerReference w:type="default" r:id="rId67"/>
      <w:pgSz w:w="11906" w:h="16838"/>
      <w:pgMar w:top="851"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370" w:rsidRDefault="00675370" w:rsidP="00072115">
      <w:pPr>
        <w:spacing w:after="0" w:line="240" w:lineRule="auto"/>
      </w:pPr>
      <w:r>
        <w:separator/>
      </w:r>
    </w:p>
  </w:endnote>
  <w:endnote w:type="continuationSeparator" w:id="1">
    <w:p w:rsidR="00675370" w:rsidRDefault="00675370" w:rsidP="000721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ev roman">
    <w:altName w:val="Times New Roman"/>
    <w:panose1 w:val="00000000000000000000"/>
    <w:charset w:val="00"/>
    <w:family w:val="roman"/>
    <w:notTrueType/>
    <w:pitch w:val="default"/>
    <w:sig w:usb0="00000000" w:usb1="00000000" w:usb2="00000000" w:usb3="00000000" w:csb0="00000000" w:csb1="00000000"/>
  </w:font>
  <w:font w:name="nev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965521"/>
      <w:docPartObj>
        <w:docPartGallery w:val="Page Numbers (Bottom of Page)"/>
        <w:docPartUnique/>
      </w:docPartObj>
    </w:sdtPr>
    <w:sdtContent>
      <w:p w:rsidR="00AE3015" w:rsidRDefault="004D2C7E">
        <w:pPr>
          <w:pStyle w:val="aa"/>
          <w:jc w:val="right"/>
        </w:pPr>
        <w:r>
          <w:fldChar w:fldCharType="begin"/>
        </w:r>
        <w:r w:rsidR="00AE3015">
          <w:instrText>PAGE   \* MERGEFORMAT</w:instrText>
        </w:r>
        <w:r>
          <w:fldChar w:fldCharType="separate"/>
        </w:r>
        <w:r w:rsidR="006056AB">
          <w:rPr>
            <w:noProof/>
          </w:rPr>
          <w:t>3</w:t>
        </w:r>
        <w:r>
          <w:fldChar w:fldCharType="end"/>
        </w:r>
      </w:p>
    </w:sdtContent>
  </w:sdt>
  <w:p w:rsidR="00AE3015" w:rsidRDefault="00AE3015" w:rsidP="00D11972">
    <w:pPr>
      <w:tabs>
        <w:tab w:val="left" w:pos="57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370" w:rsidRDefault="00675370" w:rsidP="00072115">
      <w:pPr>
        <w:spacing w:after="0" w:line="240" w:lineRule="auto"/>
      </w:pPr>
      <w:r>
        <w:separator/>
      </w:r>
    </w:p>
  </w:footnote>
  <w:footnote w:type="continuationSeparator" w:id="1">
    <w:p w:rsidR="00675370" w:rsidRDefault="00675370" w:rsidP="000721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cs="Symbol" w:hint="default"/>
        <w:sz w:val="24"/>
        <w:szCs w:val="28"/>
        <w:lang w:val="ru-RU"/>
      </w:rPr>
    </w:lvl>
  </w:abstractNum>
  <w:abstractNum w:abstractNumId="1">
    <w:nsid w:val="01F957CF"/>
    <w:multiLevelType w:val="hybridMultilevel"/>
    <w:tmpl w:val="0A2C7A40"/>
    <w:lvl w:ilvl="0" w:tplc="F40AEEE2">
      <w:start w:val="4"/>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
    <w:nsid w:val="0C751AAF"/>
    <w:multiLevelType w:val="hybridMultilevel"/>
    <w:tmpl w:val="23B40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8121E1"/>
    <w:multiLevelType w:val="multilevel"/>
    <w:tmpl w:val="FEF21D02"/>
    <w:lvl w:ilvl="0">
      <w:start w:val="5"/>
      <w:numFmt w:val="decimal"/>
      <w:lvlText w:val="%1."/>
      <w:lvlJc w:val="left"/>
      <w:pPr>
        <w:ind w:left="825" w:hanging="825"/>
      </w:pPr>
      <w:rPr>
        <w:rFonts w:hint="default"/>
      </w:rPr>
    </w:lvl>
    <w:lvl w:ilvl="1">
      <w:start w:val="3"/>
      <w:numFmt w:val="decimal"/>
      <w:lvlText w:val="%1.%2."/>
      <w:lvlJc w:val="left"/>
      <w:pPr>
        <w:ind w:left="1254" w:hanging="825"/>
      </w:pPr>
      <w:rPr>
        <w:rFonts w:hint="default"/>
      </w:rPr>
    </w:lvl>
    <w:lvl w:ilvl="2">
      <w:start w:val="11"/>
      <w:numFmt w:val="decimal"/>
      <w:lvlText w:val="%1.%2.%3."/>
      <w:lvlJc w:val="left"/>
      <w:pPr>
        <w:ind w:left="1683" w:hanging="825"/>
      </w:pPr>
      <w:rPr>
        <w:rFonts w:hint="default"/>
      </w:rPr>
    </w:lvl>
    <w:lvl w:ilvl="3">
      <w:start w:val="1"/>
      <w:numFmt w:val="decimal"/>
      <w:lvlText w:val="%1.%2.%3.%4."/>
      <w:lvlJc w:val="left"/>
      <w:pPr>
        <w:ind w:left="2367" w:hanging="108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374" w:hanging="180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4">
    <w:nsid w:val="22776EAF"/>
    <w:multiLevelType w:val="hybridMultilevel"/>
    <w:tmpl w:val="E342F05A"/>
    <w:lvl w:ilvl="0" w:tplc="7D8A94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2AF3D6F"/>
    <w:multiLevelType w:val="hybridMultilevel"/>
    <w:tmpl w:val="F670B7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9787610"/>
    <w:multiLevelType w:val="hybridMultilevel"/>
    <w:tmpl w:val="339094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9DE347B"/>
    <w:multiLevelType w:val="hybridMultilevel"/>
    <w:tmpl w:val="0A2C7A40"/>
    <w:lvl w:ilvl="0" w:tplc="F40AEEE2">
      <w:start w:val="4"/>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8">
    <w:nsid w:val="433B7E51"/>
    <w:multiLevelType w:val="hybridMultilevel"/>
    <w:tmpl w:val="928A35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A881A34"/>
    <w:multiLevelType w:val="hybridMultilevel"/>
    <w:tmpl w:val="526C7300"/>
    <w:lvl w:ilvl="0" w:tplc="EC702A18">
      <w:start w:val="15"/>
      <w:numFmt w:val="decimal"/>
      <w:lvlText w:val="%1."/>
      <w:lvlJc w:val="left"/>
      <w:pPr>
        <w:ind w:left="1519" w:hanging="375"/>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0">
    <w:nsid w:val="52457AD7"/>
    <w:multiLevelType w:val="hybridMultilevel"/>
    <w:tmpl w:val="023CF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D617E6"/>
    <w:multiLevelType w:val="hybridMultilevel"/>
    <w:tmpl w:val="0180E5FA"/>
    <w:lvl w:ilvl="0" w:tplc="87B838A8">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774326B"/>
    <w:multiLevelType w:val="hybridMultilevel"/>
    <w:tmpl w:val="5FACBBAA"/>
    <w:lvl w:ilvl="0" w:tplc="E48EBC64">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EF2157"/>
    <w:multiLevelType w:val="hybridMultilevel"/>
    <w:tmpl w:val="5B7AE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6A018D"/>
    <w:multiLevelType w:val="hybridMultilevel"/>
    <w:tmpl w:val="C8026832"/>
    <w:lvl w:ilvl="0" w:tplc="87B6B3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B86006C"/>
    <w:multiLevelType w:val="hybridMultilevel"/>
    <w:tmpl w:val="6B3C776E"/>
    <w:lvl w:ilvl="0" w:tplc="17D6E9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C5452E9"/>
    <w:multiLevelType w:val="hybridMultilevel"/>
    <w:tmpl w:val="E9282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C02F68"/>
    <w:multiLevelType w:val="multilevel"/>
    <w:tmpl w:val="D1FAF654"/>
    <w:lvl w:ilvl="0">
      <w:start w:val="3"/>
      <w:numFmt w:val="decimal"/>
      <w:lvlText w:val="%1"/>
      <w:lvlJc w:val="left"/>
      <w:pPr>
        <w:ind w:left="375" w:hanging="375"/>
      </w:pPr>
      <w:rPr>
        <w:rFonts w:hint="default"/>
      </w:rPr>
    </w:lvl>
    <w:lvl w:ilvl="1">
      <w:start w:val="1"/>
      <w:numFmt w:val="decimal"/>
      <w:lvlText w:val="%1.%2"/>
      <w:lvlJc w:val="left"/>
      <w:pPr>
        <w:ind w:left="1519" w:hanging="375"/>
      </w:pPr>
      <w:rPr>
        <w:rFonts w:hint="default"/>
      </w:rPr>
    </w:lvl>
    <w:lvl w:ilvl="2">
      <w:start w:val="1"/>
      <w:numFmt w:val="decimal"/>
      <w:lvlText w:val="%1.%2.%3"/>
      <w:lvlJc w:val="left"/>
      <w:pPr>
        <w:ind w:left="3008" w:hanging="720"/>
      </w:pPr>
      <w:rPr>
        <w:rFonts w:hint="default"/>
      </w:rPr>
    </w:lvl>
    <w:lvl w:ilvl="3">
      <w:start w:val="1"/>
      <w:numFmt w:val="decimal"/>
      <w:lvlText w:val="%1.%2.%3.%4"/>
      <w:lvlJc w:val="left"/>
      <w:pPr>
        <w:ind w:left="4512" w:hanging="1080"/>
      </w:pPr>
      <w:rPr>
        <w:rFonts w:hint="default"/>
      </w:rPr>
    </w:lvl>
    <w:lvl w:ilvl="4">
      <w:start w:val="1"/>
      <w:numFmt w:val="decimal"/>
      <w:lvlText w:val="%1.%2.%3.%4.%5"/>
      <w:lvlJc w:val="left"/>
      <w:pPr>
        <w:ind w:left="5656" w:hanging="1080"/>
      </w:pPr>
      <w:rPr>
        <w:rFonts w:hint="default"/>
      </w:rPr>
    </w:lvl>
    <w:lvl w:ilvl="5">
      <w:start w:val="1"/>
      <w:numFmt w:val="decimal"/>
      <w:lvlText w:val="%1.%2.%3.%4.%5.%6"/>
      <w:lvlJc w:val="left"/>
      <w:pPr>
        <w:ind w:left="7160" w:hanging="1440"/>
      </w:pPr>
      <w:rPr>
        <w:rFonts w:hint="default"/>
      </w:rPr>
    </w:lvl>
    <w:lvl w:ilvl="6">
      <w:start w:val="1"/>
      <w:numFmt w:val="decimal"/>
      <w:lvlText w:val="%1.%2.%3.%4.%5.%6.%7"/>
      <w:lvlJc w:val="left"/>
      <w:pPr>
        <w:ind w:left="8304" w:hanging="1440"/>
      </w:pPr>
      <w:rPr>
        <w:rFonts w:hint="default"/>
      </w:rPr>
    </w:lvl>
    <w:lvl w:ilvl="7">
      <w:start w:val="1"/>
      <w:numFmt w:val="decimal"/>
      <w:lvlText w:val="%1.%2.%3.%4.%5.%6.%7.%8"/>
      <w:lvlJc w:val="left"/>
      <w:pPr>
        <w:ind w:left="9808" w:hanging="1800"/>
      </w:pPr>
      <w:rPr>
        <w:rFonts w:hint="default"/>
      </w:rPr>
    </w:lvl>
    <w:lvl w:ilvl="8">
      <w:start w:val="1"/>
      <w:numFmt w:val="decimal"/>
      <w:lvlText w:val="%1.%2.%3.%4.%5.%6.%7.%8.%9"/>
      <w:lvlJc w:val="left"/>
      <w:pPr>
        <w:ind w:left="11312" w:hanging="2160"/>
      </w:pPr>
      <w:rPr>
        <w:rFonts w:hint="default"/>
      </w:rPr>
    </w:lvl>
  </w:abstractNum>
  <w:abstractNum w:abstractNumId="18">
    <w:nsid w:val="6A1E61D4"/>
    <w:multiLevelType w:val="multilevel"/>
    <w:tmpl w:val="5B6215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68A6363"/>
    <w:multiLevelType w:val="hybridMultilevel"/>
    <w:tmpl w:val="4F4A4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DC4964"/>
    <w:multiLevelType w:val="multilevel"/>
    <w:tmpl w:val="6C06B564"/>
    <w:lvl w:ilvl="0">
      <w:start w:val="1"/>
      <w:numFmt w:val="decimal"/>
      <w:pStyle w:val="1"/>
      <w:lvlText w:val="%1."/>
      <w:lvlJc w:val="left"/>
      <w:pPr>
        <w:ind w:left="1429" w:hanging="360"/>
      </w:pPr>
    </w:lvl>
    <w:lvl w:ilvl="1">
      <w:start w:val="1"/>
      <w:numFmt w:val="decimal"/>
      <w:pStyle w:val="2"/>
      <w:isLgl/>
      <w:lvlText w:val="%1.%2."/>
      <w:lvlJc w:val="left"/>
      <w:pPr>
        <w:ind w:left="720"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
    <w:nsid w:val="7D660C06"/>
    <w:multiLevelType w:val="hybridMultilevel"/>
    <w:tmpl w:val="E85A63B0"/>
    <w:lvl w:ilvl="0" w:tplc="1FE2A9A0">
      <w:start w:val="13"/>
      <w:numFmt w:val="decimal"/>
      <w:lvlText w:val="%1."/>
      <w:lvlJc w:val="left"/>
      <w:pPr>
        <w:ind w:left="1549" w:hanging="405"/>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num w:numId="1">
    <w:abstractNumId w:val="10"/>
  </w:num>
  <w:num w:numId="2">
    <w:abstractNumId w:val="11"/>
  </w:num>
  <w:num w:numId="3">
    <w:abstractNumId w:val="1"/>
  </w:num>
  <w:num w:numId="4">
    <w:abstractNumId w:val="7"/>
  </w:num>
  <w:num w:numId="5">
    <w:abstractNumId w:val="20"/>
  </w:num>
  <w:num w:numId="6">
    <w:abstractNumId w:val="18"/>
  </w:num>
  <w:num w:numId="7">
    <w:abstractNumId w:val="17"/>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1"/>
  </w:num>
  <w:num w:numId="11">
    <w:abstractNumId w:val="4"/>
  </w:num>
  <w:num w:numId="12">
    <w:abstractNumId w:val="2"/>
  </w:num>
  <w:num w:numId="13">
    <w:abstractNumId w:val="14"/>
  </w:num>
  <w:num w:numId="14">
    <w:abstractNumId w:val="19"/>
  </w:num>
  <w:num w:numId="15">
    <w:abstractNumId w:val="16"/>
  </w:num>
  <w:num w:numId="16">
    <w:abstractNumId w:val="13"/>
  </w:num>
  <w:num w:numId="17">
    <w:abstractNumId w:val="15"/>
  </w:num>
  <w:num w:numId="18">
    <w:abstractNumId w:val="0"/>
  </w:num>
  <w:num w:numId="19">
    <w:abstractNumId w:val="8"/>
  </w:num>
  <w:num w:numId="20">
    <w:abstractNumId w:val="5"/>
  </w:num>
  <w:num w:numId="21">
    <w:abstractNumId w:val="6"/>
  </w:num>
  <w:num w:numId="22">
    <w:abstractNumId w:val="12"/>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195859"/>
    <w:rsid w:val="000008F1"/>
    <w:rsid w:val="00001E77"/>
    <w:rsid w:val="00007943"/>
    <w:rsid w:val="00012B1E"/>
    <w:rsid w:val="00014DEB"/>
    <w:rsid w:val="0002181B"/>
    <w:rsid w:val="00024BF8"/>
    <w:rsid w:val="00025E4E"/>
    <w:rsid w:val="00026151"/>
    <w:rsid w:val="000300CB"/>
    <w:rsid w:val="00031F2F"/>
    <w:rsid w:val="00033AAA"/>
    <w:rsid w:val="00033D6A"/>
    <w:rsid w:val="00035DA9"/>
    <w:rsid w:val="00037685"/>
    <w:rsid w:val="00045579"/>
    <w:rsid w:val="00053C2C"/>
    <w:rsid w:val="00056A12"/>
    <w:rsid w:val="00072115"/>
    <w:rsid w:val="0008276C"/>
    <w:rsid w:val="000847D9"/>
    <w:rsid w:val="00086315"/>
    <w:rsid w:val="00093D12"/>
    <w:rsid w:val="00094EA4"/>
    <w:rsid w:val="000A0ED0"/>
    <w:rsid w:val="000A2E0A"/>
    <w:rsid w:val="000A3935"/>
    <w:rsid w:val="000A41E1"/>
    <w:rsid w:val="000A48D6"/>
    <w:rsid w:val="000A78C1"/>
    <w:rsid w:val="000B155F"/>
    <w:rsid w:val="000B3768"/>
    <w:rsid w:val="000D371C"/>
    <w:rsid w:val="000D5212"/>
    <w:rsid w:val="000D544F"/>
    <w:rsid w:val="000E1547"/>
    <w:rsid w:val="000E1CA7"/>
    <w:rsid w:val="000E299A"/>
    <w:rsid w:val="000E69B6"/>
    <w:rsid w:val="000E6CB8"/>
    <w:rsid w:val="000F0AFD"/>
    <w:rsid w:val="000F0C69"/>
    <w:rsid w:val="001006A7"/>
    <w:rsid w:val="00101A61"/>
    <w:rsid w:val="001035C8"/>
    <w:rsid w:val="0010392B"/>
    <w:rsid w:val="00105796"/>
    <w:rsid w:val="00105FF4"/>
    <w:rsid w:val="00123205"/>
    <w:rsid w:val="00126681"/>
    <w:rsid w:val="001314DF"/>
    <w:rsid w:val="00137274"/>
    <w:rsid w:val="0014417F"/>
    <w:rsid w:val="00145E01"/>
    <w:rsid w:val="00147251"/>
    <w:rsid w:val="0015016F"/>
    <w:rsid w:val="00152627"/>
    <w:rsid w:val="00162B95"/>
    <w:rsid w:val="00163104"/>
    <w:rsid w:val="00163B87"/>
    <w:rsid w:val="001654A6"/>
    <w:rsid w:val="001721A5"/>
    <w:rsid w:val="0017226B"/>
    <w:rsid w:val="001745B6"/>
    <w:rsid w:val="0018075D"/>
    <w:rsid w:val="00180E0A"/>
    <w:rsid w:val="00181CD8"/>
    <w:rsid w:val="00181DDE"/>
    <w:rsid w:val="00182CCB"/>
    <w:rsid w:val="00182E2C"/>
    <w:rsid w:val="001862C0"/>
    <w:rsid w:val="00187FA6"/>
    <w:rsid w:val="00193A8D"/>
    <w:rsid w:val="00193DB9"/>
    <w:rsid w:val="00195859"/>
    <w:rsid w:val="001A44F0"/>
    <w:rsid w:val="001A72AD"/>
    <w:rsid w:val="001B61B6"/>
    <w:rsid w:val="001B6BA0"/>
    <w:rsid w:val="001C1C25"/>
    <w:rsid w:val="001C376A"/>
    <w:rsid w:val="001C6DD1"/>
    <w:rsid w:val="001D4D0C"/>
    <w:rsid w:val="001D5836"/>
    <w:rsid w:val="001D6205"/>
    <w:rsid w:val="001E14E4"/>
    <w:rsid w:val="001F076A"/>
    <w:rsid w:val="001F0E4B"/>
    <w:rsid w:val="002005EA"/>
    <w:rsid w:val="002202EA"/>
    <w:rsid w:val="0022346F"/>
    <w:rsid w:val="00230220"/>
    <w:rsid w:val="002329D7"/>
    <w:rsid w:val="0024008E"/>
    <w:rsid w:val="00243CCF"/>
    <w:rsid w:val="00244628"/>
    <w:rsid w:val="00247ACC"/>
    <w:rsid w:val="00253FF4"/>
    <w:rsid w:val="00255BF0"/>
    <w:rsid w:val="002572D5"/>
    <w:rsid w:val="00261E8F"/>
    <w:rsid w:val="002703E7"/>
    <w:rsid w:val="00270CCA"/>
    <w:rsid w:val="002730BD"/>
    <w:rsid w:val="00283D94"/>
    <w:rsid w:val="002A1C29"/>
    <w:rsid w:val="002A2825"/>
    <w:rsid w:val="002A32CF"/>
    <w:rsid w:val="002A3E82"/>
    <w:rsid w:val="002A54C1"/>
    <w:rsid w:val="002A65BC"/>
    <w:rsid w:val="002B02AB"/>
    <w:rsid w:val="002B2649"/>
    <w:rsid w:val="002B44AB"/>
    <w:rsid w:val="002B6044"/>
    <w:rsid w:val="002C084A"/>
    <w:rsid w:val="002C5129"/>
    <w:rsid w:val="002C5BF9"/>
    <w:rsid w:val="002D00B9"/>
    <w:rsid w:val="002D128E"/>
    <w:rsid w:val="002D3DD6"/>
    <w:rsid w:val="002D5934"/>
    <w:rsid w:val="002D6727"/>
    <w:rsid w:val="002D70CF"/>
    <w:rsid w:val="002F05E0"/>
    <w:rsid w:val="002F1C8C"/>
    <w:rsid w:val="002F6F62"/>
    <w:rsid w:val="0030204B"/>
    <w:rsid w:val="003026A7"/>
    <w:rsid w:val="00305AF6"/>
    <w:rsid w:val="00311037"/>
    <w:rsid w:val="00311A2B"/>
    <w:rsid w:val="003122D5"/>
    <w:rsid w:val="0031238D"/>
    <w:rsid w:val="00315C8A"/>
    <w:rsid w:val="00316BD1"/>
    <w:rsid w:val="00320B9C"/>
    <w:rsid w:val="00321A6B"/>
    <w:rsid w:val="0032233A"/>
    <w:rsid w:val="003242DE"/>
    <w:rsid w:val="00331C98"/>
    <w:rsid w:val="0033282F"/>
    <w:rsid w:val="003340FC"/>
    <w:rsid w:val="00337E41"/>
    <w:rsid w:val="003559C8"/>
    <w:rsid w:val="00355B03"/>
    <w:rsid w:val="0036323D"/>
    <w:rsid w:val="003639A9"/>
    <w:rsid w:val="003645C2"/>
    <w:rsid w:val="00372A10"/>
    <w:rsid w:val="00391671"/>
    <w:rsid w:val="00395B26"/>
    <w:rsid w:val="003A0CA8"/>
    <w:rsid w:val="003A203D"/>
    <w:rsid w:val="003A507F"/>
    <w:rsid w:val="003B4A35"/>
    <w:rsid w:val="003C1832"/>
    <w:rsid w:val="003C379F"/>
    <w:rsid w:val="003C3F24"/>
    <w:rsid w:val="003C438F"/>
    <w:rsid w:val="003C619C"/>
    <w:rsid w:val="003D27D6"/>
    <w:rsid w:val="003D6432"/>
    <w:rsid w:val="003E102D"/>
    <w:rsid w:val="003E1A86"/>
    <w:rsid w:val="003F4A03"/>
    <w:rsid w:val="003F4B52"/>
    <w:rsid w:val="00403283"/>
    <w:rsid w:val="004060E4"/>
    <w:rsid w:val="00407618"/>
    <w:rsid w:val="00413381"/>
    <w:rsid w:val="004202B9"/>
    <w:rsid w:val="00423ECE"/>
    <w:rsid w:val="00425549"/>
    <w:rsid w:val="004271C7"/>
    <w:rsid w:val="0042743F"/>
    <w:rsid w:val="00441EB4"/>
    <w:rsid w:val="00455CB5"/>
    <w:rsid w:val="0046127E"/>
    <w:rsid w:val="0046260A"/>
    <w:rsid w:val="004665D3"/>
    <w:rsid w:val="00474A71"/>
    <w:rsid w:val="004756D4"/>
    <w:rsid w:val="00476413"/>
    <w:rsid w:val="00492C72"/>
    <w:rsid w:val="00493D88"/>
    <w:rsid w:val="0049790A"/>
    <w:rsid w:val="004A0679"/>
    <w:rsid w:val="004A3A3D"/>
    <w:rsid w:val="004A5ECF"/>
    <w:rsid w:val="004A6E2C"/>
    <w:rsid w:val="004B43DB"/>
    <w:rsid w:val="004B5DB5"/>
    <w:rsid w:val="004C14E1"/>
    <w:rsid w:val="004C77F5"/>
    <w:rsid w:val="004C7DBF"/>
    <w:rsid w:val="004D1C9C"/>
    <w:rsid w:val="004D23F6"/>
    <w:rsid w:val="004D2C7E"/>
    <w:rsid w:val="004D7799"/>
    <w:rsid w:val="004D7EA5"/>
    <w:rsid w:val="004E06BF"/>
    <w:rsid w:val="004E120E"/>
    <w:rsid w:val="004E1DCD"/>
    <w:rsid w:val="004E45DC"/>
    <w:rsid w:val="004F1525"/>
    <w:rsid w:val="004F40AA"/>
    <w:rsid w:val="004F6FB8"/>
    <w:rsid w:val="00500ED4"/>
    <w:rsid w:val="00512E3B"/>
    <w:rsid w:val="00515DA9"/>
    <w:rsid w:val="00517B12"/>
    <w:rsid w:val="00520F46"/>
    <w:rsid w:val="00521DFB"/>
    <w:rsid w:val="00523B22"/>
    <w:rsid w:val="005378AF"/>
    <w:rsid w:val="005428C6"/>
    <w:rsid w:val="00543AB0"/>
    <w:rsid w:val="00544777"/>
    <w:rsid w:val="0055650E"/>
    <w:rsid w:val="00557D80"/>
    <w:rsid w:val="0056122F"/>
    <w:rsid w:val="00563BC0"/>
    <w:rsid w:val="0058054B"/>
    <w:rsid w:val="00581CF2"/>
    <w:rsid w:val="005837F0"/>
    <w:rsid w:val="00585037"/>
    <w:rsid w:val="00596B37"/>
    <w:rsid w:val="005A1F88"/>
    <w:rsid w:val="005A26BE"/>
    <w:rsid w:val="005A2D8A"/>
    <w:rsid w:val="005A403D"/>
    <w:rsid w:val="005A4941"/>
    <w:rsid w:val="005B1275"/>
    <w:rsid w:val="005C4F5C"/>
    <w:rsid w:val="005C5097"/>
    <w:rsid w:val="005C57AA"/>
    <w:rsid w:val="005C7184"/>
    <w:rsid w:val="005D0BF2"/>
    <w:rsid w:val="005D2AFB"/>
    <w:rsid w:val="005E0BCF"/>
    <w:rsid w:val="005F45CD"/>
    <w:rsid w:val="006039FC"/>
    <w:rsid w:val="006056AB"/>
    <w:rsid w:val="00610C96"/>
    <w:rsid w:val="0061304B"/>
    <w:rsid w:val="00614203"/>
    <w:rsid w:val="00634900"/>
    <w:rsid w:val="00635F8A"/>
    <w:rsid w:val="00637515"/>
    <w:rsid w:val="00640765"/>
    <w:rsid w:val="00646D3E"/>
    <w:rsid w:val="006529D1"/>
    <w:rsid w:val="006558B6"/>
    <w:rsid w:val="00661D84"/>
    <w:rsid w:val="00670F7E"/>
    <w:rsid w:val="00675370"/>
    <w:rsid w:val="0067601A"/>
    <w:rsid w:val="00677705"/>
    <w:rsid w:val="00680C72"/>
    <w:rsid w:val="006823AC"/>
    <w:rsid w:val="00684465"/>
    <w:rsid w:val="00685369"/>
    <w:rsid w:val="006917C6"/>
    <w:rsid w:val="00693C7F"/>
    <w:rsid w:val="006951C7"/>
    <w:rsid w:val="00696817"/>
    <w:rsid w:val="006968D2"/>
    <w:rsid w:val="006A4ABB"/>
    <w:rsid w:val="006A4B2D"/>
    <w:rsid w:val="006A4EEB"/>
    <w:rsid w:val="006A5176"/>
    <w:rsid w:val="006A5516"/>
    <w:rsid w:val="006B3A1B"/>
    <w:rsid w:val="006B7097"/>
    <w:rsid w:val="006B7D60"/>
    <w:rsid w:val="006C73D2"/>
    <w:rsid w:val="006D0E2B"/>
    <w:rsid w:val="006D3671"/>
    <w:rsid w:val="006F646A"/>
    <w:rsid w:val="006F6C0F"/>
    <w:rsid w:val="00700282"/>
    <w:rsid w:val="00700FF5"/>
    <w:rsid w:val="007025CB"/>
    <w:rsid w:val="00702993"/>
    <w:rsid w:val="007040AF"/>
    <w:rsid w:val="00711BD7"/>
    <w:rsid w:val="00711BF5"/>
    <w:rsid w:val="0072606F"/>
    <w:rsid w:val="007264CD"/>
    <w:rsid w:val="0073482F"/>
    <w:rsid w:val="007352DB"/>
    <w:rsid w:val="00736E5D"/>
    <w:rsid w:val="00737178"/>
    <w:rsid w:val="00740DB9"/>
    <w:rsid w:val="00743030"/>
    <w:rsid w:val="00746A82"/>
    <w:rsid w:val="007563C0"/>
    <w:rsid w:val="007621B1"/>
    <w:rsid w:val="007656A0"/>
    <w:rsid w:val="0076750E"/>
    <w:rsid w:val="007769AF"/>
    <w:rsid w:val="00786235"/>
    <w:rsid w:val="00786324"/>
    <w:rsid w:val="00792118"/>
    <w:rsid w:val="0079617D"/>
    <w:rsid w:val="007A477B"/>
    <w:rsid w:val="007A55F6"/>
    <w:rsid w:val="007B3615"/>
    <w:rsid w:val="007B5FC6"/>
    <w:rsid w:val="007C1104"/>
    <w:rsid w:val="007C408C"/>
    <w:rsid w:val="007D30AE"/>
    <w:rsid w:val="007D3C3D"/>
    <w:rsid w:val="007D444A"/>
    <w:rsid w:val="007D77A5"/>
    <w:rsid w:val="007E40BF"/>
    <w:rsid w:val="007F1169"/>
    <w:rsid w:val="007F714C"/>
    <w:rsid w:val="0080615B"/>
    <w:rsid w:val="008104CB"/>
    <w:rsid w:val="00821AD4"/>
    <w:rsid w:val="00824ABD"/>
    <w:rsid w:val="00825D32"/>
    <w:rsid w:val="0083427B"/>
    <w:rsid w:val="00834A14"/>
    <w:rsid w:val="00835F67"/>
    <w:rsid w:val="00841AE0"/>
    <w:rsid w:val="00857EFA"/>
    <w:rsid w:val="008667F3"/>
    <w:rsid w:val="008674ED"/>
    <w:rsid w:val="0087248A"/>
    <w:rsid w:val="008751C0"/>
    <w:rsid w:val="00875955"/>
    <w:rsid w:val="0087698F"/>
    <w:rsid w:val="00884927"/>
    <w:rsid w:val="00884A3A"/>
    <w:rsid w:val="00890430"/>
    <w:rsid w:val="00890EE6"/>
    <w:rsid w:val="008A2590"/>
    <w:rsid w:val="008A2E72"/>
    <w:rsid w:val="008A36BE"/>
    <w:rsid w:val="008A3985"/>
    <w:rsid w:val="008A5FCE"/>
    <w:rsid w:val="008B1339"/>
    <w:rsid w:val="008B74AE"/>
    <w:rsid w:val="008C0229"/>
    <w:rsid w:val="008C4CF0"/>
    <w:rsid w:val="008D1101"/>
    <w:rsid w:val="008D3817"/>
    <w:rsid w:val="008D58F9"/>
    <w:rsid w:val="008D7700"/>
    <w:rsid w:val="008E55A0"/>
    <w:rsid w:val="008E6990"/>
    <w:rsid w:val="008F4B39"/>
    <w:rsid w:val="008F55C6"/>
    <w:rsid w:val="008F6893"/>
    <w:rsid w:val="00900AC5"/>
    <w:rsid w:val="00901A59"/>
    <w:rsid w:val="00902D0F"/>
    <w:rsid w:val="00913F99"/>
    <w:rsid w:val="00920476"/>
    <w:rsid w:val="009223F7"/>
    <w:rsid w:val="00924E90"/>
    <w:rsid w:val="00924FDA"/>
    <w:rsid w:val="0093383C"/>
    <w:rsid w:val="00934E54"/>
    <w:rsid w:val="00946F5A"/>
    <w:rsid w:val="009519FE"/>
    <w:rsid w:val="00956D76"/>
    <w:rsid w:val="00976F63"/>
    <w:rsid w:val="0098111D"/>
    <w:rsid w:val="00986921"/>
    <w:rsid w:val="0099098C"/>
    <w:rsid w:val="0099670D"/>
    <w:rsid w:val="009A10AE"/>
    <w:rsid w:val="009A68FB"/>
    <w:rsid w:val="009B1629"/>
    <w:rsid w:val="009B4DC7"/>
    <w:rsid w:val="009C5A73"/>
    <w:rsid w:val="009C7FC7"/>
    <w:rsid w:val="009D4B56"/>
    <w:rsid w:val="009E36AC"/>
    <w:rsid w:val="009E4697"/>
    <w:rsid w:val="009E5434"/>
    <w:rsid w:val="009E6D08"/>
    <w:rsid w:val="009F0610"/>
    <w:rsid w:val="009F415D"/>
    <w:rsid w:val="009F6043"/>
    <w:rsid w:val="009F6292"/>
    <w:rsid w:val="009F69DF"/>
    <w:rsid w:val="009F7900"/>
    <w:rsid w:val="00A002D0"/>
    <w:rsid w:val="00A04937"/>
    <w:rsid w:val="00A056E4"/>
    <w:rsid w:val="00A07285"/>
    <w:rsid w:val="00A07836"/>
    <w:rsid w:val="00A111CA"/>
    <w:rsid w:val="00A15F2B"/>
    <w:rsid w:val="00A32FA9"/>
    <w:rsid w:val="00A425FA"/>
    <w:rsid w:val="00A433F5"/>
    <w:rsid w:val="00A5006D"/>
    <w:rsid w:val="00A6594B"/>
    <w:rsid w:val="00A75C90"/>
    <w:rsid w:val="00A81384"/>
    <w:rsid w:val="00A81D69"/>
    <w:rsid w:val="00A83A9F"/>
    <w:rsid w:val="00A868A0"/>
    <w:rsid w:val="00A9043B"/>
    <w:rsid w:val="00A9508D"/>
    <w:rsid w:val="00AA1CF2"/>
    <w:rsid w:val="00AB0380"/>
    <w:rsid w:val="00AB042D"/>
    <w:rsid w:val="00AC0361"/>
    <w:rsid w:val="00AC14E4"/>
    <w:rsid w:val="00AC1601"/>
    <w:rsid w:val="00AC3C00"/>
    <w:rsid w:val="00AC4ABD"/>
    <w:rsid w:val="00AC4E6A"/>
    <w:rsid w:val="00AD2834"/>
    <w:rsid w:val="00AD365F"/>
    <w:rsid w:val="00AE123A"/>
    <w:rsid w:val="00AE3015"/>
    <w:rsid w:val="00AE43CA"/>
    <w:rsid w:val="00AE54BF"/>
    <w:rsid w:val="00AF0B70"/>
    <w:rsid w:val="00AF77A5"/>
    <w:rsid w:val="00B025F0"/>
    <w:rsid w:val="00B151BB"/>
    <w:rsid w:val="00B3082B"/>
    <w:rsid w:val="00B3548B"/>
    <w:rsid w:val="00B42034"/>
    <w:rsid w:val="00B42A99"/>
    <w:rsid w:val="00B50126"/>
    <w:rsid w:val="00B511F0"/>
    <w:rsid w:val="00B515B7"/>
    <w:rsid w:val="00B5322A"/>
    <w:rsid w:val="00B53AE0"/>
    <w:rsid w:val="00B60EDF"/>
    <w:rsid w:val="00B6149E"/>
    <w:rsid w:val="00B641BD"/>
    <w:rsid w:val="00B64AFE"/>
    <w:rsid w:val="00B70F37"/>
    <w:rsid w:val="00B7535D"/>
    <w:rsid w:val="00B7703C"/>
    <w:rsid w:val="00B82916"/>
    <w:rsid w:val="00B91168"/>
    <w:rsid w:val="00B96985"/>
    <w:rsid w:val="00B96BC6"/>
    <w:rsid w:val="00B978D5"/>
    <w:rsid w:val="00BA2107"/>
    <w:rsid w:val="00BA5DAC"/>
    <w:rsid w:val="00BA627D"/>
    <w:rsid w:val="00BB5187"/>
    <w:rsid w:val="00BB719E"/>
    <w:rsid w:val="00BC0014"/>
    <w:rsid w:val="00BC0719"/>
    <w:rsid w:val="00BC0CE7"/>
    <w:rsid w:val="00BC0E2B"/>
    <w:rsid w:val="00BC4446"/>
    <w:rsid w:val="00BC654F"/>
    <w:rsid w:val="00BD1E97"/>
    <w:rsid w:val="00BD2386"/>
    <w:rsid w:val="00BD5E70"/>
    <w:rsid w:val="00BD6112"/>
    <w:rsid w:val="00BD6FD2"/>
    <w:rsid w:val="00BE03C8"/>
    <w:rsid w:val="00BE0637"/>
    <w:rsid w:val="00BE13A0"/>
    <w:rsid w:val="00BE2A2E"/>
    <w:rsid w:val="00BF1E01"/>
    <w:rsid w:val="00BF3152"/>
    <w:rsid w:val="00BF4413"/>
    <w:rsid w:val="00BF46E1"/>
    <w:rsid w:val="00BF77B3"/>
    <w:rsid w:val="00C1183B"/>
    <w:rsid w:val="00C33D0F"/>
    <w:rsid w:val="00C3578A"/>
    <w:rsid w:val="00C42B72"/>
    <w:rsid w:val="00C5103A"/>
    <w:rsid w:val="00C527CA"/>
    <w:rsid w:val="00C57B47"/>
    <w:rsid w:val="00C6059C"/>
    <w:rsid w:val="00C61FE1"/>
    <w:rsid w:val="00C65212"/>
    <w:rsid w:val="00C722E9"/>
    <w:rsid w:val="00C76654"/>
    <w:rsid w:val="00C83970"/>
    <w:rsid w:val="00C84CFD"/>
    <w:rsid w:val="00C85B72"/>
    <w:rsid w:val="00C87F35"/>
    <w:rsid w:val="00C95603"/>
    <w:rsid w:val="00C957B6"/>
    <w:rsid w:val="00C95883"/>
    <w:rsid w:val="00C9684C"/>
    <w:rsid w:val="00C96CF2"/>
    <w:rsid w:val="00CA0F0F"/>
    <w:rsid w:val="00CA1897"/>
    <w:rsid w:val="00CA7F30"/>
    <w:rsid w:val="00CB13DE"/>
    <w:rsid w:val="00CB2DA8"/>
    <w:rsid w:val="00CB66B4"/>
    <w:rsid w:val="00CB6B12"/>
    <w:rsid w:val="00CB6C6D"/>
    <w:rsid w:val="00CC3199"/>
    <w:rsid w:val="00CC6A53"/>
    <w:rsid w:val="00CD3B40"/>
    <w:rsid w:val="00CE255D"/>
    <w:rsid w:val="00CE26ED"/>
    <w:rsid w:val="00CE2A42"/>
    <w:rsid w:val="00CE3541"/>
    <w:rsid w:val="00CE6A96"/>
    <w:rsid w:val="00CF3578"/>
    <w:rsid w:val="00CF626C"/>
    <w:rsid w:val="00CF6AEB"/>
    <w:rsid w:val="00D01650"/>
    <w:rsid w:val="00D018DF"/>
    <w:rsid w:val="00D022ED"/>
    <w:rsid w:val="00D04BFE"/>
    <w:rsid w:val="00D058A3"/>
    <w:rsid w:val="00D11972"/>
    <w:rsid w:val="00D11B1D"/>
    <w:rsid w:val="00D172B8"/>
    <w:rsid w:val="00D22E3C"/>
    <w:rsid w:val="00D2494C"/>
    <w:rsid w:val="00D32C7C"/>
    <w:rsid w:val="00D3366E"/>
    <w:rsid w:val="00D46BFE"/>
    <w:rsid w:val="00D5141B"/>
    <w:rsid w:val="00D518CA"/>
    <w:rsid w:val="00D528AD"/>
    <w:rsid w:val="00D6131C"/>
    <w:rsid w:val="00D6158B"/>
    <w:rsid w:val="00D630E4"/>
    <w:rsid w:val="00D66437"/>
    <w:rsid w:val="00D74B58"/>
    <w:rsid w:val="00D8243A"/>
    <w:rsid w:val="00D8739C"/>
    <w:rsid w:val="00D9319C"/>
    <w:rsid w:val="00D95CD1"/>
    <w:rsid w:val="00D9738A"/>
    <w:rsid w:val="00D97675"/>
    <w:rsid w:val="00DA3981"/>
    <w:rsid w:val="00DA5614"/>
    <w:rsid w:val="00DA5892"/>
    <w:rsid w:val="00DA77A7"/>
    <w:rsid w:val="00DB3399"/>
    <w:rsid w:val="00DB5E1C"/>
    <w:rsid w:val="00DB648B"/>
    <w:rsid w:val="00DC3DF1"/>
    <w:rsid w:val="00DC56DE"/>
    <w:rsid w:val="00DD0231"/>
    <w:rsid w:val="00DD6BED"/>
    <w:rsid w:val="00DE0767"/>
    <w:rsid w:val="00DE735F"/>
    <w:rsid w:val="00DE7CA3"/>
    <w:rsid w:val="00DF5362"/>
    <w:rsid w:val="00DF6D2D"/>
    <w:rsid w:val="00E023D6"/>
    <w:rsid w:val="00E07A0E"/>
    <w:rsid w:val="00E11E06"/>
    <w:rsid w:val="00E14EEB"/>
    <w:rsid w:val="00E16045"/>
    <w:rsid w:val="00E165D8"/>
    <w:rsid w:val="00E24424"/>
    <w:rsid w:val="00E30E7A"/>
    <w:rsid w:val="00E44692"/>
    <w:rsid w:val="00E51108"/>
    <w:rsid w:val="00E51BC2"/>
    <w:rsid w:val="00E619A0"/>
    <w:rsid w:val="00E61CF8"/>
    <w:rsid w:val="00E76B64"/>
    <w:rsid w:val="00E77AC7"/>
    <w:rsid w:val="00E82CF3"/>
    <w:rsid w:val="00E835C2"/>
    <w:rsid w:val="00E90BC0"/>
    <w:rsid w:val="00E91DA3"/>
    <w:rsid w:val="00E94D0A"/>
    <w:rsid w:val="00EA0F50"/>
    <w:rsid w:val="00EA1693"/>
    <w:rsid w:val="00EA4E09"/>
    <w:rsid w:val="00EA7CFE"/>
    <w:rsid w:val="00EB248C"/>
    <w:rsid w:val="00EB4172"/>
    <w:rsid w:val="00EB578D"/>
    <w:rsid w:val="00EB651E"/>
    <w:rsid w:val="00EC2E04"/>
    <w:rsid w:val="00EC375B"/>
    <w:rsid w:val="00EC4C04"/>
    <w:rsid w:val="00ED5EFE"/>
    <w:rsid w:val="00EE14EF"/>
    <w:rsid w:val="00EE7EF8"/>
    <w:rsid w:val="00EF1AC8"/>
    <w:rsid w:val="00EF262B"/>
    <w:rsid w:val="00EF36C8"/>
    <w:rsid w:val="00EF55A4"/>
    <w:rsid w:val="00F07BB8"/>
    <w:rsid w:val="00F10C9A"/>
    <w:rsid w:val="00F10FB0"/>
    <w:rsid w:val="00F11509"/>
    <w:rsid w:val="00F215A9"/>
    <w:rsid w:val="00F23210"/>
    <w:rsid w:val="00F33232"/>
    <w:rsid w:val="00F353BD"/>
    <w:rsid w:val="00F37B6F"/>
    <w:rsid w:val="00F401CC"/>
    <w:rsid w:val="00F535D8"/>
    <w:rsid w:val="00F54C64"/>
    <w:rsid w:val="00F55094"/>
    <w:rsid w:val="00F56A99"/>
    <w:rsid w:val="00F575FB"/>
    <w:rsid w:val="00F6545B"/>
    <w:rsid w:val="00F65D85"/>
    <w:rsid w:val="00F7016D"/>
    <w:rsid w:val="00F70A0C"/>
    <w:rsid w:val="00F74746"/>
    <w:rsid w:val="00F82372"/>
    <w:rsid w:val="00F826C5"/>
    <w:rsid w:val="00F83C1B"/>
    <w:rsid w:val="00F84098"/>
    <w:rsid w:val="00F844CA"/>
    <w:rsid w:val="00F878AA"/>
    <w:rsid w:val="00F92031"/>
    <w:rsid w:val="00F943BC"/>
    <w:rsid w:val="00F94CFE"/>
    <w:rsid w:val="00F95FA2"/>
    <w:rsid w:val="00F97A89"/>
    <w:rsid w:val="00FA0A10"/>
    <w:rsid w:val="00FA5485"/>
    <w:rsid w:val="00FA6573"/>
    <w:rsid w:val="00FA65C5"/>
    <w:rsid w:val="00FB618F"/>
    <w:rsid w:val="00FC4F02"/>
    <w:rsid w:val="00FC4FAD"/>
    <w:rsid w:val="00FD0CF0"/>
    <w:rsid w:val="00FD5B24"/>
    <w:rsid w:val="00FE0C0D"/>
    <w:rsid w:val="00FE2470"/>
    <w:rsid w:val="00FE28F2"/>
    <w:rsid w:val="00FE5FA9"/>
    <w:rsid w:val="00FF1AFF"/>
    <w:rsid w:val="00FF2306"/>
    <w:rsid w:val="00FF310F"/>
    <w:rsid w:val="00FF6302"/>
    <w:rsid w:val="00FF6834"/>
    <w:rsid w:val="00FF78EB"/>
    <w:rsid w:val="00FF79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1CA"/>
  </w:style>
  <w:style w:type="paragraph" w:styleId="1">
    <w:name w:val="heading 1"/>
    <w:basedOn w:val="a"/>
    <w:next w:val="a"/>
    <w:link w:val="10"/>
    <w:uiPriority w:val="99"/>
    <w:qFormat/>
    <w:rsid w:val="008A3985"/>
    <w:pPr>
      <w:keepNext/>
      <w:keepLines/>
      <w:numPr>
        <w:numId w:val="5"/>
      </w:numPr>
      <w:spacing w:before="480" w:after="480" w:line="259" w:lineRule="auto"/>
      <w:contextualSpacing/>
      <w:jc w:val="center"/>
      <w:outlineLvl w:val="0"/>
    </w:pPr>
    <w:rPr>
      <w:rFonts w:ascii="Times New Roman" w:eastAsiaTheme="majorEastAsia" w:hAnsi="Times New Roman" w:cs="Times New Roman"/>
      <w:sz w:val="32"/>
      <w:szCs w:val="32"/>
    </w:rPr>
  </w:style>
  <w:style w:type="paragraph" w:styleId="2">
    <w:name w:val="heading 2"/>
    <w:basedOn w:val="a"/>
    <w:next w:val="a"/>
    <w:link w:val="20"/>
    <w:uiPriority w:val="99"/>
    <w:unhideWhenUsed/>
    <w:qFormat/>
    <w:rsid w:val="008A3985"/>
    <w:pPr>
      <w:keepNext/>
      <w:keepLines/>
      <w:numPr>
        <w:ilvl w:val="1"/>
        <w:numId w:val="5"/>
      </w:numPr>
      <w:spacing w:before="240" w:after="240" w:line="259" w:lineRule="auto"/>
      <w:ind w:left="1789"/>
      <w:contextualSpacing/>
      <w:jc w:val="center"/>
      <w:outlineLvl w:val="1"/>
    </w:pPr>
    <w:rPr>
      <w:rFonts w:ascii="Times New Roman" w:eastAsiaTheme="majorEastAsia" w:hAnsi="Times New Roman" w:cs="Times New Roman"/>
      <w:sz w:val="28"/>
      <w:szCs w:val="28"/>
    </w:rPr>
  </w:style>
  <w:style w:type="paragraph" w:styleId="3">
    <w:name w:val="heading 3"/>
    <w:basedOn w:val="a"/>
    <w:next w:val="a"/>
    <w:link w:val="30"/>
    <w:uiPriority w:val="99"/>
    <w:unhideWhenUsed/>
    <w:qFormat/>
    <w:rsid w:val="00FC4FAD"/>
    <w:pPr>
      <w:keepNext/>
      <w:keepLines/>
      <w:numPr>
        <w:ilvl w:val="2"/>
        <w:numId w:val="6"/>
      </w:numPr>
      <w:spacing w:before="240" w:after="240" w:line="259" w:lineRule="auto"/>
      <w:contextualSpacing/>
      <w:jc w:val="both"/>
      <w:outlineLvl w:val="2"/>
    </w:pPr>
    <w:rPr>
      <w:rFonts w:ascii="Times New Roman" w:eastAsiaTheme="majorEastAsia" w:hAnsi="Times New Roman" w:cstheme="majorBidi"/>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5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195859"/>
    <w:rPr>
      <w:color w:val="0000FF"/>
      <w:u w:val="single"/>
    </w:rPr>
  </w:style>
  <w:style w:type="paragraph" w:styleId="a5">
    <w:name w:val="List Paragraph"/>
    <w:basedOn w:val="a"/>
    <w:uiPriority w:val="34"/>
    <w:qFormat/>
    <w:rsid w:val="00195859"/>
    <w:pPr>
      <w:ind w:left="720"/>
      <w:contextualSpacing/>
    </w:pPr>
  </w:style>
  <w:style w:type="paragraph" w:customStyle="1" w:styleId="prinodobren">
    <w:name w:val="prinodobren"/>
    <w:basedOn w:val="a"/>
    <w:rsid w:val="0019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95859"/>
    <w:pPr>
      <w:spacing w:after="0" w:line="240" w:lineRule="auto"/>
      <w:ind w:firstLine="567"/>
      <w:jc w:val="both"/>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B61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618F"/>
    <w:rPr>
      <w:rFonts w:ascii="Tahoma" w:hAnsi="Tahoma" w:cs="Tahoma"/>
      <w:sz w:val="16"/>
      <w:szCs w:val="16"/>
    </w:rPr>
  </w:style>
  <w:style w:type="paragraph" w:styleId="a8">
    <w:name w:val="header"/>
    <w:basedOn w:val="a"/>
    <w:link w:val="a9"/>
    <w:uiPriority w:val="99"/>
    <w:unhideWhenUsed/>
    <w:rsid w:val="000721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72115"/>
  </w:style>
  <w:style w:type="paragraph" w:styleId="aa">
    <w:name w:val="footer"/>
    <w:basedOn w:val="a"/>
    <w:link w:val="ab"/>
    <w:uiPriority w:val="99"/>
    <w:unhideWhenUsed/>
    <w:rsid w:val="000721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72115"/>
  </w:style>
  <w:style w:type="character" w:customStyle="1" w:styleId="10">
    <w:name w:val="Заголовок 1 Знак"/>
    <w:basedOn w:val="a0"/>
    <w:link w:val="1"/>
    <w:uiPriority w:val="9"/>
    <w:rsid w:val="008A3985"/>
    <w:rPr>
      <w:rFonts w:ascii="Times New Roman" w:eastAsiaTheme="majorEastAsia" w:hAnsi="Times New Roman" w:cs="Times New Roman"/>
      <w:sz w:val="32"/>
      <w:szCs w:val="32"/>
    </w:rPr>
  </w:style>
  <w:style w:type="character" w:customStyle="1" w:styleId="20">
    <w:name w:val="Заголовок 2 Знак"/>
    <w:basedOn w:val="a0"/>
    <w:link w:val="2"/>
    <w:uiPriority w:val="9"/>
    <w:rsid w:val="008A3985"/>
    <w:rPr>
      <w:rFonts w:ascii="Times New Roman" w:eastAsiaTheme="majorEastAsia" w:hAnsi="Times New Roman" w:cs="Times New Roman"/>
      <w:sz w:val="28"/>
      <w:szCs w:val="28"/>
    </w:rPr>
  </w:style>
  <w:style w:type="character" w:customStyle="1" w:styleId="30">
    <w:name w:val="Заголовок 3 Знак"/>
    <w:basedOn w:val="a0"/>
    <w:link w:val="3"/>
    <w:uiPriority w:val="99"/>
    <w:rsid w:val="00FC4FAD"/>
    <w:rPr>
      <w:rFonts w:ascii="Times New Roman" w:eastAsiaTheme="majorEastAsia" w:hAnsi="Times New Roman" w:cstheme="majorBidi"/>
      <w:i/>
      <w:sz w:val="24"/>
      <w:szCs w:val="24"/>
    </w:rPr>
  </w:style>
  <w:style w:type="paragraph" w:styleId="ac">
    <w:name w:val="caption"/>
    <w:basedOn w:val="a"/>
    <w:next w:val="a"/>
    <w:uiPriority w:val="35"/>
    <w:unhideWhenUsed/>
    <w:qFormat/>
    <w:rsid w:val="00B151BB"/>
    <w:pPr>
      <w:spacing w:before="120" w:after="120" w:line="259" w:lineRule="auto"/>
      <w:ind w:firstLine="709"/>
      <w:contextualSpacing/>
      <w:jc w:val="both"/>
    </w:pPr>
    <w:rPr>
      <w:rFonts w:ascii="Times New Roman" w:hAnsi="Times New Roman"/>
      <w:b/>
      <w:sz w:val="24"/>
    </w:rPr>
  </w:style>
  <w:style w:type="character" w:customStyle="1" w:styleId="ad">
    <w:name w:val="Знакі зноскі"/>
    <w:rsid w:val="00B50126"/>
    <w:rPr>
      <w:vertAlign w:val="superscript"/>
    </w:rPr>
  </w:style>
  <w:style w:type="paragraph" w:styleId="ae">
    <w:name w:val="footnote text"/>
    <w:basedOn w:val="a"/>
    <w:link w:val="af"/>
    <w:rsid w:val="00B50126"/>
    <w:pPr>
      <w:suppressAutoHyphens/>
    </w:pPr>
    <w:rPr>
      <w:rFonts w:ascii="Calibri" w:eastAsia="Calibri" w:hAnsi="Calibri" w:cs="Times New Roman"/>
      <w:sz w:val="20"/>
      <w:szCs w:val="20"/>
      <w:lang w:val="be-BY" w:eastAsia="zh-CN"/>
    </w:rPr>
  </w:style>
  <w:style w:type="character" w:customStyle="1" w:styleId="af">
    <w:name w:val="Текст сноски Знак"/>
    <w:basedOn w:val="a0"/>
    <w:link w:val="ae"/>
    <w:rsid w:val="00B50126"/>
    <w:rPr>
      <w:rFonts w:ascii="Calibri" w:eastAsia="Calibri" w:hAnsi="Calibri" w:cs="Times New Roman"/>
      <w:sz w:val="20"/>
      <w:szCs w:val="20"/>
      <w:lang w:val="be-BY" w:eastAsia="zh-CN"/>
    </w:rPr>
  </w:style>
  <w:style w:type="table" w:customStyle="1" w:styleId="11">
    <w:name w:val="Сетка таблицы1"/>
    <w:basedOn w:val="a1"/>
    <w:next w:val="a3"/>
    <w:uiPriority w:val="59"/>
    <w:rsid w:val="00B5012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3"/>
    <w:uiPriority w:val="59"/>
    <w:rsid w:val="00B51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1CA"/>
  </w:style>
  <w:style w:type="paragraph" w:styleId="1">
    <w:name w:val="heading 1"/>
    <w:basedOn w:val="a"/>
    <w:next w:val="a"/>
    <w:link w:val="10"/>
    <w:uiPriority w:val="99"/>
    <w:qFormat/>
    <w:rsid w:val="008A3985"/>
    <w:pPr>
      <w:keepNext/>
      <w:keepLines/>
      <w:numPr>
        <w:numId w:val="5"/>
      </w:numPr>
      <w:spacing w:before="480" w:after="480" w:line="259" w:lineRule="auto"/>
      <w:contextualSpacing/>
      <w:jc w:val="center"/>
      <w:outlineLvl w:val="0"/>
    </w:pPr>
    <w:rPr>
      <w:rFonts w:ascii="Times New Roman" w:eastAsiaTheme="majorEastAsia" w:hAnsi="Times New Roman" w:cs="Times New Roman"/>
      <w:sz w:val="32"/>
      <w:szCs w:val="32"/>
    </w:rPr>
  </w:style>
  <w:style w:type="paragraph" w:styleId="2">
    <w:name w:val="heading 2"/>
    <w:basedOn w:val="a"/>
    <w:next w:val="a"/>
    <w:link w:val="20"/>
    <w:uiPriority w:val="99"/>
    <w:unhideWhenUsed/>
    <w:qFormat/>
    <w:rsid w:val="008A3985"/>
    <w:pPr>
      <w:keepNext/>
      <w:keepLines/>
      <w:numPr>
        <w:ilvl w:val="1"/>
        <w:numId w:val="5"/>
      </w:numPr>
      <w:spacing w:before="240" w:after="240" w:line="259" w:lineRule="auto"/>
      <w:ind w:left="1789"/>
      <w:contextualSpacing/>
      <w:jc w:val="center"/>
      <w:outlineLvl w:val="1"/>
    </w:pPr>
    <w:rPr>
      <w:rFonts w:ascii="Times New Roman" w:eastAsiaTheme="majorEastAsia" w:hAnsi="Times New Roman" w:cs="Times New Roman"/>
      <w:sz w:val="28"/>
      <w:szCs w:val="28"/>
    </w:rPr>
  </w:style>
  <w:style w:type="paragraph" w:styleId="3">
    <w:name w:val="heading 3"/>
    <w:basedOn w:val="a"/>
    <w:next w:val="a"/>
    <w:link w:val="30"/>
    <w:uiPriority w:val="99"/>
    <w:unhideWhenUsed/>
    <w:qFormat/>
    <w:rsid w:val="00FC4FAD"/>
    <w:pPr>
      <w:keepNext/>
      <w:keepLines/>
      <w:numPr>
        <w:ilvl w:val="2"/>
        <w:numId w:val="6"/>
      </w:numPr>
      <w:spacing w:before="240" w:after="240" w:line="259" w:lineRule="auto"/>
      <w:contextualSpacing/>
      <w:jc w:val="both"/>
      <w:outlineLvl w:val="2"/>
    </w:pPr>
    <w:rPr>
      <w:rFonts w:ascii="Times New Roman" w:eastAsiaTheme="majorEastAsia" w:hAnsi="Times New Roman" w:cstheme="majorBidi"/>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5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195859"/>
    <w:rPr>
      <w:color w:val="0000FF"/>
      <w:u w:val="single"/>
    </w:rPr>
  </w:style>
  <w:style w:type="paragraph" w:styleId="a5">
    <w:name w:val="List Paragraph"/>
    <w:basedOn w:val="a"/>
    <w:uiPriority w:val="34"/>
    <w:qFormat/>
    <w:rsid w:val="00195859"/>
    <w:pPr>
      <w:ind w:left="720"/>
      <w:contextualSpacing/>
    </w:pPr>
  </w:style>
  <w:style w:type="paragraph" w:customStyle="1" w:styleId="prinodobren">
    <w:name w:val="prinodobren"/>
    <w:basedOn w:val="a"/>
    <w:rsid w:val="0019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95859"/>
    <w:pPr>
      <w:spacing w:after="0" w:line="240" w:lineRule="auto"/>
      <w:ind w:firstLine="567"/>
      <w:jc w:val="both"/>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B61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618F"/>
    <w:rPr>
      <w:rFonts w:ascii="Tahoma" w:hAnsi="Tahoma" w:cs="Tahoma"/>
      <w:sz w:val="16"/>
      <w:szCs w:val="16"/>
    </w:rPr>
  </w:style>
  <w:style w:type="paragraph" w:styleId="a8">
    <w:name w:val="header"/>
    <w:basedOn w:val="a"/>
    <w:link w:val="a9"/>
    <w:uiPriority w:val="99"/>
    <w:unhideWhenUsed/>
    <w:rsid w:val="000721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72115"/>
  </w:style>
  <w:style w:type="paragraph" w:styleId="aa">
    <w:name w:val="footer"/>
    <w:basedOn w:val="a"/>
    <w:link w:val="ab"/>
    <w:uiPriority w:val="99"/>
    <w:unhideWhenUsed/>
    <w:rsid w:val="000721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72115"/>
  </w:style>
  <w:style w:type="character" w:customStyle="1" w:styleId="10">
    <w:name w:val="Заголовок 1 Знак"/>
    <w:basedOn w:val="a0"/>
    <w:link w:val="1"/>
    <w:uiPriority w:val="9"/>
    <w:rsid w:val="008A3985"/>
    <w:rPr>
      <w:rFonts w:ascii="Times New Roman" w:eastAsiaTheme="majorEastAsia" w:hAnsi="Times New Roman" w:cs="Times New Roman"/>
      <w:sz w:val="32"/>
      <w:szCs w:val="32"/>
    </w:rPr>
  </w:style>
  <w:style w:type="character" w:customStyle="1" w:styleId="20">
    <w:name w:val="Заголовок 2 Знак"/>
    <w:basedOn w:val="a0"/>
    <w:link w:val="2"/>
    <w:uiPriority w:val="9"/>
    <w:rsid w:val="008A3985"/>
    <w:rPr>
      <w:rFonts w:ascii="Times New Roman" w:eastAsiaTheme="majorEastAsia" w:hAnsi="Times New Roman" w:cs="Times New Roman"/>
      <w:sz w:val="28"/>
      <w:szCs w:val="28"/>
    </w:rPr>
  </w:style>
  <w:style w:type="character" w:customStyle="1" w:styleId="30">
    <w:name w:val="Заголовок 3 Знак"/>
    <w:basedOn w:val="a0"/>
    <w:link w:val="3"/>
    <w:uiPriority w:val="99"/>
    <w:rsid w:val="00FC4FAD"/>
    <w:rPr>
      <w:rFonts w:ascii="Times New Roman" w:eastAsiaTheme="majorEastAsia" w:hAnsi="Times New Roman" w:cstheme="majorBidi"/>
      <w:i/>
      <w:sz w:val="24"/>
      <w:szCs w:val="24"/>
    </w:rPr>
  </w:style>
  <w:style w:type="paragraph" w:styleId="ac">
    <w:name w:val="caption"/>
    <w:basedOn w:val="a"/>
    <w:next w:val="a"/>
    <w:uiPriority w:val="35"/>
    <w:unhideWhenUsed/>
    <w:qFormat/>
    <w:rsid w:val="00B151BB"/>
    <w:pPr>
      <w:spacing w:before="120" w:after="120" w:line="259" w:lineRule="auto"/>
      <w:ind w:firstLine="709"/>
      <w:contextualSpacing/>
      <w:jc w:val="both"/>
    </w:pPr>
    <w:rPr>
      <w:rFonts w:ascii="Times New Roman" w:hAnsi="Times New Roman"/>
      <w:b/>
      <w:sz w:val="24"/>
    </w:rPr>
  </w:style>
  <w:style w:type="character" w:customStyle="1" w:styleId="ad">
    <w:name w:val="Знакі зноскі"/>
    <w:rsid w:val="00B50126"/>
    <w:rPr>
      <w:vertAlign w:val="superscript"/>
    </w:rPr>
  </w:style>
  <w:style w:type="paragraph" w:styleId="ae">
    <w:name w:val="footnote text"/>
    <w:basedOn w:val="a"/>
    <w:link w:val="af"/>
    <w:rsid w:val="00B50126"/>
    <w:pPr>
      <w:suppressAutoHyphens/>
    </w:pPr>
    <w:rPr>
      <w:rFonts w:ascii="Calibri" w:eastAsia="Calibri" w:hAnsi="Calibri" w:cs="Times New Roman"/>
      <w:sz w:val="20"/>
      <w:szCs w:val="20"/>
      <w:lang w:val="be-BY" w:eastAsia="zh-CN"/>
    </w:rPr>
  </w:style>
  <w:style w:type="character" w:customStyle="1" w:styleId="af">
    <w:name w:val="Текст сноски Знак"/>
    <w:basedOn w:val="a0"/>
    <w:link w:val="ae"/>
    <w:rsid w:val="00B50126"/>
    <w:rPr>
      <w:rFonts w:ascii="Calibri" w:eastAsia="Calibri" w:hAnsi="Calibri" w:cs="Times New Roman"/>
      <w:sz w:val="20"/>
      <w:szCs w:val="20"/>
      <w:lang w:val="be-BY" w:eastAsia="zh-CN"/>
    </w:rPr>
  </w:style>
  <w:style w:type="table" w:customStyle="1" w:styleId="11">
    <w:name w:val="Сетка таблицы1"/>
    <w:basedOn w:val="a1"/>
    <w:next w:val="a3"/>
    <w:uiPriority w:val="59"/>
    <w:rsid w:val="00B5012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3"/>
    <w:uiPriority w:val="59"/>
    <w:rsid w:val="00B51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2354801">
      <w:bodyDiv w:val="1"/>
      <w:marLeft w:val="0"/>
      <w:marRight w:val="0"/>
      <w:marTop w:val="0"/>
      <w:marBottom w:val="0"/>
      <w:divBdr>
        <w:top w:val="none" w:sz="0" w:space="0" w:color="auto"/>
        <w:left w:val="none" w:sz="0" w:space="0" w:color="auto"/>
        <w:bottom w:val="none" w:sz="0" w:space="0" w:color="auto"/>
        <w:right w:val="none" w:sz="0" w:space="0" w:color="auto"/>
      </w:divBdr>
      <w:divsChild>
        <w:div w:id="982660907">
          <w:marLeft w:val="0"/>
          <w:marRight w:val="0"/>
          <w:marTop w:val="0"/>
          <w:marBottom w:val="0"/>
          <w:divBdr>
            <w:top w:val="none" w:sz="0" w:space="0" w:color="auto"/>
            <w:left w:val="none" w:sz="0" w:space="0" w:color="auto"/>
            <w:bottom w:val="none" w:sz="0" w:space="0" w:color="auto"/>
            <w:right w:val="none" w:sz="0" w:space="0" w:color="auto"/>
          </w:divBdr>
        </w:div>
        <w:div w:id="1923176961">
          <w:marLeft w:val="0"/>
          <w:marRight w:val="0"/>
          <w:marTop w:val="0"/>
          <w:marBottom w:val="0"/>
          <w:divBdr>
            <w:top w:val="none" w:sz="0" w:space="0" w:color="auto"/>
            <w:left w:val="none" w:sz="0" w:space="0" w:color="auto"/>
            <w:bottom w:val="none" w:sz="0" w:space="0" w:color="auto"/>
            <w:right w:val="none" w:sz="0" w:space="0" w:color="auto"/>
          </w:divBdr>
        </w:div>
        <w:div w:id="1992247893">
          <w:marLeft w:val="0"/>
          <w:marRight w:val="0"/>
          <w:marTop w:val="0"/>
          <w:marBottom w:val="0"/>
          <w:divBdr>
            <w:top w:val="none" w:sz="0" w:space="0" w:color="auto"/>
            <w:left w:val="none" w:sz="0" w:space="0" w:color="auto"/>
            <w:bottom w:val="none" w:sz="0" w:space="0" w:color="auto"/>
            <w:right w:val="none" w:sz="0" w:space="0" w:color="auto"/>
          </w:divBdr>
        </w:div>
      </w:divsChild>
    </w:div>
    <w:div w:id="272171476">
      <w:bodyDiv w:val="1"/>
      <w:marLeft w:val="0"/>
      <w:marRight w:val="0"/>
      <w:marTop w:val="0"/>
      <w:marBottom w:val="0"/>
      <w:divBdr>
        <w:top w:val="none" w:sz="0" w:space="0" w:color="auto"/>
        <w:left w:val="none" w:sz="0" w:space="0" w:color="auto"/>
        <w:bottom w:val="none" w:sz="0" w:space="0" w:color="auto"/>
        <w:right w:val="none" w:sz="0" w:space="0" w:color="auto"/>
      </w:divBdr>
      <w:divsChild>
        <w:div w:id="469593771">
          <w:marLeft w:val="0"/>
          <w:marRight w:val="0"/>
          <w:marTop w:val="0"/>
          <w:marBottom w:val="0"/>
          <w:divBdr>
            <w:top w:val="none" w:sz="0" w:space="0" w:color="auto"/>
            <w:left w:val="none" w:sz="0" w:space="0" w:color="auto"/>
            <w:bottom w:val="none" w:sz="0" w:space="0" w:color="auto"/>
            <w:right w:val="none" w:sz="0" w:space="0" w:color="auto"/>
          </w:divBdr>
        </w:div>
        <w:div w:id="803691491">
          <w:marLeft w:val="0"/>
          <w:marRight w:val="0"/>
          <w:marTop w:val="0"/>
          <w:marBottom w:val="0"/>
          <w:divBdr>
            <w:top w:val="none" w:sz="0" w:space="0" w:color="auto"/>
            <w:left w:val="none" w:sz="0" w:space="0" w:color="auto"/>
            <w:bottom w:val="none" w:sz="0" w:space="0" w:color="auto"/>
            <w:right w:val="none" w:sz="0" w:space="0" w:color="auto"/>
          </w:divBdr>
        </w:div>
        <w:div w:id="1002733497">
          <w:marLeft w:val="0"/>
          <w:marRight w:val="0"/>
          <w:marTop w:val="0"/>
          <w:marBottom w:val="0"/>
          <w:divBdr>
            <w:top w:val="none" w:sz="0" w:space="0" w:color="auto"/>
            <w:left w:val="none" w:sz="0" w:space="0" w:color="auto"/>
            <w:bottom w:val="none" w:sz="0" w:space="0" w:color="auto"/>
            <w:right w:val="none" w:sz="0" w:space="0" w:color="auto"/>
          </w:divBdr>
        </w:div>
      </w:divsChild>
    </w:div>
    <w:div w:id="544097057">
      <w:bodyDiv w:val="1"/>
      <w:marLeft w:val="0"/>
      <w:marRight w:val="0"/>
      <w:marTop w:val="0"/>
      <w:marBottom w:val="0"/>
      <w:divBdr>
        <w:top w:val="none" w:sz="0" w:space="0" w:color="auto"/>
        <w:left w:val="none" w:sz="0" w:space="0" w:color="auto"/>
        <w:bottom w:val="none" w:sz="0" w:space="0" w:color="auto"/>
        <w:right w:val="none" w:sz="0" w:space="0" w:color="auto"/>
      </w:divBdr>
      <w:divsChild>
        <w:div w:id="15815606">
          <w:marLeft w:val="0"/>
          <w:marRight w:val="0"/>
          <w:marTop w:val="0"/>
          <w:marBottom w:val="0"/>
          <w:divBdr>
            <w:top w:val="none" w:sz="0" w:space="0" w:color="auto"/>
            <w:left w:val="none" w:sz="0" w:space="0" w:color="auto"/>
            <w:bottom w:val="none" w:sz="0" w:space="0" w:color="auto"/>
            <w:right w:val="none" w:sz="0" w:space="0" w:color="auto"/>
          </w:divBdr>
        </w:div>
        <w:div w:id="33040573">
          <w:marLeft w:val="0"/>
          <w:marRight w:val="0"/>
          <w:marTop w:val="0"/>
          <w:marBottom w:val="0"/>
          <w:divBdr>
            <w:top w:val="none" w:sz="0" w:space="0" w:color="auto"/>
            <w:left w:val="none" w:sz="0" w:space="0" w:color="auto"/>
            <w:bottom w:val="none" w:sz="0" w:space="0" w:color="auto"/>
            <w:right w:val="none" w:sz="0" w:space="0" w:color="auto"/>
          </w:divBdr>
        </w:div>
        <w:div w:id="75254204">
          <w:marLeft w:val="0"/>
          <w:marRight w:val="0"/>
          <w:marTop w:val="0"/>
          <w:marBottom w:val="0"/>
          <w:divBdr>
            <w:top w:val="none" w:sz="0" w:space="0" w:color="auto"/>
            <w:left w:val="none" w:sz="0" w:space="0" w:color="auto"/>
            <w:bottom w:val="none" w:sz="0" w:space="0" w:color="auto"/>
            <w:right w:val="none" w:sz="0" w:space="0" w:color="auto"/>
          </w:divBdr>
        </w:div>
        <w:div w:id="96946532">
          <w:marLeft w:val="0"/>
          <w:marRight w:val="0"/>
          <w:marTop w:val="0"/>
          <w:marBottom w:val="0"/>
          <w:divBdr>
            <w:top w:val="none" w:sz="0" w:space="0" w:color="auto"/>
            <w:left w:val="none" w:sz="0" w:space="0" w:color="auto"/>
            <w:bottom w:val="none" w:sz="0" w:space="0" w:color="auto"/>
            <w:right w:val="none" w:sz="0" w:space="0" w:color="auto"/>
          </w:divBdr>
        </w:div>
        <w:div w:id="111289962">
          <w:marLeft w:val="0"/>
          <w:marRight w:val="0"/>
          <w:marTop w:val="0"/>
          <w:marBottom w:val="0"/>
          <w:divBdr>
            <w:top w:val="none" w:sz="0" w:space="0" w:color="auto"/>
            <w:left w:val="none" w:sz="0" w:space="0" w:color="auto"/>
            <w:bottom w:val="none" w:sz="0" w:space="0" w:color="auto"/>
            <w:right w:val="none" w:sz="0" w:space="0" w:color="auto"/>
          </w:divBdr>
        </w:div>
        <w:div w:id="163085515">
          <w:marLeft w:val="0"/>
          <w:marRight w:val="0"/>
          <w:marTop w:val="0"/>
          <w:marBottom w:val="0"/>
          <w:divBdr>
            <w:top w:val="none" w:sz="0" w:space="0" w:color="auto"/>
            <w:left w:val="none" w:sz="0" w:space="0" w:color="auto"/>
            <w:bottom w:val="none" w:sz="0" w:space="0" w:color="auto"/>
            <w:right w:val="none" w:sz="0" w:space="0" w:color="auto"/>
          </w:divBdr>
        </w:div>
        <w:div w:id="182860945">
          <w:marLeft w:val="0"/>
          <w:marRight w:val="0"/>
          <w:marTop w:val="0"/>
          <w:marBottom w:val="0"/>
          <w:divBdr>
            <w:top w:val="none" w:sz="0" w:space="0" w:color="auto"/>
            <w:left w:val="none" w:sz="0" w:space="0" w:color="auto"/>
            <w:bottom w:val="none" w:sz="0" w:space="0" w:color="auto"/>
            <w:right w:val="none" w:sz="0" w:space="0" w:color="auto"/>
          </w:divBdr>
        </w:div>
        <w:div w:id="271018720">
          <w:marLeft w:val="0"/>
          <w:marRight w:val="0"/>
          <w:marTop w:val="0"/>
          <w:marBottom w:val="0"/>
          <w:divBdr>
            <w:top w:val="none" w:sz="0" w:space="0" w:color="auto"/>
            <w:left w:val="none" w:sz="0" w:space="0" w:color="auto"/>
            <w:bottom w:val="none" w:sz="0" w:space="0" w:color="auto"/>
            <w:right w:val="none" w:sz="0" w:space="0" w:color="auto"/>
          </w:divBdr>
        </w:div>
        <w:div w:id="271401403">
          <w:marLeft w:val="0"/>
          <w:marRight w:val="0"/>
          <w:marTop w:val="0"/>
          <w:marBottom w:val="0"/>
          <w:divBdr>
            <w:top w:val="none" w:sz="0" w:space="0" w:color="auto"/>
            <w:left w:val="none" w:sz="0" w:space="0" w:color="auto"/>
            <w:bottom w:val="none" w:sz="0" w:space="0" w:color="auto"/>
            <w:right w:val="none" w:sz="0" w:space="0" w:color="auto"/>
          </w:divBdr>
        </w:div>
        <w:div w:id="304357555">
          <w:marLeft w:val="0"/>
          <w:marRight w:val="0"/>
          <w:marTop w:val="0"/>
          <w:marBottom w:val="0"/>
          <w:divBdr>
            <w:top w:val="none" w:sz="0" w:space="0" w:color="auto"/>
            <w:left w:val="none" w:sz="0" w:space="0" w:color="auto"/>
            <w:bottom w:val="none" w:sz="0" w:space="0" w:color="auto"/>
            <w:right w:val="none" w:sz="0" w:space="0" w:color="auto"/>
          </w:divBdr>
        </w:div>
        <w:div w:id="309553620">
          <w:marLeft w:val="0"/>
          <w:marRight w:val="0"/>
          <w:marTop w:val="0"/>
          <w:marBottom w:val="0"/>
          <w:divBdr>
            <w:top w:val="none" w:sz="0" w:space="0" w:color="auto"/>
            <w:left w:val="none" w:sz="0" w:space="0" w:color="auto"/>
            <w:bottom w:val="none" w:sz="0" w:space="0" w:color="auto"/>
            <w:right w:val="none" w:sz="0" w:space="0" w:color="auto"/>
          </w:divBdr>
        </w:div>
        <w:div w:id="446775188">
          <w:marLeft w:val="0"/>
          <w:marRight w:val="0"/>
          <w:marTop w:val="0"/>
          <w:marBottom w:val="0"/>
          <w:divBdr>
            <w:top w:val="none" w:sz="0" w:space="0" w:color="auto"/>
            <w:left w:val="none" w:sz="0" w:space="0" w:color="auto"/>
            <w:bottom w:val="none" w:sz="0" w:space="0" w:color="auto"/>
            <w:right w:val="none" w:sz="0" w:space="0" w:color="auto"/>
          </w:divBdr>
        </w:div>
        <w:div w:id="474445673">
          <w:marLeft w:val="0"/>
          <w:marRight w:val="0"/>
          <w:marTop w:val="0"/>
          <w:marBottom w:val="0"/>
          <w:divBdr>
            <w:top w:val="none" w:sz="0" w:space="0" w:color="auto"/>
            <w:left w:val="none" w:sz="0" w:space="0" w:color="auto"/>
            <w:bottom w:val="none" w:sz="0" w:space="0" w:color="auto"/>
            <w:right w:val="none" w:sz="0" w:space="0" w:color="auto"/>
          </w:divBdr>
        </w:div>
        <w:div w:id="478378997">
          <w:marLeft w:val="0"/>
          <w:marRight w:val="0"/>
          <w:marTop w:val="0"/>
          <w:marBottom w:val="0"/>
          <w:divBdr>
            <w:top w:val="none" w:sz="0" w:space="0" w:color="auto"/>
            <w:left w:val="none" w:sz="0" w:space="0" w:color="auto"/>
            <w:bottom w:val="none" w:sz="0" w:space="0" w:color="auto"/>
            <w:right w:val="none" w:sz="0" w:space="0" w:color="auto"/>
          </w:divBdr>
        </w:div>
        <w:div w:id="478503714">
          <w:marLeft w:val="0"/>
          <w:marRight w:val="0"/>
          <w:marTop w:val="0"/>
          <w:marBottom w:val="0"/>
          <w:divBdr>
            <w:top w:val="none" w:sz="0" w:space="0" w:color="auto"/>
            <w:left w:val="none" w:sz="0" w:space="0" w:color="auto"/>
            <w:bottom w:val="none" w:sz="0" w:space="0" w:color="auto"/>
            <w:right w:val="none" w:sz="0" w:space="0" w:color="auto"/>
          </w:divBdr>
        </w:div>
        <w:div w:id="486169851">
          <w:marLeft w:val="0"/>
          <w:marRight w:val="0"/>
          <w:marTop w:val="0"/>
          <w:marBottom w:val="0"/>
          <w:divBdr>
            <w:top w:val="none" w:sz="0" w:space="0" w:color="auto"/>
            <w:left w:val="none" w:sz="0" w:space="0" w:color="auto"/>
            <w:bottom w:val="none" w:sz="0" w:space="0" w:color="auto"/>
            <w:right w:val="none" w:sz="0" w:space="0" w:color="auto"/>
          </w:divBdr>
        </w:div>
        <w:div w:id="544371489">
          <w:marLeft w:val="0"/>
          <w:marRight w:val="0"/>
          <w:marTop w:val="0"/>
          <w:marBottom w:val="0"/>
          <w:divBdr>
            <w:top w:val="none" w:sz="0" w:space="0" w:color="auto"/>
            <w:left w:val="none" w:sz="0" w:space="0" w:color="auto"/>
            <w:bottom w:val="none" w:sz="0" w:space="0" w:color="auto"/>
            <w:right w:val="none" w:sz="0" w:space="0" w:color="auto"/>
          </w:divBdr>
        </w:div>
        <w:div w:id="569770906">
          <w:marLeft w:val="0"/>
          <w:marRight w:val="0"/>
          <w:marTop w:val="0"/>
          <w:marBottom w:val="0"/>
          <w:divBdr>
            <w:top w:val="none" w:sz="0" w:space="0" w:color="auto"/>
            <w:left w:val="none" w:sz="0" w:space="0" w:color="auto"/>
            <w:bottom w:val="none" w:sz="0" w:space="0" w:color="auto"/>
            <w:right w:val="none" w:sz="0" w:space="0" w:color="auto"/>
          </w:divBdr>
        </w:div>
        <w:div w:id="585380555">
          <w:marLeft w:val="0"/>
          <w:marRight w:val="0"/>
          <w:marTop w:val="0"/>
          <w:marBottom w:val="0"/>
          <w:divBdr>
            <w:top w:val="none" w:sz="0" w:space="0" w:color="auto"/>
            <w:left w:val="none" w:sz="0" w:space="0" w:color="auto"/>
            <w:bottom w:val="none" w:sz="0" w:space="0" w:color="auto"/>
            <w:right w:val="none" w:sz="0" w:space="0" w:color="auto"/>
          </w:divBdr>
        </w:div>
        <w:div w:id="616523600">
          <w:marLeft w:val="0"/>
          <w:marRight w:val="0"/>
          <w:marTop w:val="0"/>
          <w:marBottom w:val="0"/>
          <w:divBdr>
            <w:top w:val="none" w:sz="0" w:space="0" w:color="auto"/>
            <w:left w:val="none" w:sz="0" w:space="0" w:color="auto"/>
            <w:bottom w:val="none" w:sz="0" w:space="0" w:color="auto"/>
            <w:right w:val="none" w:sz="0" w:space="0" w:color="auto"/>
          </w:divBdr>
        </w:div>
        <w:div w:id="619871862">
          <w:marLeft w:val="0"/>
          <w:marRight w:val="0"/>
          <w:marTop w:val="0"/>
          <w:marBottom w:val="0"/>
          <w:divBdr>
            <w:top w:val="none" w:sz="0" w:space="0" w:color="auto"/>
            <w:left w:val="none" w:sz="0" w:space="0" w:color="auto"/>
            <w:bottom w:val="none" w:sz="0" w:space="0" w:color="auto"/>
            <w:right w:val="none" w:sz="0" w:space="0" w:color="auto"/>
          </w:divBdr>
        </w:div>
        <w:div w:id="635331252">
          <w:marLeft w:val="0"/>
          <w:marRight w:val="0"/>
          <w:marTop w:val="0"/>
          <w:marBottom w:val="0"/>
          <w:divBdr>
            <w:top w:val="none" w:sz="0" w:space="0" w:color="auto"/>
            <w:left w:val="none" w:sz="0" w:space="0" w:color="auto"/>
            <w:bottom w:val="none" w:sz="0" w:space="0" w:color="auto"/>
            <w:right w:val="none" w:sz="0" w:space="0" w:color="auto"/>
          </w:divBdr>
        </w:div>
        <w:div w:id="737481186">
          <w:marLeft w:val="0"/>
          <w:marRight w:val="0"/>
          <w:marTop w:val="0"/>
          <w:marBottom w:val="0"/>
          <w:divBdr>
            <w:top w:val="none" w:sz="0" w:space="0" w:color="auto"/>
            <w:left w:val="none" w:sz="0" w:space="0" w:color="auto"/>
            <w:bottom w:val="none" w:sz="0" w:space="0" w:color="auto"/>
            <w:right w:val="none" w:sz="0" w:space="0" w:color="auto"/>
          </w:divBdr>
        </w:div>
        <w:div w:id="761560740">
          <w:marLeft w:val="0"/>
          <w:marRight w:val="0"/>
          <w:marTop w:val="0"/>
          <w:marBottom w:val="0"/>
          <w:divBdr>
            <w:top w:val="none" w:sz="0" w:space="0" w:color="auto"/>
            <w:left w:val="none" w:sz="0" w:space="0" w:color="auto"/>
            <w:bottom w:val="none" w:sz="0" w:space="0" w:color="auto"/>
            <w:right w:val="none" w:sz="0" w:space="0" w:color="auto"/>
          </w:divBdr>
        </w:div>
        <w:div w:id="785079642">
          <w:marLeft w:val="0"/>
          <w:marRight w:val="0"/>
          <w:marTop w:val="0"/>
          <w:marBottom w:val="0"/>
          <w:divBdr>
            <w:top w:val="none" w:sz="0" w:space="0" w:color="auto"/>
            <w:left w:val="none" w:sz="0" w:space="0" w:color="auto"/>
            <w:bottom w:val="none" w:sz="0" w:space="0" w:color="auto"/>
            <w:right w:val="none" w:sz="0" w:space="0" w:color="auto"/>
          </w:divBdr>
        </w:div>
        <w:div w:id="797260033">
          <w:marLeft w:val="0"/>
          <w:marRight w:val="0"/>
          <w:marTop w:val="0"/>
          <w:marBottom w:val="0"/>
          <w:divBdr>
            <w:top w:val="none" w:sz="0" w:space="0" w:color="auto"/>
            <w:left w:val="none" w:sz="0" w:space="0" w:color="auto"/>
            <w:bottom w:val="none" w:sz="0" w:space="0" w:color="auto"/>
            <w:right w:val="none" w:sz="0" w:space="0" w:color="auto"/>
          </w:divBdr>
        </w:div>
        <w:div w:id="923875393">
          <w:marLeft w:val="0"/>
          <w:marRight w:val="0"/>
          <w:marTop w:val="0"/>
          <w:marBottom w:val="0"/>
          <w:divBdr>
            <w:top w:val="none" w:sz="0" w:space="0" w:color="auto"/>
            <w:left w:val="none" w:sz="0" w:space="0" w:color="auto"/>
            <w:bottom w:val="none" w:sz="0" w:space="0" w:color="auto"/>
            <w:right w:val="none" w:sz="0" w:space="0" w:color="auto"/>
          </w:divBdr>
        </w:div>
        <w:div w:id="933131969">
          <w:marLeft w:val="0"/>
          <w:marRight w:val="0"/>
          <w:marTop w:val="0"/>
          <w:marBottom w:val="0"/>
          <w:divBdr>
            <w:top w:val="none" w:sz="0" w:space="0" w:color="auto"/>
            <w:left w:val="none" w:sz="0" w:space="0" w:color="auto"/>
            <w:bottom w:val="none" w:sz="0" w:space="0" w:color="auto"/>
            <w:right w:val="none" w:sz="0" w:space="0" w:color="auto"/>
          </w:divBdr>
        </w:div>
        <w:div w:id="944580735">
          <w:marLeft w:val="0"/>
          <w:marRight w:val="0"/>
          <w:marTop w:val="0"/>
          <w:marBottom w:val="0"/>
          <w:divBdr>
            <w:top w:val="none" w:sz="0" w:space="0" w:color="auto"/>
            <w:left w:val="none" w:sz="0" w:space="0" w:color="auto"/>
            <w:bottom w:val="none" w:sz="0" w:space="0" w:color="auto"/>
            <w:right w:val="none" w:sz="0" w:space="0" w:color="auto"/>
          </w:divBdr>
        </w:div>
        <w:div w:id="971835816">
          <w:marLeft w:val="0"/>
          <w:marRight w:val="0"/>
          <w:marTop w:val="0"/>
          <w:marBottom w:val="0"/>
          <w:divBdr>
            <w:top w:val="none" w:sz="0" w:space="0" w:color="auto"/>
            <w:left w:val="none" w:sz="0" w:space="0" w:color="auto"/>
            <w:bottom w:val="none" w:sz="0" w:space="0" w:color="auto"/>
            <w:right w:val="none" w:sz="0" w:space="0" w:color="auto"/>
          </w:divBdr>
        </w:div>
        <w:div w:id="1004551905">
          <w:marLeft w:val="0"/>
          <w:marRight w:val="0"/>
          <w:marTop w:val="0"/>
          <w:marBottom w:val="0"/>
          <w:divBdr>
            <w:top w:val="none" w:sz="0" w:space="0" w:color="auto"/>
            <w:left w:val="none" w:sz="0" w:space="0" w:color="auto"/>
            <w:bottom w:val="none" w:sz="0" w:space="0" w:color="auto"/>
            <w:right w:val="none" w:sz="0" w:space="0" w:color="auto"/>
          </w:divBdr>
        </w:div>
        <w:div w:id="1035424236">
          <w:marLeft w:val="0"/>
          <w:marRight w:val="0"/>
          <w:marTop w:val="0"/>
          <w:marBottom w:val="0"/>
          <w:divBdr>
            <w:top w:val="none" w:sz="0" w:space="0" w:color="auto"/>
            <w:left w:val="none" w:sz="0" w:space="0" w:color="auto"/>
            <w:bottom w:val="none" w:sz="0" w:space="0" w:color="auto"/>
            <w:right w:val="none" w:sz="0" w:space="0" w:color="auto"/>
          </w:divBdr>
        </w:div>
        <w:div w:id="1047797553">
          <w:marLeft w:val="0"/>
          <w:marRight w:val="0"/>
          <w:marTop w:val="0"/>
          <w:marBottom w:val="0"/>
          <w:divBdr>
            <w:top w:val="none" w:sz="0" w:space="0" w:color="auto"/>
            <w:left w:val="none" w:sz="0" w:space="0" w:color="auto"/>
            <w:bottom w:val="none" w:sz="0" w:space="0" w:color="auto"/>
            <w:right w:val="none" w:sz="0" w:space="0" w:color="auto"/>
          </w:divBdr>
        </w:div>
        <w:div w:id="1107040677">
          <w:marLeft w:val="0"/>
          <w:marRight w:val="0"/>
          <w:marTop w:val="0"/>
          <w:marBottom w:val="0"/>
          <w:divBdr>
            <w:top w:val="none" w:sz="0" w:space="0" w:color="auto"/>
            <w:left w:val="none" w:sz="0" w:space="0" w:color="auto"/>
            <w:bottom w:val="none" w:sz="0" w:space="0" w:color="auto"/>
            <w:right w:val="none" w:sz="0" w:space="0" w:color="auto"/>
          </w:divBdr>
        </w:div>
        <w:div w:id="1247879977">
          <w:marLeft w:val="0"/>
          <w:marRight w:val="0"/>
          <w:marTop w:val="0"/>
          <w:marBottom w:val="0"/>
          <w:divBdr>
            <w:top w:val="none" w:sz="0" w:space="0" w:color="auto"/>
            <w:left w:val="none" w:sz="0" w:space="0" w:color="auto"/>
            <w:bottom w:val="none" w:sz="0" w:space="0" w:color="auto"/>
            <w:right w:val="none" w:sz="0" w:space="0" w:color="auto"/>
          </w:divBdr>
        </w:div>
        <w:div w:id="1361853632">
          <w:marLeft w:val="0"/>
          <w:marRight w:val="0"/>
          <w:marTop w:val="0"/>
          <w:marBottom w:val="0"/>
          <w:divBdr>
            <w:top w:val="none" w:sz="0" w:space="0" w:color="auto"/>
            <w:left w:val="none" w:sz="0" w:space="0" w:color="auto"/>
            <w:bottom w:val="none" w:sz="0" w:space="0" w:color="auto"/>
            <w:right w:val="none" w:sz="0" w:space="0" w:color="auto"/>
          </w:divBdr>
        </w:div>
        <w:div w:id="1381585965">
          <w:marLeft w:val="0"/>
          <w:marRight w:val="0"/>
          <w:marTop w:val="0"/>
          <w:marBottom w:val="0"/>
          <w:divBdr>
            <w:top w:val="none" w:sz="0" w:space="0" w:color="auto"/>
            <w:left w:val="none" w:sz="0" w:space="0" w:color="auto"/>
            <w:bottom w:val="none" w:sz="0" w:space="0" w:color="auto"/>
            <w:right w:val="none" w:sz="0" w:space="0" w:color="auto"/>
          </w:divBdr>
        </w:div>
        <w:div w:id="1611668179">
          <w:marLeft w:val="0"/>
          <w:marRight w:val="0"/>
          <w:marTop w:val="0"/>
          <w:marBottom w:val="0"/>
          <w:divBdr>
            <w:top w:val="none" w:sz="0" w:space="0" w:color="auto"/>
            <w:left w:val="none" w:sz="0" w:space="0" w:color="auto"/>
            <w:bottom w:val="none" w:sz="0" w:space="0" w:color="auto"/>
            <w:right w:val="none" w:sz="0" w:space="0" w:color="auto"/>
          </w:divBdr>
        </w:div>
        <w:div w:id="1622223375">
          <w:marLeft w:val="0"/>
          <w:marRight w:val="0"/>
          <w:marTop w:val="0"/>
          <w:marBottom w:val="0"/>
          <w:divBdr>
            <w:top w:val="none" w:sz="0" w:space="0" w:color="auto"/>
            <w:left w:val="none" w:sz="0" w:space="0" w:color="auto"/>
            <w:bottom w:val="none" w:sz="0" w:space="0" w:color="auto"/>
            <w:right w:val="none" w:sz="0" w:space="0" w:color="auto"/>
          </w:divBdr>
        </w:div>
        <w:div w:id="1674642028">
          <w:marLeft w:val="0"/>
          <w:marRight w:val="0"/>
          <w:marTop w:val="0"/>
          <w:marBottom w:val="0"/>
          <w:divBdr>
            <w:top w:val="none" w:sz="0" w:space="0" w:color="auto"/>
            <w:left w:val="none" w:sz="0" w:space="0" w:color="auto"/>
            <w:bottom w:val="none" w:sz="0" w:space="0" w:color="auto"/>
            <w:right w:val="none" w:sz="0" w:space="0" w:color="auto"/>
          </w:divBdr>
        </w:div>
        <w:div w:id="1678146882">
          <w:marLeft w:val="0"/>
          <w:marRight w:val="0"/>
          <w:marTop w:val="0"/>
          <w:marBottom w:val="0"/>
          <w:divBdr>
            <w:top w:val="none" w:sz="0" w:space="0" w:color="auto"/>
            <w:left w:val="none" w:sz="0" w:space="0" w:color="auto"/>
            <w:bottom w:val="none" w:sz="0" w:space="0" w:color="auto"/>
            <w:right w:val="none" w:sz="0" w:space="0" w:color="auto"/>
          </w:divBdr>
        </w:div>
        <w:div w:id="1827283433">
          <w:marLeft w:val="0"/>
          <w:marRight w:val="0"/>
          <w:marTop w:val="0"/>
          <w:marBottom w:val="0"/>
          <w:divBdr>
            <w:top w:val="none" w:sz="0" w:space="0" w:color="auto"/>
            <w:left w:val="none" w:sz="0" w:space="0" w:color="auto"/>
            <w:bottom w:val="none" w:sz="0" w:space="0" w:color="auto"/>
            <w:right w:val="none" w:sz="0" w:space="0" w:color="auto"/>
          </w:divBdr>
        </w:div>
        <w:div w:id="1893224911">
          <w:marLeft w:val="0"/>
          <w:marRight w:val="0"/>
          <w:marTop w:val="0"/>
          <w:marBottom w:val="0"/>
          <w:divBdr>
            <w:top w:val="none" w:sz="0" w:space="0" w:color="auto"/>
            <w:left w:val="none" w:sz="0" w:space="0" w:color="auto"/>
            <w:bottom w:val="none" w:sz="0" w:space="0" w:color="auto"/>
            <w:right w:val="none" w:sz="0" w:space="0" w:color="auto"/>
          </w:divBdr>
        </w:div>
        <w:div w:id="1948198260">
          <w:marLeft w:val="0"/>
          <w:marRight w:val="0"/>
          <w:marTop w:val="0"/>
          <w:marBottom w:val="0"/>
          <w:divBdr>
            <w:top w:val="none" w:sz="0" w:space="0" w:color="auto"/>
            <w:left w:val="none" w:sz="0" w:space="0" w:color="auto"/>
            <w:bottom w:val="none" w:sz="0" w:space="0" w:color="auto"/>
            <w:right w:val="none" w:sz="0" w:space="0" w:color="auto"/>
          </w:divBdr>
        </w:div>
        <w:div w:id="1972439520">
          <w:marLeft w:val="0"/>
          <w:marRight w:val="0"/>
          <w:marTop w:val="0"/>
          <w:marBottom w:val="0"/>
          <w:divBdr>
            <w:top w:val="none" w:sz="0" w:space="0" w:color="auto"/>
            <w:left w:val="none" w:sz="0" w:space="0" w:color="auto"/>
            <w:bottom w:val="none" w:sz="0" w:space="0" w:color="auto"/>
            <w:right w:val="none" w:sz="0" w:space="0" w:color="auto"/>
          </w:divBdr>
        </w:div>
        <w:div w:id="1981808788">
          <w:marLeft w:val="0"/>
          <w:marRight w:val="0"/>
          <w:marTop w:val="0"/>
          <w:marBottom w:val="0"/>
          <w:divBdr>
            <w:top w:val="none" w:sz="0" w:space="0" w:color="auto"/>
            <w:left w:val="none" w:sz="0" w:space="0" w:color="auto"/>
            <w:bottom w:val="none" w:sz="0" w:space="0" w:color="auto"/>
            <w:right w:val="none" w:sz="0" w:space="0" w:color="auto"/>
          </w:divBdr>
        </w:div>
        <w:div w:id="1990741555">
          <w:marLeft w:val="0"/>
          <w:marRight w:val="0"/>
          <w:marTop w:val="0"/>
          <w:marBottom w:val="0"/>
          <w:divBdr>
            <w:top w:val="none" w:sz="0" w:space="0" w:color="auto"/>
            <w:left w:val="none" w:sz="0" w:space="0" w:color="auto"/>
            <w:bottom w:val="none" w:sz="0" w:space="0" w:color="auto"/>
            <w:right w:val="none" w:sz="0" w:space="0" w:color="auto"/>
          </w:divBdr>
        </w:div>
        <w:div w:id="2012561966">
          <w:marLeft w:val="0"/>
          <w:marRight w:val="0"/>
          <w:marTop w:val="0"/>
          <w:marBottom w:val="0"/>
          <w:divBdr>
            <w:top w:val="none" w:sz="0" w:space="0" w:color="auto"/>
            <w:left w:val="none" w:sz="0" w:space="0" w:color="auto"/>
            <w:bottom w:val="none" w:sz="0" w:space="0" w:color="auto"/>
            <w:right w:val="none" w:sz="0" w:space="0" w:color="auto"/>
          </w:divBdr>
        </w:div>
        <w:div w:id="2012754422">
          <w:marLeft w:val="0"/>
          <w:marRight w:val="0"/>
          <w:marTop w:val="0"/>
          <w:marBottom w:val="0"/>
          <w:divBdr>
            <w:top w:val="none" w:sz="0" w:space="0" w:color="auto"/>
            <w:left w:val="none" w:sz="0" w:space="0" w:color="auto"/>
            <w:bottom w:val="none" w:sz="0" w:space="0" w:color="auto"/>
            <w:right w:val="none" w:sz="0" w:space="0" w:color="auto"/>
          </w:divBdr>
        </w:div>
        <w:div w:id="2060324567">
          <w:marLeft w:val="0"/>
          <w:marRight w:val="0"/>
          <w:marTop w:val="0"/>
          <w:marBottom w:val="0"/>
          <w:divBdr>
            <w:top w:val="none" w:sz="0" w:space="0" w:color="auto"/>
            <w:left w:val="none" w:sz="0" w:space="0" w:color="auto"/>
            <w:bottom w:val="none" w:sz="0" w:space="0" w:color="auto"/>
            <w:right w:val="none" w:sz="0" w:space="0" w:color="auto"/>
          </w:divBdr>
        </w:div>
        <w:div w:id="2135711265">
          <w:marLeft w:val="0"/>
          <w:marRight w:val="0"/>
          <w:marTop w:val="0"/>
          <w:marBottom w:val="0"/>
          <w:divBdr>
            <w:top w:val="none" w:sz="0" w:space="0" w:color="auto"/>
            <w:left w:val="none" w:sz="0" w:space="0" w:color="auto"/>
            <w:bottom w:val="none" w:sz="0" w:space="0" w:color="auto"/>
            <w:right w:val="none" w:sz="0" w:space="0" w:color="auto"/>
          </w:divBdr>
        </w:div>
      </w:divsChild>
    </w:div>
    <w:div w:id="997615329">
      <w:bodyDiv w:val="1"/>
      <w:marLeft w:val="0"/>
      <w:marRight w:val="0"/>
      <w:marTop w:val="0"/>
      <w:marBottom w:val="0"/>
      <w:divBdr>
        <w:top w:val="none" w:sz="0" w:space="0" w:color="auto"/>
        <w:left w:val="none" w:sz="0" w:space="0" w:color="auto"/>
        <w:bottom w:val="none" w:sz="0" w:space="0" w:color="auto"/>
        <w:right w:val="none" w:sz="0" w:space="0" w:color="auto"/>
      </w:divBdr>
    </w:div>
    <w:div w:id="1142040215">
      <w:bodyDiv w:val="1"/>
      <w:marLeft w:val="0"/>
      <w:marRight w:val="0"/>
      <w:marTop w:val="0"/>
      <w:marBottom w:val="0"/>
      <w:divBdr>
        <w:top w:val="none" w:sz="0" w:space="0" w:color="auto"/>
        <w:left w:val="none" w:sz="0" w:space="0" w:color="auto"/>
        <w:bottom w:val="none" w:sz="0" w:space="0" w:color="auto"/>
        <w:right w:val="none" w:sz="0" w:space="0" w:color="auto"/>
      </w:divBdr>
    </w:div>
    <w:div w:id="1319923172">
      <w:bodyDiv w:val="1"/>
      <w:marLeft w:val="0"/>
      <w:marRight w:val="0"/>
      <w:marTop w:val="0"/>
      <w:marBottom w:val="0"/>
      <w:divBdr>
        <w:top w:val="none" w:sz="0" w:space="0" w:color="auto"/>
        <w:left w:val="none" w:sz="0" w:space="0" w:color="auto"/>
        <w:bottom w:val="none" w:sz="0" w:space="0" w:color="auto"/>
        <w:right w:val="none" w:sz="0" w:space="0" w:color="auto"/>
      </w:divBdr>
    </w:div>
    <w:div w:id="1383871504">
      <w:bodyDiv w:val="1"/>
      <w:marLeft w:val="0"/>
      <w:marRight w:val="0"/>
      <w:marTop w:val="0"/>
      <w:marBottom w:val="0"/>
      <w:divBdr>
        <w:top w:val="none" w:sz="0" w:space="0" w:color="auto"/>
        <w:left w:val="none" w:sz="0" w:space="0" w:color="auto"/>
        <w:bottom w:val="none" w:sz="0" w:space="0" w:color="auto"/>
        <w:right w:val="none" w:sz="0" w:space="0" w:color="auto"/>
      </w:divBdr>
      <w:divsChild>
        <w:div w:id="68966802">
          <w:marLeft w:val="0"/>
          <w:marRight w:val="0"/>
          <w:marTop w:val="0"/>
          <w:marBottom w:val="0"/>
          <w:divBdr>
            <w:top w:val="none" w:sz="0" w:space="0" w:color="auto"/>
            <w:left w:val="none" w:sz="0" w:space="0" w:color="auto"/>
            <w:bottom w:val="none" w:sz="0" w:space="0" w:color="auto"/>
            <w:right w:val="none" w:sz="0" w:space="0" w:color="auto"/>
          </w:divBdr>
        </w:div>
        <w:div w:id="1146552900">
          <w:marLeft w:val="0"/>
          <w:marRight w:val="0"/>
          <w:marTop w:val="0"/>
          <w:marBottom w:val="0"/>
          <w:divBdr>
            <w:top w:val="none" w:sz="0" w:space="0" w:color="auto"/>
            <w:left w:val="none" w:sz="0" w:space="0" w:color="auto"/>
            <w:bottom w:val="none" w:sz="0" w:space="0" w:color="auto"/>
            <w:right w:val="none" w:sz="0" w:space="0" w:color="auto"/>
          </w:divBdr>
        </w:div>
      </w:divsChild>
    </w:div>
    <w:div w:id="1896351227">
      <w:bodyDiv w:val="1"/>
      <w:marLeft w:val="0"/>
      <w:marRight w:val="0"/>
      <w:marTop w:val="0"/>
      <w:marBottom w:val="0"/>
      <w:divBdr>
        <w:top w:val="none" w:sz="0" w:space="0" w:color="auto"/>
        <w:left w:val="none" w:sz="0" w:space="0" w:color="auto"/>
        <w:bottom w:val="none" w:sz="0" w:space="0" w:color="auto"/>
        <w:right w:val="none" w:sz="0" w:space="0" w:color="auto"/>
      </w:divBdr>
    </w:div>
    <w:div w:id="209088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hyperlink" Target="https://ru.wikipedia.org/wiki/15_%D1%8F%D0%BD%D0%B2%D0%B0%D1%80%D1%8F" TargetMode="Externa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ergo.vgpl1.by/index.php/rabota-s-pedagogami/normativnaya-baza/53-postanovlenie-soveta-ministrov-respubliki-belarus-24-dekabrya-2010-g-1882-ob-utverzhdenii-respublikanskoj-programmy-energosberezheniya-na-20112015-gody" TargetMode="Externa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3.xm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energo.vgpl1.by/index.php/rabota-s-pedagogami/normativnaya-baza/52-zakon-respubliki-belarus-190-z-ob-energosberezhenii"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hyperlink" Target="consultantplus://offline/ref=EB488D5A85F52DD8334284D9D11035D93491DFD1DD190E45A50A3DD18F13BAE1FCA9q5XFG"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2.xm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ergo.vgpl1.by/index.php/rabota-s-pedagogami/normativnaya-baza/85-zakon-respubliki-belarus-qo-vozobnovlyaemykh-istochnikakh-energiiq-ot-27-dekabrya-2010-g--204-z"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u.wikipedia.org/wiki/1940_%D0%B3%D0%BE%D0%B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minpriroda.gov.by/uploads/folderForLinks/2.2"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image" Target="media/image11.png"/><Relationship Id="rId67" Type="http://schemas.openxmlformats.org/officeDocument/2006/relationships/footer" Target="footer1.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4.xml"/><Relationship Id="rId62" Type="http://schemas.openxmlformats.org/officeDocument/2006/relationships/image" Target="media/image14.png"/><Relationship Id="rId7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Общее потребление ТЭР </a:t>
            </a:r>
          </a:p>
        </c:rich>
      </c:tx>
    </c:title>
    <c:plotArea>
      <c:layout/>
      <c:pieChart>
        <c:varyColors val="1"/>
        <c:ser>
          <c:idx val="0"/>
          <c:order val="0"/>
          <c:tx>
            <c:strRef>
              <c:f>Лист1!$B$1</c:f>
              <c:strCache>
                <c:ptCount val="1"/>
                <c:pt idx="0">
                  <c:v>Общее потребленеие ТЭР </c:v>
                </c:pt>
              </c:strCache>
            </c:strRef>
          </c:tx>
          <c:dLbls>
            <c:dLbl>
              <c:idx val="0"/>
              <c:layout>
                <c:manualLayout>
                  <c:x val="1.0302894206725297E-2"/>
                  <c:y val="-7.2348140093841712E-4"/>
                </c:manualLayout>
              </c:layout>
              <c:tx>
                <c:rich>
                  <a:bodyPr/>
                  <a:lstStyle/>
                  <a:p>
                    <a:r>
                      <a:rPr lang="ru-RU"/>
                      <a:t>здания,обор-ние,объекты </a:t>
                    </a:r>
                    <a:r>
                      <a:rPr lang="en-US"/>
                      <a:t>1</a:t>
                    </a:r>
                    <a:r>
                      <a:rPr lang="ru-RU"/>
                      <a:t>5.0</a:t>
                    </a:r>
                    <a:r>
                      <a:rPr lang="en-US"/>
                      <a:t>%</a:t>
                    </a:r>
                  </a:p>
                </c:rich>
              </c:tx>
              <c:showPercent val="1"/>
            </c:dLbl>
            <c:dLbl>
              <c:idx val="1"/>
              <c:layout>
                <c:manualLayout>
                  <c:x val="3.3549601956798757E-2"/>
                  <c:y val="-9.346725824805717E-3"/>
                </c:manualLayout>
              </c:layout>
              <c:tx>
                <c:rich>
                  <a:bodyPr/>
                  <a:lstStyle/>
                  <a:p>
                    <a:r>
                      <a:rPr lang="ru-RU"/>
                      <a:t>третичный</a:t>
                    </a:r>
                  </a:p>
                  <a:p>
                    <a:r>
                      <a:rPr lang="ru-RU"/>
                      <a:t>сектор 3.3</a:t>
                    </a:r>
                    <a:r>
                      <a:rPr lang="en-US"/>
                      <a:t>%</a:t>
                    </a:r>
                  </a:p>
                </c:rich>
              </c:tx>
              <c:showPercent val="1"/>
            </c:dLbl>
            <c:dLbl>
              <c:idx val="2"/>
              <c:layout>
                <c:manualLayout>
                  <c:x val="-7.4891335131268194E-2"/>
                  <c:y val="7.4317675831819099E-2"/>
                </c:manualLayout>
              </c:layout>
              <c:tx>
                <c:rich>
                  <a:bodyPr/>
                  <a:lstStyle/>
                  <a:p>
                    <a:r>
                      <a:rPr lang="ru-RU"/>
                      <a:t>жилые</a:t>
                    </a:r>
                  </a:p>
                  <a:p>
                    <a:r>
                      <a:rPr lang="ru-RU"/>
                      <a:t>здания </a:t>
                    </a:r>
                    <a:r>
                      <a:rPr lang="en-US"/>
                      <a:t>4</a:t>
                    </a:r>
                    <a:r>
                      <a:rPr lang="ru-RU"/>
                      <a:t>6.1</a:t>
                    </a:r>
                    <a:r>
                      <a:rPr lang="en-US"/>
                      <a:t>%</a:t>
                    </a:r>
                  </a:p>
                </c:rich>
              </c:tx>
              <c:showPercent val="1"/>
            </c:dLbl>
            <c:dLbl>
              <c:idx val="3"/>
              <c:layout>
                <c:manualLayout>
                  <c:x val="0.15988327327846283"/>
                  <c:y val="5.2218799337265746E-2"/>
                </c:manualLayout>
              </c:layout>
              <c:tx>
                <c:rich>
                  <a:bodyPr/>
                  <a:lstStyle/>
                  <a:p>
                    <a:pPr>
                      <a:defRPr/>
                    </a:pPr>
                    <a:r>
                      <a:rPr lang="ru-RU"/>
                      <a:t>общественное</a:t>
                    </a:r>
                  </a:p>
                  <a:p>
                    <a:pPr>
                      <a:defRPr/>
                    </a:pPr>
                    <a:r>
                      <a:rPr lang="ru-RU"/>
                      <a:t>освещение </a:t>
                    </a:r>
                    <a:r>
                      <a:rPr lang="en-US"/>
                      <a:t>0.</a:t>
                    </a:r>
                    <a:r>
                      <a:rPr lang="ru-RU"/>
                      <a:t>1%</a:t>
                    </a:r>
                    <a:endParaRPr lang="en-US"/>
                  </a:p>
                </c:rich>
              </c:tx>
              <c:numFmt formatCode="0.0%" sourceLinked="0"/>
              <c:spPr/>
              <c:showVal val="1"/>
              <c:showPercent val="1"/>
            </c:dLbl>
            <c:dLbl>
              <c:idx val="4"/>
              <c:layout>
                <c:manualLayout>
                  <c:x val="1.2267627795499514E-3"/>
                  <c:y val="1.3932817474923358E-2"/>
                </c:manualLayout>
              </c:layout>
              <c:tx>
                <c:rich>
                  <a:bodyPr/>
                  <a:lstStyle/>
                  <a:p>
                    <a:r>
                      <a:rPr lang="ru-RU"/>
                      <a:t>Промышл.</a:t>
                    </a:r>
                  </a:p>
                  <a:p>
                    <a:r>
                      <a:rPr lang="ru-RU"/>
                      <a:t>и стр-во 6.7%</a:t>
                    </a:r>
                    <a:endParaRPr lang="en-US"/>
                  </a:p>
                </c:rich>
              </c:tx>
              <c:showVal val="1"/>
            </c:dLbl>
            <c:dLbl>
              <c:idx val="5"/>
              <c:layout>
                <c:manualLayout>
                  <c:x val="-4.4469876332652022E-2"/>
                  <c:y val="0.19879892595705728"/>
                </c:manualLayout>
              </c:layout>
              <c:tx>
                <c:rich>
                  <a:bodyPr/>
                  <a:lstStyle/>
                  <a:p>
                    <a:r>
                      <a:rPr lang="ru-RU"/>
                      <a:t>муницип</a:t>
                    </a:r>
                  </a:p>
                  <a:p>
                    <a:r>
                      <a:rPr lang="ru-RU"/>
                      <a:t>тр-т </a:t>
                    </a:r>
                    <a:r>
                      <a:rPr lang="en-US"/>
                      <a:t>0</a:t>
                    </a:r>
                    <a:r>
                      <a:rPr lang="ru-RU"/>
                      <a:t>.2</a:t>
                    </a:r>
                    <a:r>
                      <a:rPr lang="en-US"/>
                      <a:t>%</a:t>
                    </a:r>
                  </a:p>
                </c:rich>
              </c:tx>
              <c:showPercent val="1"/>
            </c:dLbl>
            <c:dLbl>
              <c:idx val="6"/>
              <c:layout>
                <c:manualLayout>
                  <c:x val="7.1209635458729015E-4"/>
                  <c:y val="-4.3645122881101207E-2"/>
                </c:manualLayout>
              </c:layout>
              <c:tx>
                <c:rich>
                  <a:bodyPr/>
                  <a:lstStyle/>
                  <a:p>
                    <a:r>
                      <a:rPr lang="ru-RU"/>
                      <a:t>Общественный транспорт 0.6</a:t>
                    </a:r>
                    <a:r>
                      <a:rPr lang="en-US"/>
                      <a:t>%</a:t>
                    </a:r>
                  </a:p>
                </c:rich>
              </c:tx>
              <c:showPercent val="1"/>
            </c:dLbl>
            <c:dLbl>
              <c:idx val="7"/>
              <c:layout>
                <c:manualLayout>
                  <c:x val="2.5760763851536462E-2"/>
                  <c:y val="-0.11324092247042537"/>
                </c:manualLayout>
              </c:layout>
              <c:tx>
                <c:rich>
                  <a:bodyPr/>
                  <a:lstStyle/>
                  <a:p>
                    <a:r>
                      <a:rPr lang="ru-RU"/>
                      <a:t>Сельское х-во</a:t>
                    </a:r>
                  </a:p>
                  <a:p>
                    <a:r>
                      <a:rPr lang="ru-RU"/>
                      <a:t>28.0</a:t>
                    </a:r>
                    <a:r>
                      <a:rPr lang="en-US"/>
                      <a:t>%</a:t>
                    </a:r>
                  </a:p>
                </c:rich>
              </c:tx>
              <c:showPercent val="1"/>
            </c:dLbl>
            <c:showPercent val="1"/>
            <c:showLeaderLines val="1"/>
          </c:dLbls>
          <c:cat>
            <c:strRef>
              <c:f>Лист1!$A$2:$A$9</c:f>
              <c:strCache>
                <c:ptCount val="8"/>
                <c:pt idx="0">
                  <c:v> Здания,оборудование/объекты</c:v>
                </c:pt>
                <c:pt idx="1">
                  <c:v> Третичный сектор </c:v>
                </c:pt>
                <c:pt idx="2">
                  <c:v> Жилые здания</c:v>
                </c:pt>
                <c:pt idx="3">
                  <c:v> Общественное освещение</c:v>
                </c:pt>
                <c:pt idx="4">
                  <c:v>Промышленность,строительство </c:v>
                </c:pt>
                <c:pt idx="5">
                  <c:v>Муниципальный парк</c:v>
                </c:pt>
                <c:pt idx="6">
                  <c:v>Общественный транспорт</c:v>
                </c:pt>
                <c:pt idx="7">
                  <c:v>Сельское хозяйство  </c:v>
                </c:pt>
              </c:strCache>
            </c:strRef>
          </c:cat>
          <c:val>
            <c:numRef>
              <c:f>Лист1!$B$2:$B$9</c:f>
              <c:numCache>
                <c:formatCode>General</c:formatCode>
                <c:ptCount val="8"/>
                <c:pt idx="0">
                  <c:v>12.7</c:v>
                </c:pt>
                <c:pt idx="1">
                  <c:v>1.4</c:v>
                </c:pt>
                <c:pt idx="2">
                  <c:v>41.7</c:v>
                </c:pt>
                <c:pt idx="3">
                  <c:v>0.1</c:v>
                </c:pt>
                <c:pt idx="4">
                  <c:v>6.6</c:v>
                </c:pt>
                <c:pt idx="5">
                  <c:v>0.2</c:v>
                </c:pt>
                <c:pt idx="6">
                  <c:v>0.6000000000000002</c:v>
                </c:pt>
                <c:pt idx="7">
                  <c:v>30.1</c:v>
                </c:pt>
              </c:numCache>
            </c:numRef>
          </c:val>
        </c:ser>
        <c:dLbls>
          <c:showPercent val="1"/>
        </c:dLbls>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200"/>
              <a:t>Общее потребление ТЭР жилым сектором</a:t>
            </a:r>
          </a:p>
        </c:rich>
      </c:tx>
      <c:layout>
        <c:manualLayout>
          <c:xMode val="edge"/>
          <c:yMode val="edge"/>
          <c:x val="0.26074657334499862"/>
          <c:y val="9.8737657792776642E-5"/>
        </c:manualLayout>
      </c:layout>
    </c:title>
    <c:view3D>
      <c:rotX val="30"/>
      <c:perspective val="30"/>
    </c:view3D>
    <c:plotArea>
      <c:layout/>
      <c:pie3DChart>
        <c:varyColors val="1"/>
        <c:ser>
          <c:idx val="0"/>
          <c:order val="0"/>
          <c:tx>
            <c:strRef>
              <c:f>Лист1!$B$1</c:f>
              <c:strCache>
                <c:ptCount val="1"/>
                <c:pt idx="0">
                  <c:v> Общее потребление ТЭР жилым сектором</c:v>
                </c:pt>
              </c:strCache>
            </c:strRef>
          </c:tx>
          <c:dLbls>
            <c:dLbl>
              <c:idx val="0"/>
              <c:layout>
                <c:manualLayout>
                  <c:x val="1.8518518518518524E-2"/>
                  <c:y val="-2.7743311022177201E-2"/>
                </c:manualLayout>
              </c:layout>
              <c:tx>
                <c:rich>
                  <a:bodyPr/>
                  <a:lstStyle/>
                  <a:p>
                    <a:r>
                      <a:rPr lang="ru-RU"/>
                      <a:t> Электроэнергия - 10.5%</a:t>
                    </a:r>
                  </a:p>
                </c:rich>
              </c:tx>
              <c:dLblPos val="bestFit"/>
              <c:showVal val="1"/>
              <c:showCatName val="1"/>
            </c:dLbl>
            <c:dLbl>
              <c:idx val="1"/>
              <c:layout>
                <c:manualLayout>
                  <c:x val="1.1574074074074073E-2"/>
                  <c:y val="-0.13871655511088588"/>
                </c:manualLayout>
              </c:layout>
              <c:tx>
                <c:rich>
                  <a:bodyPr/>
                  <a:lstStyle/>
                  <a:p>
                    <a:r>
                      <a:rPr lang="ru-RU"/>
                      <a:t> теплоэнергия - 23.2%</a:t>
                    </a:r>
                  </a:p>
                </c:rich>
              </c:tx>
              <c:dLblPos val="bestFit"/>
              <c:showVal val="1"/>
              <c:showCatName val="1"/>
            </c:dLbl>
            <c:dLbl>
              <c:idx val="2"/>
              <c:layout>
                <c:manualLayout>
                  <c:x val="2.3148148148148147E-3"/>
                  <c:y val="3.170664116820248E-2"/>
                </c:manualLayout>
              </c:layout>
              <c:tx>
                <c:rich>
                  <a:bodyPr/>
                  <a:lstStyle/>
                  <a:p>
                    <a:r>
                      <a:rPr lang="ru-RU"/>
                      <a:t> Природный газ - 49.9%</a:t>
                    </a:r>
                  </a:p>
                </c:rich>
              </c:tx>
              <c:dLblPos val="bestFit"/>
              <c:showVal val="1"/>
              <c:showCatName val="1"/>
            </c:dLbl>
            <c:dLbl>
              <c:idx val="3"/>
              <c:layout>
                <c:manualLayout>
                  <c:x val="0"/>
                  <c:y val="-4.3596631606278441E-2"/>
                </c:manualLayout>
              </c:layout>
              <c:tx>
                <c:rich>
                  <a:bodyPr/>
                  <a:lstStyle/>
                  <a:p>
                    <a:r>
                      <a:rPr lang="ru-RU"/>
                      <a:t> Торфобрикеты- 9.2%</a:t>
                    </a:r>
                  </a:p>
                </c:rich>
              </c:tx>
              <c:dLblPos val="bestFit"/>
              <c:showVal val="1"/>
              <c:showCatName val="1"/>
            </c:dLbl>
            <c:dLbl>
              <c:idx val="4"/>
              <c:layout>
                <c:manualLayout>
                  <c:x val="5.3240740740740741E-2"/>
                  <c:y val="-5.1523291898329028E-2"/>
                </c:manualLayout>
              </c:layout>
              <c:tx>
                <c:rich>
                  <a:bodyPr/>
                  <a:lstStyle/>
                  <a:p>
                    <a:r>
                      <a:rPr lang="ru-RU"/>
                      <a:t>Растительное топливо- 7.2%</a:t>
                    </a:r>
                  </a:p>
                </c:rich>
              </c:tx>
              <c:dLblPos val="bestFit"/>
              <c:showVal val="1"/>
              <c:showCatName val="1"/>
            </c:dLbl>
            <c:dLblPos val="outEnd"/>
            <c:showVal val="1"/>
            <c:showCatName val="1"/>
          </c:dLbls>
          <c:cat>
            <c:strRef>
              <c:f>Лист1!$A$2:$A$6</c:f>
              <c:strCache>
                <c:ptCount val="5"/>
                <c:pt idx="0">
                  <c:v> Электроэнергия</c:v>
                </c:pt>
                <c:pt idx="1">
                  <c:v> теплоэнергия</c:v>
                </c:pt>
                <c:pt idx="2">
                  <c:v> Природный газ </c:v>
                </c:pt>
                <c:pt idx="3">
                  <c:v> Торфобрикеты</c:v>
                </c:pt>
                <c:pt idx="4">
                  <c:v>Растительное топливо</c:v>
                </c:pt>
              </c:strCache>
            </c:strRef>
          </c:cat>
          <c:val>
            <c:numRef>
              <c:f>Лист1!$B$2:$B$6</c:f>
              <c:numCache>
                <c:formatCode>General</c:formatCode>
                <c:ptCount val="5"/>
                <c:pt idx="0">
                  <c:v>10.5</c:v>
                </c:pt>
                <c:pt idx="1">
                  <c:v>23.2</c:v>
                </c:pt>
                <c:pt idx="2">
                  <c:v>49.9</c:v>
                </c:pt>
                <c:pt idx="3">
                  <c:v>9.2000000000000011</c:v>
                </c:pt>
                <c:pt idx="4">
                  <c:v>7.2</c:v>
                </c:pt>
              </c:numCache>
            </c:numRef>
          </c:val>
        </c:ser>
        <c:ser>
          <c:idx val="1"/>
          <c:order val="1"/>
          <c:tx>
            <c:strRef>
              <c:f>Лист1!$C$1</c:f>
              <c:strCache>
                <c:ptCount val="1"/>
                <c:pt idx="0">
                  <c:v>Столбец1</c:v>
                </c:pt>
              </c:strCache>
            </c:strRef>
          </c:tx>
          <c:dLbls>
            <c:showVal val="1"/>
          </c:dLbls>
          <c:cat>
            <c:strRef>
              <c:f>Лист1!$A$2:$A$6</c:f>
              <c:strCache>
                <c:ptCount val="5"/>
                <c:pt idx="0">
                  <c:v> Электроэнергия</c:v>
                </c:pt>
                <c:pt idx="1">
                  <c:v> теплоэнергия</c:v>
                </c:pt>
                <c:pt idx="2">
                  <c:v> Природный газ </c:v>
                </c:pt>
                <c:pt idx="3">
                  <c:v> Торфобрикеты</c:v>
                </c:pt>
                <c:pt idx="4">
                  <c:v>Растительное топливо</c:v>
                </c:pt>
              </c:strCache>
            </c:strRef>
          </c:cat>
          <c:val>
            <c:numRef>
              <c:f>Лист1!$C$2:$C$6</c:f>
              <c:numCache>
                <c:formatCode>General</c:formatCode>
                <c:ptCount val="5"/>
                <c:pt idx="4">
                  <c:v>0</c:v>
                </c:pt>
              </c:numCache>
            </c:numRef>
          </c:val>
        </c:ser>
        <c:dLbls>
          <c:showVal val="1"/>
        </c:dLbls>
      </c:pie3D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200"/>
              <a:t>Различные виды эксплуатируемых  источников света</a:t>
            </a:r>
          </a:p>
        </c:rich>
      </c:tx>
    </c:title>
    <c:view3D>
      <c:rotX val="30"/>
      <c:perspective val="30"/>
    </c:view3D>
    <c:plotArea>
      <c:layout>
        <c:manualLayout>
          <c:layoutTarget val="inner"/>
          <c:xMode val="edge"/>
          <c:yMode val="edge"/>
          <c:x val="9.8655220180810813E-2"/>
          <c:y val="0.30718316460442457"/>
          <c:w val="0.61728565179352601"/>
          <c:h val="0.60418097002349314"/>
        </c:manualLayout>
      </c:layout>
      <c:pie3DChart>
        <c:varyColors val="1"/>
        <c:ser>
          <c:idx val="0"/>
          <c:order val="0"/>
          <c:tx>
            <c:strRef>
              <c:f>Лист1!$B$1</c:f>
              <c:strCache>
                <c:ptCount val="1"/>
                <c:pt idx="0">
                  <c:v> Различные виды эксплуатируемых  источников света</c:v>
                </c:pt>
              </c:strCache>
            </c:strRef>
          </c:tx>
          <c:dLbls>
            <c:dLbl>
              <c:idx val="0"/>
              <c:layout>
                <c:manualLayout>
                  <c:x val="0.16435185185185178"/>
                  <c:y val="-4.7619047619047623E-2"/>
                </c:manualLayout>
              </c:layout>
              <c:tx>
                <c:rich>
                  <a:bodyPr/>
                  <a:lstStyle/>
                  <a:p>
                    <a:r>
                      <a:rPr lang="ru-RU"/>
                      <a:t> натриевые лампы - 94.5%</a:t>
                    </a:r>
                  </a:p>
                </c:rich>
              </c:tx>
              <c:dLblPos val="bestFit"/>
              <c:showVal val="1"/>
              <c:showCatName val="1"/>
            </c:dLbl>
            <c:dLbl>
              <c:idx val="1"/>
              <c:layout>
                <c:manualLayout>
                  <c:x val="-0.10416666666666669"/>
                  <c:y val="-1.9816650730126551E-2"/>
                </c:manualLayout>
              </c:layout>
              <c:tx>
                <c:rich>
                  <a:bodyPr/>
                  <a:lstStyle/>
                  <a:p>
                    <a:r>
                      <a:rPr lang="ru-RU"/>
                      <a:t> светодиодные; лампы - 5.5%</a:t>
                    </a:r>
                  </a:p>
                </c:rich>
              </c:tx>
              <c:dLblPos val="bestFit"/>
              <c:showVal val="1"/>
              <c:showCatName val="1"/>
            </c:dLbl>
            <c:dLblPos val="outEnd"/>
            <c:showVal val="1"/>
            <c:showCatName val="1"/>
            <c:showLeaderLines val="1"/>
          </c:dLbls>
          <c:cat>
            <c:strRef>
              <c:f>Лист1!$A$2:$A$3</c:f>
              <c:strCache>
                <c:ptCount val="2"/>
                <c:pt idx="0">
                  <c:v> натриевые лампы</c:v>
                </c:pt>
                <c:pt idx="1">
                  <c:v> светодиодные</c:v>
                </c:pt>
              </c:strCache>
            </c:strRef>
          </c:cat>
          <c:val>
            <c:numRef>
              <c:f>Лист1!$B$2:$B$3</c:f>
              <c:numCache>
                <c:formatCode>General</c:formatCode>
                <c:ptCount val="2"/>
                <c:pt idx="0">
                  <c:v>94.5</c:v>
                </c:pt>
                <c:pt idx="1">
                  <c:v>5.5</c:v>
                </c:pt>
              </c:numCache>
            </c:numRef>
          </c:val>
        </c:ser>
        <c:dLbls>
          <c:showVal val="1"/>
        </c:dLbls>
      </c:pie3D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Общее потребление ТЭР  сектором в разрезе отдельных видов</a:t>
            </a:r>
          </a:p>
        </c:rich>
      </c:tx>
    </c:title>
    <c:view3D>
      <c:rotX val="30"/>
      <c:perspective val="30"/>
    </c:view3D>
    <c:plotArea>
      <c:layout/>
      <c:pie3DChart>
        <c:varyColors val="1"/>
        <c:ser>
          <c:idx val="0"/>
          <c:order val="0"/>
          <c:tx>
            <c:strRef>
              <c:f>Лист1!$B$1</c:f>
              <c:strCache>
                <c:ptCount val="1"/>
                <c:pt idx="0">
                  <c:v> Общее потребление ТЭР потребителями сектора</c:v>
                </c:pt>
              </c:strCache>
            </c:strRef>
          </c:tx>
          <c:dLbls>
            <c:dLbl>
              <c:idx val="0"/>
              <c:layout>
                <c:manualLayout>
                  <c:x val="-0.17139692405143866"/>
                  <c:y val="-7.926662765749954E-3"/>
                </c:manualLayout>
              </c:layout>
              <c:tx>
                <c:rich>
                  <a:bodyPr/>
                  <a:lstStyle/>
                  <a:p>
                    <a:r>
                      <a:rPr lang="ru-RU"/>
                      <a:t> Электроэнергия- 8.2%</a:t>
                    </a:r>
                  </a:p>
                </c:rich>
              </c:tx>
              <c:dLblPos val="bestFit"/>
              <c:showVal val="1"/>
              <c:showCatName val="1"/>
            </c:dLbl>
            <c:dLbl>
              <c:idx val="1"/>
              <c:layout>
                <c:manualLayout>
                  <c:x val="-5.6146035459055298E-2"/>
                  <c:y val="-5.1523307977374685E-2"/>
                </c:manualLayout>
              </c:layout>
              <c:tx>
                <c:rich>
                  <a:bodyPr/>
                  <a:lstStyle/>
                  <a:p>
                    <a:r>
                      <a:rPr lang="ru-RU"/>
                      <a:t> Теплоэнергия- 8.7%</a:t>
                    </a:r>
                  </a:p>
                </c:rich>
              </c:tx>
              <c:dLblPos val="bestFit"/>
              <c:showVal val="1"/>
              <c:showCatName val="1"/>
            </c:dLbl>
            <c:dLbl>
              <c:idx val="2"/>
              <c:layout>
                <c:manualLayout>
                  <c:x val="-6.3385659418396634E-2"/>
                  <c:y val="-8.3229959040374529E-2"/>
                </c:manualLayout>
              </c:layout>
              <c:tx>
                <c:rich>
                  <a:bodyPr/>
                  <a:lstStyle/>
                  <a:p>
                    <a:r>
                      <a:rPr lang="ru-RU"/>
                      <a:t> Природный и сжиж.газы - 9.1%</a:t>
                    </a:r>
                  </a:p>
                </c:rich>
              </c:tx>
              <c:dLblPos val="bestFit"/>
              <c:showVal val="1"/>
              <c:showCatName val="1"/>
            </c:dLbl>
            <c:dLbl>
              <c:idx val="3"/>
              <c:layout>
                <c:manualLayout>
                  <c:x val="-5.0040957169040473E-2"/>
                  <c:y val="0.22194956010998038"/>
                </c:manualLayout>
              </c:layout>
              <c:tx>
                <c:rich>
                  <a:bodyPr/>
                  <a:lstStyle/>
                  <a:p>
                    <a:r>
                      <a:rPr lang="ru-RU"/>
                      <a:t> Мазут- 5.8%</a:t>
                    </a:r>
                  </a:p>
                </c:rich>
              </c:tx>
              <c:dLblPos val="bestFit"/>
              <c:showVal val="1"/>
              <c:showCatName val="1"/>
            </c:dLbl>
            <c:dLbl>
              <c:idx val="4"/>
              <c:tx>
                <c:rich>
                  <a:bodyPr/>
                  <a:lstStyle/>
                  <a:p>
                    <a:r>
                      <a:rPr lang="ru-RU"/>
                      <a:t>Светлые нефтепродукты- 47.9%</a:t>
                    </a:r>
                  </a:p>
                </c:rich>
              </c:tx>
              <c:dLblPos val="outEnd"/>
              <c:showVal val="1"/>
              <c:showCatName val="1"/>
            </c:dLbl>
            <c:dLbl>
              <c:idx val="5"/>
              <c:layout>
                <c:manualLayout>
                  <c:x val="0"/>
                  <c:y val="-5.5555555555555525E-2"/>
                </c:manualLayout>
              </c:layout>
              <c:tx>
                <c:rich>
                  <a:bodyPr/>
                  <a:lstStyle/>
                  <a:p>
                    <a:r>
                      <a:rPr lang="ru-RU"/>
                      <a:t>Торфобрикеты - 2.6%</a:t>
                    </a:r>
                  </a:p>
                </c:rich>
              </c:tx>
              <c:dLblPos val="bestFit"/>
              <c:showVal val="1"/>
              <c:showCatName val="1"/>
            </c:dLbl>
            <c:dLbl>
              <c:idx val="6"/>
              <c:layout>
                <c:manualLayout>
                  <c:x val="-4.3981481481481503E-2"/>
                  <c:y val="-5.1523307977374699E-2"/>
                </c:manualLayout>
              </c:layout>
              <c:tx>
                <c:rich>
                  <a:bodyPr/>
                  <a:lstStyle/>
                  <a:p>
                    <a:r>
                      <a:rPr lang="ru-RU"/>
                      <a:t>Растительное топливо -  17.7%</a:t>
                    </a:r>
                  </a:p>
                </c:rich>
              </c:tx>
              <c:dLblPos val="bestFit"/>
              <c:showVal val="1"/>
              <c:showCatName val="1"/>
            </c:dLbl>
            <c:dLblPos val="outEnd"/>
            <c:showVal val="1"/>
            <c:showCatName val="1"/>
          </c:dLbls>
          <c:cat>
            <c:strRef>
              <c:f>Лист1!$A$2:$A$8</c:f>
              <c:strCache>
                <c:ptCount val="7"/>
                <c:pt idx="0">
                  <c:v> Электроэнергия</c:v>
                </c:pt>
                <c:pt idx="1">
                  <c:v> Теплоэнергия</c:v>
                </c:pt>
                <c:pt idx="2">
                  <c:v> Природный газ </c:v>
                </c:pt>
                <c:pt idx="3">
                  <c:v> Мазут </c:v>
                </c:pt>
                <c:pt idx="4">
                  <c:v>Светлые нефтепродукты</c:v>
                </c:pt>
                <c:pt idx="5">
                  <c:v>Торфобрикеты</c:v>
                </c:pt>
                <c:pt idx="6">
                  <c:v>Растительное топливо</c:v>
                </c:pt>
              </c:strCache>
            </c:strRef>
          </c:cat>
          <c:val>
            <c:numRef>
              <c:f>Лист1!$B$2:$B$8</c:f>
              <c:numCache>
                <c:formatCode>General</c:formatCode>
                <c:ptCount val="7"/>
                <c:pt idx="0">
                  <c:v>8.2000000000000011</c:v>
                </c:pt>
                <c:pt idx="1">
                  <c:v>8.7000000000000011</c:v>
                </c:pt>
                <c:pt idx="2">
                  <c:v>8.9</c:v>
                </c:pt>
                <c:pt idx="3">
                  <c:v>5.8</c:v>
                </c:pt>
                <c:pt idx="4">
                  <c:v>47.9</c:v>
                </c:pt>
                <c:pt idx="5">
                  <c:v>2.6</c:v>
                </c:pt>
                <c:pt idx="6">
                  <c:v>17.7</c:v>
                </c:pt>
              </c:numCache>
            </c:numRef>
          </c:val>
        </c:ser>
        <c:ser>
          <c:idx val="1"/>
          <c:order val="1"/>
          <c:tx>
            <c:strRef>
              <c:f>Лист1!$C$1</c:f>
              <c:strCache>
                <c:ptCount val="1"/>
                <c:pt idx="0">
                  <c:v>Столбец1</c:v>
                </c:pt>
              </c:strCache>
            </c:strRef>
          </c:tx>
          <c:dLbls>
            <c:showVal val="1"/>
          </c:dLbls>
          <c:cat>
            <c:strRef>
              <c:f>Лист1!$A$2:$A$8</c:f>
              <c:strCache>
                <c:ptCount val="7"/>
                <c:pt idx="0">
                  <c:v> Электроэнергия</c:v>
                </c:pt>
                <c:pt idx="1">
                  <c:v> Теплоэнергия</c:v>
                </c:pt>
                <c:pt idx="2">
                  <c:v> Природный газ </c:v>
                </c:pt>
                <c:pt idx="3">
                  <c:v> Мазут </c:v>
                </c:pt>
                <c:pt idx="4">
                  <c:v>Светлые нефтепродукты</c:v>
                </c:pt>
                <c:pt idx="5">
                  <c:v>Торфобрикеты</c:v>
                </c:pt>
                <c:pt idx="6">
                  <c:v>Растительное топливо</c:v>
                </c:pt>
              </c:strCache>
            </c:strRef>
          </c:cat>
          <c:val>
            <c:numRef>
              <c:f>Лист1!$C$2:$C$8</c:f>
              <c:numCache>
                <c:formatCode>General</c:formatCode>
                <c:ptCount val="7"/>
                <c:pt idx="4">
                  <c:v>0</c:v>
                </c:pt>
              </c:numCache>
            </c:numRef>
          </c:val>
        </c:ser>
        <c:dLbls>
          <c:showVal val="1"/>
        </c:dLbls>
      </c:pie3D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200"/>
              <a:t>Общее потребление ТЭР в разрезе</a:t>
            </a:r>
            <a:r>
              <a:rPr lang="ru-RU" sz="1200" baseline="0"/>
              <a:t> потребителей</a:t>
            </a:r>
            <a:r>
              <a:rPr lang="ru-RU" sz="1200"/>
              <a:t> </a:t>
            </a:r>
          </a:p>
        </c:rich>
      </c:tx>
    </c:title>
    <c:view3D>
      <c:rotX val="30"/>
      <c:perspective val="30"/>
    </c:view3D>
    <c:plotArea>
      <c:layout>
        <c:manualLayout>
          <c:layoutTarget val="inner"/>
          <c:xMode val="edge"/>
          <c:yMode val="edge"/>
          <c:x val="1.7064799828041548E-3"/>
          <c:y val="0.22571116110486195"/>
          <c:w val="0.52351687809857128"/>
          <c:h val="0.68038800690056345"/>
        </c:manualLayout>
      </c:layout>
      <c:pie3DChart>
        <c:varyColors val="1"/>
        <c:ser>
          <c:idx val="0"/>
          <c:order val="0"/>
          <c:tx>
            <c:strRef>
              <c:f>Лист1!$B$1</c:f>
              <c:strCache>
                <c:ptCount val="1"/>
                <c:pt idx="0">
                  <c:v> Общее потребление ТЭР сектором</c:v>
                </c:pt>
              </c:strCache>
            </c:strRef>
          </c:tx>
          <c:dLbls>
            <c:dLbl>
              <c:idx val="0"/>
              <c:layout>
                <c:manualLayout>
                  <c:x val="-1.3868789962636175E-2"/>
                  <c:y val="-5.1523291898329063E-2"/>
                </c:manualLayout>
              </c:layout>
              <c:tx>
                <c:rich>
                  <a:bodyPr/>
                  <a:lstStyle/>
                  <a:p>
                    <a:r>
                      <a:rPr lang="ru-RU"/>
                      <a:t>ОАО "Рогозн. крахм. завод - 21.7%</a:t>
                    </a:r>
                  </a:p>
                </c:rich>
              </c:tx>
              <c:dLblPos val="bestFit"/>
              <c:showVal val="1"/>
              <c:showCatName val="1"/>
            </c:dLbl>
            <c:dLbl>
              <c:idx val="1"/>
              <c:layout>
                <c:manualLayout>
                  <c:x val="-2.3114649937726948E-3"/>
                  <c:y val="-0.11493657423473402"/>
                </c:manualLayout>
              </c:layout>
              <c:tx>
                <c:rich>
                  <a:bodyPr/>
                  <a:lstStyle/>
                  <a:p>
                    <a:r>
                      <a:rPr lang="ru-RU"/>
                      <a:t> ОАО  "Мост. ремзавод - 7%</a:t>
                    </a:r>
                  </a:p>
                </c:rich>
              </c:tx>
              <c:dLblPos val="bestFit"/>
              <c:showVal val="1"/>
              <c:showCatName val="1"/>
            </c:dLbl>
            <c:dLbl>
              <c:idx val="2"/>
              <c:layout>
                <c:manualLayout>
                  <c:x val="-1.1557324968863482E-2"/>
                  <c:y val="1.9816650730126627E-2"/>
                </c:manualLayout>
              </c:layout>
              <c:tx>
                <c:rich>
                  <a:bodyPr/>
                  <a:lstStyle/>
                  <a:p>
                    <a:r>
                      <a:rPr lang="ru-RU"/>
                      <a:t> ОАО "Мотэкс"- 1.2%</a:t>
                    </a:r>
                  </a:p>
                </c:rich>
              </c:tx>
              <c:dLblPos val="bestFit"/>
              <c:showVal val="1"/>
              <c:showCatName val="1"/>
            </c:dLbl>
            <c:dLbl>
              <c:idx val="3"/>
              <c:layout>
                <c:manualLayout>
                  <c:x val="-1.1557324968863482E-2"/>
                  <c:y val="2.7743311022177201E-2"/>
                </c:manualLayout>
              </c:layout>
              <c:tx>
                <c:rich>
                  <a:bodyPr/>
                  <a:lstStyle/>
                  <a:p>
                    <a:r>
                      <a:rPr lang="ru-RU"/>
                      <a:t> СОО "Байдимэкс"- 11.5%</a:t>
                    </a:r>
                  </a:p>
                </c:rich>
              </c:tx>
              <c:dLblPos val="bestFit"/>
              <c:showVal val="1"/>
              <c:showCatName val="1"/>
            </c:dLbl>
            <c:dLbl>
              <c:idx val="4"/>
              <c:layout>
                <c:manualLayout>
                  <c:x val="-3.0049044919045045E-2"/>
                  <c:y val="3.963330146025313E-2"/>
                </c:manualLayout>
              </c:layout>
              <c:tx>
                <c:rich>
                  <a:bodyPr/>
                  <a:lstStyle/>
                  <a:p>
                    <a:r>
                      <a:rPr lang="ru-RU"/>
                      <a:t> ОАО "Мостыремстрой- 1.2%</a:t>
                    </a:r>
                  </a:p>
                </c:rich>
              </c:tx>
              <c:dLblPos val="bestFit"/>
              <c:showVal val="1"/>
              <c:showCatName val="1"/>
            </c:dLbl>
            <c:dLbl>
              <c:idx val="5"/>
              <c:tx>
                <c:rich>
                  <a:bodyPr/>
                  <a:lstStyle/>
                  <a:p>
                    <a:r>
                      <a:rPr lang="ru-RU"/>
                      <a:t>ДРСУ-208 - 22.2%</a:t>
                    </a:r>
                  </a:p>
                </c:rich>
              </c:tx>
              <c:dLblPos val="outEnd"/>
              <c:showVal val="1"/>
              <c:showCatName val="1"/>
            </c:dLbl>
            <c:dLbl>
              <c:idx val="6"/>
              <c:delete val="1"/>
            </c:dLbl>
            <c:dLbl>
              <c:idx val="7"/>
              <c:layout>
                <c:manualLayout>
                  <c:x val="-0.16873694454540683"/>
                  <c:y val="-7.1339964891749583E-2"/>
                </c:manualLayout>
              </c:layout>
              <c:tx>
                <c:rich>
                  <a:bodyPr/>
                  <a:lstStyle/>
                  <a:p>
                    <a:r>
                      <a:rPr lang="ru-RU"/>
                      <a:t>МПМК-155 - 35.3%</a:t>
                    </a:r>
                  </a:p>
                </c:rich>
              </c:tx>
              <c:dLblPos val="bestFit"/>
              <c:showVal val="1"/>
              <c:showCatName val="1"/>
            </c:dLbl>
            <c:dLblPos val="outEnd"/>
            <c:showVal val="1"/>
            <c:showCatName val="1"/>
            <c:showLeaderLines val="1"/>
          </c:dLbls>
          <c:cat>
            <c:strRef>
              <c:f>Лист1!$A$2:$A$9</c:f>
              <c:strCache>
                <c:ptCount val="8"/>
                <c:pt idx="0">
                  <c:v>ОАО "Рогозницкий крахмальный завод</c:v>
                </c:pt>
                <c:pt idx="1">
                  <c:v> ОАО  "Мостовский ремзавод</c:v>
                </c:pt>
                <c:pt idx="2">
                  <c:v> ОАО "Мотэкс" </c:v>
                </c:pt>
                <c:pt idx="3">
                  <c:v> СООО "Байдимэкс"</c:v>
                </c:pt>
                <c:pt idx="4">
                  <c:v> ОАО "Мостыремстрой</c:v>
                </c:pt>
                <c:pt idx="5">
                  <c:v>ДРСУ-208</c:v>
                </c:pt>
                <c:pt idx="6">
                  <c:v>МПМК-155</c:v>
                </c:pt>
                <c:pt idx="7">
                  <c:v> </c:v>
                </c:pt>
              </c:strCache>
            </c:strRef>
          </c:cat>
          <c:val>
            <c:numRef>
              <c:f>Лист1!$B$2:$B$9</c:f>
              <c:numCache>
                <c:formatCode>General</c:formatCode>
                <c:ptCount val="8"/>
                <c:pt idx="0">
                  <c:v>21.7</c:v>
                </c:pt>
                <c:pt idx="1">
                  <c:v>7</c:v>
                </c:pt>
                <c:pt idx="2">
                  <c:v>1.2</c:v>
                </c:pt>
                <c:pt idx="3">
                  <c:v>11.5</c:v>
                </c:pt>
                <c:pt idx="4">
                  <c:v>1.3</c:v>
                </c:pt>
                <c:pt idx="5">
                  <c:v>22.2</c:v>
                </c:pt>
                <c:pt idx="6">
                  <c:v>35.300000000000004</c:v>
                </c:pt>
                <c:pt idx="7">
                  <c:v>0</c:v>
                </c:pt>
              </c:numCache>
            </c:numRef>
          </c:val>
        </c:ser>
        <c:dLbls>
          <c:showVal val="1"/>
        </c:dLbls>
      </c:pie3DChart>
    </c:plotArea>
    <c:legend>
      <c:legendPos val="r"/>
      <c:legendEntry>
        <c:idx val="7"/>
        <c:delete val="1"/>
      </c:legendEntry>
      <c:layout>
        <c:manualLayout>
          <c:xMode val="edge"/>
          <c:yMode val="edge"/>
          <c:x val="0.67039461213181739"/>
          <c:y val="0.17064273215848025"/>
          <c:w val="0.32960538786818327"/>
          <c:h val="0.78999156355455591"/>
        </c:manualLayout>
      </c:layout>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200"/>
              <a:t>Потребление ТЭР муниципальным транспортом</a:t>
            </a:r>
          </a:p>
        </c:rich>
      </c:tx>
      <c:layout>
        <c:manualLayout>
          <c:xMode val="edge"/>
          <c:yMode val="edge"/>
          <c:x val="0.17210648148148158"/>
          <c:y val="1.5927384076990379E-2"/>
        </c:manualLayout>
      </c:layout>
    </c:title>
    <c:view3D>
      <c:rotX val="30"/>
      <c:perspective val="30"/>
    </c:view3D>
    <c:plotArea>
      <c:layout/>
      <c:pie3DChart>
        <c:varyColors val="1"/>
        <c:ser>
          <c:idx val="0"/>
          <c:order val="0"/>
          <c:tx>
            <c:strRef>
              <c:f>Лист1!$B$1</c:f>
              <c:strCache>
                <c:ptCount val="1"/>
                <c:pt idx="0">
                  <c:v> Потребление ТЭР муниципальным транспортом</c:v>
                </c:pt>
              </c:strCache>
            </c:strRef>
          </c:tx>
          <c:dLbls>
            <c:dLbl>
              <c:idx val="0"/>
              <c:tx>
                <c:rich>
                  <a:bodyPr/>
                  <a:lstStyle/>
                  <a:p>
                    <a:r>
                      <a:rPr lang="ru-RU"/>
                      <a:t> Электроэнергия- 1.3%</a:t>
                    </a:r>
                  </a:p>
                </c:rich>
              </c:tx>
              <c:dLblPos val="outEnd"/>
              <c:showVal val="1"/>
              <c:showCatName val="1"/>
            </c:dLbl>
            <c:dLbl>
              <c:idx val="1"/>
              <c:layout>
                <c:manualLayout>
                  <c:x val="6.0185185185185161E-2"/>
                  <c:y val="2.7743311022177201E-2"/>
                </c:manualLayout>
              </c:layout>
              <c:tx>
                <c:rich>
                  <a:bodyPr/>
                  <a:lstStyle/>
                  <a:p>
                    <a:r>
                      <a:rPr lang="ru-RU"/>
                      <a:t> Теплоэнергия- 8.1%</a:t>
                    </a:r>
                  </a:p>
                </c:rich>
              </c:tx>
              <c:dLblPos val="bestFit"/>
              <c:showVal val="1"/>
              <c:showCatName val="1"/>
            </c:dLbl>
            <c:dLbl>
              <c:idx val="2"/>
              <c:tx>
                <c:rich>
                  <a:bodyPr/>
                  <a:lstStyle/>
                  <a:p>
                    <a:r>
                      <a:rPr lang="ru-RU"/>
                      <a:t> Дизтопливо- 76.6%</a:t>
                    </a:r>
                  </a:p>
                </c:rich>
              </c:tx>
              <c:dLblPos val="outEnd"/>
              <c:showVal val="1"/>
              <c:showCatName val="1"/>
            </c:dLbl>
            <c:dLbl>
              <c:idx val="3"/>
              <c:tx>
                <c:rich>
                  <a:bodyPr/>
                  <a:lstStyle/>
                  <a:p>
                    <a:r>
                      <a:rPr lang="ru-RU"/>
                      <a:t> Бензин- 10.3%</a:t>
                    </a:r>
                  </a:p>
                </c:rich>
              </c:tx>
              <c:dLblPos val="outEnd"/>
              <c:showVal val="1"/>
              <c:showCatName val="1"/>
            </c:dLbl>
            <c:dLbl>
              <c:idx val="4"/>
              <c:tx>
                <c:rich>
                  <a:bodyPr/>
                  <a:lstStyle/>
                  <a:p>
                    <a:r>
                      <a:rPr lang="ru-RU"/>
                      <a:t>Органическое топливо- 3.7%</a:t>
                    </a:r>
                  </a:p>
                </c:rich>
              </c:tx>
              <c:dLblPos val="outEnd"/>
              <c:showVal val="1"/>
              <c:showCatName val="1"/>
            </c:dLbl>
            <c:dLblPos val="outEnd"/>
            <c:showVal val="1"/>
            <c:showCatName val="1"/>
            <c:showLeaderLines val="1"/>
          </c:dLbls>
          <c:cat>
            <c:strRef>
              <c:f>Лист1!$A$2:$A$6</c:f>
              <c:strCache>
                <c:ptCount val="5"/>
                <c:pt idx="0">
                  <c:v> Электроэнергия</c:v>
                </c:pt>
                <c:pt idx="1">
                  <c:v> Теплоэнергия</c:v>
                </c:pt>
                <c:pt idx="2">
                  <c:v> Дизтопливо</c:v>
                </c:pt>
                <c:pt idx="3">
                  <c:v> Бензин</c:v>
                </c:pt>
                <c:pt idx="4">
                  <c:v>Органическое топливо</c:v>
                </c:pt>
              </c:strCache>
            </c:strRef>
          </c:cat>
          <c:val>
            <c:numRef>
              <c:f>Лист1!$B$2:$B$6</c:f>
              <c:numCache>
                <c:formatCode>General</c:formatCode>
                <c:ptCount val="5"/>
                <c:pt idx="0">
                  <c:v>6</c:v>
                </c:pt>
                <c:pt idx="1">
                  <c:v>5.7</c:v>
                </c:pt>
                <c:pt idx="2">
                  <c:v>61</c:v>
                </c:pt>
                <c:pt idx="3">
                  <c:v>29.8</c:v>
                </c:pt>
                <c:pt idx="4">
                  <c:v>2.6</c:v>
                </c:pt>
              </c:numCache>
            </c:numRef>
          </c:val>
        </c:ser>
        <c:dLbls>
          <c:showVal val="1"/>
        </c:dLbls>
      </c:pie3D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Потребление ТЭР общественным транспортом</a:t>
            </a:r>
          </a:p>
        </c:rich>
      </c:tx>
      <c:layout>
        <c:manualLayout>
          <c:xMode val="edge"/>
          <c:yMode val="edge"/>
          <c:x val="0.2089003718285215"/>
          <c:y val="2.3834208223972014E-2"/>
        </c:manualLayout>
      </c:layout>
    </c:title>
    <c:view3D>
      <c:rotX val="30"/>
      <c:perspective val="30"/>
    </c:view3D>
    <c:plotArea>
      <c:layout/>
      <c:pie3DChart>
        <c:varyColors val="1"/>
        <c:ser>
          <c:idx val="0"/>
          <c:order val="0"/>
          <c:tx>
            <c:strRef>
              <c:f>Лист1!$B$1</c:f>
              <c:strCache>
                <c:ptCount val="1"/>
                <c:pt idx="0">
                  <c:v> Потребление ТЭР общественным транспортом</c:v>
                </c:pt>
              </c:strCache>
            </c:strRef>
          </c:tx>
          <c:dLbls>
            <c:dLbl>
              <c:idx val="0"/>
              <c:tx>
                <c:rich>
                  <a:bodyPr/>
                  <a:lstStyle/>
                  <a:p>
                    <a:r>
                      <a:rPr lang="ru-RU"/>
                      <a:t> Электроэнергия- 1.5%</a:t>
                    </a:r>
                  </a:p>
                </c:rich>
              </c:tx>
              <c:dLblPos val="outEnd"/>
              <c:showVal val="1"/>
              <c:showCatName val="1"/>
            </c:dLbl>
            <c:dLbl>
              <c:idx val="1"/>
              <c:layout>
                <c:manualLayout>
                  <c:x val="2.3148148148148147E-3"/>
                  <c:y val="6.3413282336404989E-2"/>
                </c:manualLayout>
              </c:layout>
              <c:tx>
                <c:rich>
                  <a:bodyPr/>
                  <a:lstStyle/>
                  <a:p>
                    <a:r>
                      <a:rPr lang="ru-RU"/>
                      <a:t> Дизтопливо - 77.8%</a:t>
                    </a:r>
                  </a:p>
                </c:rich>
              </c:tx>
              <c:dLblPos val="bestFit"/>
              <c:showVal val="1"/>
              <c:showCatName val="1"/>
            </c:dLbl>
            <c:dLbl>
              <c:idx val="2"/>
              <c:layout>
                <c:manualLayout>
                  <c:x val="0"/>
                  <c:y val="-6.7376612482430265E-2"/>
                </c:manualLayout>
              </c:layout>
              <c:tx>
                <c:rich>
                  <a:bodyPr/>
                  <a:lstStyle/>
                  <a:p>
                    <a:r>
                      <a:rPr lang="ru-RU"/>
                      <a:t>Бензин- 0.5%</a:t>
                    </a:r>
                  </a:p>
                </c:rich>
              </c:tx>
              <c:dLblPos val="bestFit"/>
              <c:showVal val="1"/>
              <c:showCatName val="1"/>
            </c:dLbl>
            <c:dLbl>
              <c:idx val="3"/>
              <c:layout>
                <c:manualLayout>
                  <c:x val="-2.3148148148148147E-2"/>
                  <c:y val="-6.3413282336404975E-2"/>
                </c:manualLayout>
              </c:layout>
              <c:tx>
                <c:rich>
                  <a:bodyPr/>
                  <a:lstStyle/>
                  <a:p>
                    <a:r>
                      <a:rPr lang="ru-RU"/>
                      <a:t> растительное топливо -  20.2%</a:t>
                    </a:r>
                  </a:p>
                </c:rich>
              </c:tx>
              <c:dLblPos val="bestFit"/>
              <c:showVal val="1"/>
              <c:showCatName val="1"/>
            </c:dLbl>
            <c:dLblPos val="outEnd"/>
            <c:showVal val="1"/>
            <c:showCatName val="1"/>
            <c:showLeaderLines val="1"/>
          </c:dLbls>
          <c:cat>
            <c:strRef>
              <c:f>Лист1!$A$2:$A$5</c:f>
              <c:strCache>
                <c:ptCount val="4"/>
                <c:pt idx="0">
                  <c:v> Электроэнергия</c:v>
                </c:pt>
                <c:pt idx="1">
                  <c:v> Дизтопливо</c:v>
                </c:pt>
                <c:pt idx="2">
                  <c:v>Бензин</c:v>
                </c:pt>
                <c:pt idx="3">
                  <c:v> растительное топливо</c:v>
                </c:pt>
              </c:strCache>
            </c:strRef>
          </c:cat>
          <c:val>
            <c:numRef>
              <c:f>Лист1!$B$2:$B$5</c:f>
              <c:numCache>
                <c:formatCode>General</c:formatCode>
                <c:ptCount val="4"/>
                <c:pt idx="0">
                  <c:v>6</c:v>
                </c:pt>
                <c:pt idx="1">
                  <c:v>77.8</c:v>
                </c:pt>
                <c:pt idx="2">
                  <c:v>0.5</c:v>
                </c:pt>
                <c:pt idx="3">
                  <c:v>20.2</c:v>
                </c:pt>
              </c:numCache>
            </c:numRef>
          </c:val>
        </c:ser>
        <c:dLbls>
          <c:showVal val="1"/>
        </c:dLbls>
      </c:pie3D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200"/>
              <a:t>Потребление ТЭР сектором в разрезе отдельных видов.</a:t>
            </a:r>
          </a:p>
        </c:rich>
      </c:tx>
      <c:layout>
        <c:manualLayout>
          <c:xMode val="edge"/>
          <c:yMode val="edge"/>
          <c:x val="0.14271416593759123"/>
          <c:y val="2.7777777777777801E-2"/>
        </c:manualLayout>
      </c:layout>
    </c:title>
    <c:view3D>
      <c:rotX val="30"/>
      <c:perspective val="30"/>
    </c:view3D>
    <c:plotArea>
      <c:layout/>
      <c:pie3DChart>
        <c:varyColors val="1"/>
        <c:ser>
          <c:idx val="0"/>
          <c:order val="0"/>
          <c:tx>
            <c:strRef>
              <c:f>Лист1!$B$1</c:f>
              <c:strCache>
                <c:ptCount val="1"/>
                <c:pt idx="0">
                  <c:v> Потребление ТЭР сектором в разрезе отдельных видов.</c:v>
                </c:pt>
              </c:strCache>
            </c:strRef>
          </c:tx>
          <c:dLbls>
            <c:dLbl>
              <c:idx val="0"/>
              <c:layout>
                <c:manualLayout>
                  <c:x val="4.6296296296296315E-2"/>
                  <c:y val="-7.926660292050627E-3"/>
                </c:manualLayout>
              </c:layout>
              <c:tx>
                <c:rich>
                  <a:bodyPr/>
                  <a:lstStyle/>
                  <a:p>
                    <a:r>
                      <a:rPr lang="ru-RU"/>
                      <a:t> Электроэнергия -7.6%</a:t>
                    </a:r>
                  </a:p>
                </c:rich>
              </c:tx>
              <c:dLblPos val="bestFit"/>
              <c:showVal val="1"/>
              <c:showCatName val="1"/>
            </c:dLbl>
            <c:dLbl>
              <c:idx val="1"/>
              <c:layout>
                <c:manualLayout>
                  <c:x val="4.6296296296296315E-2"/>
                  <c:y val="0"/>
                </c:manualLayout>
              </c:layout>
              <c:tx>
                <c:rich>
                  <a:bodyPr/>
                  <a:lstStyle/>
                  <a:p>
                    <a:r>
                      <a:rPr lang="ru-RU"/>
                      <a:t> Природный газ - 14.5%</a:t>
                    </a:r>
                  </a:p>
                </c:rich>
              </c:tx>
              <c:dLblPos val="bestFit"/>
              <c:showVal val="1"/>
              <c:showCatName val="1"/>
            </c:dLbl>
            <c:dLbl>
              <c:idx val="2"/>
              <c:layout>
                <c:manualLayout>
                  <c:x val="-0.11805555555555558"/>
                  <c:y val="0.30121309109792371"/>
                </c:manualLayout>
              </c:layout>
              <c:tx>
                <c:rich>
                  <a:bodyPr/>
                  <a:lstStyle/>
                  <a:p>
                    <a:r>
                      <a:rPr lang="ru-RU"/>
                      <a:t>Светлые нефтепродукты- 30.3%</a:t>
                    </a:r>
                  </a:p>
                </c:rich>
              </c:tx>
              <c:dLblPos val="bestFit"/>
              <c:showVal val="1"/>
              <c:showCatName val="1"/>
            </c:dLbl>
            <c:dLbl>
              <c:idx val="3"/>
              <c:layout>
                <c:manualLayout>
                  <c:x val="1.6403203854182983E-2"/>
                  <c:y val="0.30122432674512595"/>
                </c:manualLayout>
              </c:layout>
              <c:tx>
                <c:rich>
                  <a:bodyPr/>
                  <a:lstStyle/>
                  <a:p>
                    <a:r>
                      <a:rPr lang="ru-RU"/>
                      <a:t> Биотопливо - 40.6%</a:t>
                    </a:r>
                  </a:p>
                </c:rich>
              </c:tx>
              <c:dLblPos val="bestFit"/>
              <c:showVal val="1"/>
              <c:showCatName val="1"/>
            </c:dLbl>
            <c:dLbl>
              <c:idx val="4"/>
              <c:layout>
                <c:manualLayout>
                  <c:x val="1.6402311502654313E-2"/>
                  <c:y val="1.5852384364381709E-2"/>
                </c:manualLayout>
              </c:layout>
              <c:tx>
                <c:rich>
                  <a:bodyPr/>
                  <a:lstStyle/>
                  <a:p>
                    <a:r>
                      <a:rPr lang="ru-RU"/>
                      <a:t>Раст. топливо и другая биомасса- 5.8%</a:t>
                    </a:r>
                  </a:p>
                </c:rich>
              </c:tx>
              <c:dLblPos val="bestFit"/>
              <c:showVal val="1"/>
              <c:showCatName val="1"/>
            </c:dLbl>
            <c:dLbl>
              <c:idx val="5"/>
              <c:layout>
                <c:manualLayout>
                  <c:x val="-0.22308722574154036"/>
                  <c:y val="0.11097324408870869"/>
                </c:manualLayout>
              </c:layout>
              <c:tx>
                <c:rich>
                  <a:bodyPr/>
                  <a:lstStyle/>
                  <a:p>
                    <a:r>
                      <a:rPr lang="ru-RU"/>
                      <a:t>Прочие виды ТЭР- 1.3%</a:t>
                    </a:r>
                  </a:p>
                </c:rich>
              </c:tx>
              <c:dLblPos val="bestFit"/>
              <c:showVal val="1"/>
              <c:showCatName val="1"/>
            </c:dLbl>
            <c:dLblPos val="outEnd"/>
            <c:showVal val="1"/>
            <c:showCatName val="1"/>
            <c:showLeaderLines val="1"/>
          </c:dLbls>
          <c:cat>
            <c:strRef>
              <c:f>Лист1!$A$2:$A$7</c:f>
              <c:strCache>
                <c:ptCount val="6"/>
                <c:pt idx="0">
                  <c:v> Электроэнергия</c:v>
                </c:pt>
                <c:pt idx="1">
                  <c:v> Природный газ</c:v>
                </c:pt>
                <c:pt idx="2">
                  <c:v>Светлые нефтепродукты</c:v>
                </c:pt>
                <c:pt idx="3">
                  <c:v> Биотопливо</c:v>
                </c:pt>
                <c:pt idx="4">
                  <c:v>Растительное топливо и другая биомасса</c:v>
                </c:pt>
                <c:pt idx="5">
                  <c:v>Прочие виды ТЭР</c:v>
                </c:pt>
              </c:strCache>
            </c:strRef>
          </c:cat>
          <c:val>
            <c:numRef>
              <c:f>Лист1!$B$2:$B$7</c:f>
              <c:numCache>
                <c:formatCode>General</c:formatCode>
                <c:ptCount val="6"/>
                <c:pt idx="0">
                  <c:v>7.6</c:v>
                </c:pt>
                <c:pt idx="1">
                  <c:v>14.5</c:v>
                </c:pt>
                <c:pt idx="2">
                  <c:v>30.3</c:v>
                </c:pt>
                <c:pt idx="3">
                  <c:v>40.6</c:v>
                </c:pt>
                <c:pt idx="4">
                  <c:v>5.8</c:v>
                </c:pt>
                <c:pt idx="5">
                  <c:v>1.2</c:v>
                </c:pt>
              </c:numCache>
            </c:numRef>
          </c:val>
        </c:ser>
      </c:pie3D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Потребление ТЭР отд.потребителями сектора</a:t>
            </a:r>
          </a:p>
        </c:rich>
      </c:tx>
      <c:layout>
        <c:manualLayout>
          <c:xMode val="edge"/>
          <c:yMode val="edge"/>
          <c:x val="0.16162620297462818"/>
          <c:y val="2.3809523809523812E-2"/>
        </c:manualLayout>
      </c:layout>
    </c:title>
    <c:view3D>
      <c:rotX val="30"/>
      <c:perspective val="30"/>
    </c:view3D>
    <c:plotArea>
      <c:layout/>
      <c:pie3DChart>
        <c:varyColors val="1"/>
        <c:ser>
          <c:idx val="0"/>
          <c:order val="0"/>
          <c:tx>
            <c:strRef>
              <c:f>Лист1!$B$1</c:f>
              <c:strCache>
                <c:ptCount val="1"/>
                <c:pt idx="0">
                  <c:v> Потребление ТЭР отд.потребителями сектора</c:v>
                </c:pt>
              </c:strCache>
            </c:strRef>
          </c:tx>
          <c:dLbls>
            <c:dLbl>
              <c:idx val="0"/>
              <c:layout>
                <c:manualLayout>
                  <c:x val="-1.6203703703703703E-2"/>
                  <c:y val="-5.1052754896240615E-2"/>
                </c:manualLayout>
              </c:layout>
              <c:tx>
                <c:rich>
                  <a:bodyPr/>
                  <a:lstStyle/>
                  <a:p>
                    <a:r>
                      <a:rPr lang="ru-RU"/>
                      <a:t>"Черлена" - </a:t>
                    </a:r>
                    <a:r>
                      <a:rPr lang="en-US"/>
                      <a:t>16.1</a:t>
                    </a:r>
                    <a:r>
                      <a:rPr lang="ru-RU"/>
                      <a:t>%</a:t>
                    </a:r>
                    <a:endParaRPr lang="en-US"/>
                  </a:p>
                </c:rich>
              </c:tx>
              <c:dLblPos val="bestFit"/>
              <c:showVal val="1"/>
            </c:dLbl>
            <c:dLbl>
              <c:idx val="1"/>
              <c:layout>
                <c:manualLayout>
                  <c:x val="-5.5555555555555525E-2"/>
                  <c:y val="-9.4812259093018186E-2"/>
                </c:manualLayout>
              </c:layout>
              <c:tx>
                <c:rich>
                  <a:bodyPr/>
                  <a:lstStyle/>
                  <a:p>
                    <a:r>
                      <a:rPr lang="ru-RU"/>
                      <a:t>"Мостовчанка" - </a:t>
                    </a:r>
                    <a:r>
                      <a:rPr lang="en-US"/>
                      <a:t>11.9</a:t>
                    </a:r>
                    <a:r>
                      <a:rPr lang="ru-RU"/>
                      <a:t>%</a:t>
                    </a:r>
                    <a:endParaRPr lang="en-US"/>
                  </a:p>
                </c:rich>
              </c:tx>
              <c:dLblPos val="bestFit"/>
              <c:showVal val="1"/>
            </c:dLbl>
            <c:dLbl>
              <c:idx val="2"/>
              <c:layout>
                <c:manualLayout>
                  <c:x val="-4.8611111111111112E-2"/>
                  <c:y val="7.6579132344360867E-2"/>
                </c:manualLayout>
              </c:layout>
              <c:tx>
                <c:rich>
                  <a:bodyPr/>
                  <a:lstStyle/>
                  <a:p>
                    <a:r>
                      <a:rPr lang="ru-RU"/>
                      <a:t>"Озеранский"-</a:t>
                    </a:r>
                    <a:r>
                      <a:rPr lang="en-US"/>
                      <a:t>16.9</a:t>
                    </a:r>
                    <a:r>
                      <a:rPr lang="ru-RU"/>
                      <a:t>%</a:t>
                    </a:r>
                    <a:endParaRPr lang="en-US"/>
                  </a:p>
                </c:rich>
              </c:tx>
              <c:dLblPos val="bestFit"/>
              <c:showVal val="1"/>
            </c:dLbl>
            <c:dLbl>
              <c:idx val="3"/>
              <c:layout>
                <c:manualLayout>
                  <c:x val="0.17361111111111116"/>
                  <c:y val="5.8346005595703528E-2"/>
                </c:manualLayout>
              </c:layout>
              <c:tx>
                <c:rich>
                  <a:bodyPr/>
                  <a:lstStyle/>
                  <a:p>
                    <a:r>
                      <a:rPr lang="ru-RU"/>
                      <a:t>СПК Мицкевича -</a:t>
                    </a:r>
                    <a:r>
                      <a:rPr lang="en-US"/>
                      <a:t>12.9</a:t>
                    </a:r>
                    <a:r>
                      <a:rPr lang="ru-RU"/>
                      <a:t>%</a:t>
                    </a:r>
                    <a:endParaRPr lang="en-US"/>
                  </a:p>
                </c:rich>
              </c:tx>
              <c:dLblPos val="bestFit"/>
              <c:showVal val="1"/>
            </c:dLbl>
            <c:dLbl>
              <c:idx val="4"/>
              <c:layout>
                <c:manualLayout>
                  <c:x val="4.8611111111111112E-2"/>
                  <c:y val="0.22973739703308271"/>
                </c:manualLayout>
              </c:layout>
              <c:tx>
                <c:rich>
                  <a:bodyPr/>
                  <a:lstStyle/>
                  <a:p>
                    <a:r>
                      <a:rPr lang="ru-RU"/>
                      <a:t>"Гудевичи" - </a:t>
                    </a:r>
                    <a:r>
                      <a:rPr lang="en-US"/>
                      <a:t>18</a:t>
                    </a:r>
                    <a:r>
                      <a:rPr lang="ru-RU"/>
                      <a:t>%</a:t>
                    </a:r>
                    <a:endParaRPr lang="en-US"/>
                  </a:p>
                </c:rich>
              </c:tx>
              <c:dLblPos val="bestFit"/>
              <c:showVal val="1"/>
            </c:dLbl>
            <c:dLbl>
              <c:idx val="5"/>
              <c:layout>
                <c:manualLayout>
                  <c:x val="0"/>
                  <c:y val="-4.7406129546509093E-2"/>
                </c:manualLayout>
              </c:layout>
              <c:tx>
                <c:rich>
                  <a:bodyPr/>
                  <a:lstStyle/>
                  <a:p>
                    <a:r>
                      <a:rPr lang="ru-RU"/>
                      <a:t>"Дубно" - </a:t>
                    </a:r>
                    <a:r>
                      <a:rPr lang="en-US"/>
                      <a:t>20.8</a:t>
                    </a:r>
                    <a:r>
                      <a:rPr lang="ru-RU"/>
                      <a:t>%</a:t>
                    </a:r>
                    <a:endParaRPr lang="en-US"/>
                  </a:p>
                </c:rich>
              </c:tx>
              <c:dLblPos val="bestFit"/>
              <c:showVal val="1"/>
            </c:dLbl>
            <c:dLbl>
              <c:idx val="6"/>
              <c:layout>
                <c:manualLayout>
                  <c:x val="-0.12777796004666084"/>
                  <c:y val="-4.0112878847046202E-2"/>
                </c:manualLayout>
              </c:layout>
              <c:tx>
                <c:rich>
                  <a:bodyPr/>
                  <a:lstStyle/>
                  <a:p>
                    <a:r>
                      <a:rPr lang="ru-RU"/>
                      <a:t>КУП мел.с-м - </a:t>
                    </a:r>
                    <a:r>
                      <a:rPr lang="en-US"/>
                      <a:t>2.4</a:t>
                    </a:r>
                    <a:r>
                      <a:rPr lang="ru-RU"/>
                      <a:t>%</a:t>
                    </a:r>
                    <a:endParaRPr lang="en-US"/>
                  </a:p>
                </c:rich>
              </c:tx>
              <c:dLblPos val="bestFit"/>
              <c:showVal val="1"/>
            </c:dLbl>
            <c:dLbl>
              <c:idx val="7"/>
              <c:layout>
                <c:manualLayout>
                  <c:x val="-6.0185185185185161E-2"/>
                  <c:y val="-7.6579132344360867E-2"/>
                </c:manualLayout>
              </c:layout>
              <c:tx>
                <c:rich>
                  <a:bodyPr/>
                  <a:lstStyle/>
                  <a:p>
                    <a:r>
                      <a:rPr lang="ru-RU"/>
                      <a:t>Сел.центр-</a:t>
                    </a:r>
                    <a:r>
                      <a:rPr lang="en-US"/>
                      <a:t>0.4</a:t>
                    </a:r>
                    <a:r>
                      <a:rPr lang="ru-RU"/>
                      <a:t>%</a:t>
                    </a:r>
                    <a:endParaRPr lang="en-US"/>
                  </a:p>
                </c:rich>
              </c:tx>
              <c:dLblPos val="bestFit"/>
              <c:showVal val="1"/>
            </c:dLbl>
            <c:dLbl>
              <c:idx val="8"/>
              <c:layout>
                <c:manualLayout>
                  <c:x val="5.5555555555555525E-2"/>
                  <c:y val="-9.4812259093018214E-2"/>
                </c:manualLayout>
              </c:layout>
              <c:tx>
                <c:rich>
                  <a:bodyPr/>
                  <a:lstStyle/>
                  <a:p>
                    <a:r>
                      <a:rPr lang="ru-RU"/>
                      <a:t>Уч.центр-</a:t>
                    </a:r>
                    <a:r>
                      <a:rPr lang="en-US"/>
                      <a:t>0.6</a:t>
                    </a:r>
                    <a:r>
                      <a:rPr lang="ru-RU"/>
                      <a:t>%</a:t>
                    </a:r>
                    <a:endParaRPr lang="en-US"/>
                  </a:p>
                </c:rich>
              </c:tx>
              <c:dLblPos val="bestFit"/>
              <c:showVal val="1"/>
            </c:dLbl>
            <c:dLblPos val="outEnd"/>
            <c:showVal val="1"/>
            <c:showLeaderLines val="1"/>
          </c:dLbls>
          <c:cat>
            <c:strRef>
              <c:f>Лист1!$A$2:$A$10</c:f>
              <c:strCache>
                <c:ptCount val="9"/>
                <c:pt idx="0">
                  <c:v>ОАО "Черлена</c:v>
                </c:pt>
                <c:pt idx="1">
                  <c:v>МРУСП "Мостовчанка"</c:v>
                </c:pt>
                <c:pt idx="2">
                  <c:v>КСУП "Озеранский</c:v>
                </c:pt>
                <c:pt idx="3">
                  <c:v>КСУП им. А. Мицкевича</c:v>
                </c:pt>
                <c:pt idx="4">
                  <c:v>ЗАО "Гудевичи"</c:v>
                </c:pt>
                <c:pt idx="5">
                  <c:v>Филиал "Дубно"</c:v>
                </c:pt>
                <c:pt idx="6">
                  <c:v>КУП мелиор.систем</c:v>
                </c:pt>
                <c:pt idx="7">
                  <c:v> РУП "Селекц.центр жив-ва"0.4</c:v>
                </c:pt>
                <c:pt idx="8">
                  <c:v> ГУО "УЦППК иПК упр с/х</c:v>
                </c:pt>
              </c:strCache>
            </c:strRef>
          </c:cat>
          <c:val>
            <c:numRef>
              <c:f>Лист1!$B$2:$B$10</c:f>
              <c:numCache>
                <c:formatCode>General</c:formatCode>
                <c:ptCount val="9"/>
                <c:pt idx="0">
                  <c:v>16.100000000000001</c:v>
                </c:pt>
                <c:pt idx="1">
                  <c:v>11.9</c:v>
                </c:pt>
                <c:pt idx="2">
                  <c:v>16.899999999999999</c:v>
                </c:pt>
                <c:pt idx="3">
                  <c:v>12.9</c:v>
                </c:pt>
                <c:pt idx="4">
                  <c:v>18</c:v>
                </c:pt>
                <c:pt idx="5">
                  <c:v>20.8</c:v>
                </c:pt>
                <c:pt idx="6">
                  <c:v>2.4</c:v>
                </c:pt>
                <c:pt idx="7">
                  <c:v>0.4</c:v>
                </c:pt>
                <c:pt idx="8">
                  <c:v>0.6000000000000002</c:v>
                </c:pt>
              </c:numCache>
            </c:numRef>
          </c:val>
        </c:ser>
        <c:dLbls>
          <c:showVal val="1"/>
        </c:dLbls>
      </c:pie3DChart>
    </c:plotArea>
    <c:legend>
      <c:legendPos val="r"/>
      <c:layout>
        <c:manualLayout>
          <c:xMode val="edge"/>
          <c:yMode val="edge"/>
          <c:x val="0.70263998250218762"/>
          <c:y val="0.15956349206349224"/>
          <c:w val="0.28347112860892376"/>
          <c:h val="0.77002450130948374"/>
        </c:manualLayout>
      </c:layout>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600"/>
              <a:t>Выработка теплоэнергии  РУП ЖКХ с использованием различных видов ТЭР</a:t>
            </a:r>
          </a:p>
        </c:rich>
      </c:tx>
    </c:title>
    <c:view3D>
      <c:rotX val="30"/>
      <c:perspective val="30"/>
    </c:view3D>
    <c:plotArea>
      <c:layout>
        <c:manualLayout>
          <c:layoutTarget val="inner"/>
          <c:xMode val="edge"/>
          <c:yMode val="edge"/>
          <c:x val="9.1129155730533706E-2"/>
          <c:y val="0.23459536307961509"/>
          <c:w val="0.54432852143482069"/>
          <c:h val="0.61265956699824464"/>
        </c:manualLayout>
      </c:layout>
      <c:pie3DChart>
        <c:varyColors val="1"/>
        <c:ser>
          <c:idx val="0"/>
          <c:order val="0"/>
          <c:tx>
            <c:strRef>
              <c:f>Лист1!$B$1</c:f>
              <c:strCache>
                <c:ptCount val="1"/>
                <c:pt idx="0">
                  <c:v> Выработка теплоэнергии  РУП ЖКХ с использованием различных видлов ТЭР</c:v>
                </c:pt>
              </c:strCache>
            </c:strRef>
          </c:tx>
          <c:dLbls>
            <c:dLbl>
              <c:idx val="0"/>
              <c:layout>
                <c:manualLayout>
                  <c:x val="-6.25E-2"/>
                  <c:y val="-0.21401989467524876"/>
                </c:manualLayout>
              </c:layout>
              <c:tx>
                <c:rich>
                  <a:bodyPr/>
                  <a:lstStyle/>
                  <a:p>
                    <a:r>
                      <a:rPr lang="ru-RU"/>
                      <a:t> Невозобновляемые</a:t>
                    </a:r>
                    <a:r>
                      <a:rPr lang="ru-RU" baseline="0"/>
                      <a:t> виды - газ</a:t>
                    </a:r>
                    <a:r>
                      <a:rPr lang="ru-RU"/>
                      <a:t>- 46.5%</a:t>
                    </a:r>
                  </a:p>
                </c:rich>
              </c:tx>
              <c:dLblPos val="bestFit"/>
              <c:showVal val="1"/>
              <c:showSerName val="1"/>
            </c:dLbl>
            <c:dLbl>
              <c:idx val="1"/>
              <c:tx>
                <c:rich>
                  <a:bodyPr/>
                  <a:lstStyle/>
                  <a:p>
                    <a:r>
                      <a:rPr lang="ru-RU"/>
                      <a:t> Невозобновляемые</a:t>
                    </a:r>
                    <a:r>
                      <a:rPr lang="ru-RU" baseline="0"/>
                      <a:t> виды - торф - </a:t>
                    </a:r>
                    <a:r>
                      <a:rPr lang="ru-RU"/>
                      <a:t> 21.7%</a:t>
                    </a:r>
                  </a:p>
                </c:rich>
              </c:tx>
              <c:dLblPos val="outEnd"/>
              <c:showVal val="1"/>
              <c:showSerName val="1"/>
            </c:dLbl>
            <c:dLbl>
              <c:idx val="2"/>
              <c:layout>
                <c:manualLayout>
                  <c:x val="0"/>
                  <c:y val="-0.11493661010337433"/>
                </c:manualLayout>
              </c:layout>
              <c:tx>
                <c:rich>
                  <a:bodyPr/>
                  <a:lstStyle/>
                  <a:p>
                    <a:r>
                      <a:rPr lang="ru-RU"/>
                      <a:t> ВИЭ</a:t>
                    </a:r>
                    <a:r>
                      <a:rPr lang="ru-RU" baseline="0"/>
                      <a:t> - древесное топливо - </a:t>
                    </a:r>
                    <a:r>
                      <a:rPr lang="ru-RU"/>
                      <a:t> 31.8%</a:t>
                    </a:r>
                  </a:p>
                </c:rich>
              </c:tx>
              <c:dLblPos val="bestFit"/>
              <c:showVal val="1"/>
              <c:showSerName val="1"/>
            </c:dLbl>
            <c:dLblPos val="outEnd"/>
            <c:showVal val="1"/>
            <c:showSerName val="1"/>
            <c:showLeaderLines val="1"/>
          </c:dLbls>
          <c:cat>
            <c:strRef>
              <c:f>Лист1!$A$2:$A$4</c:f>
              <c:strCache>
                <c:ptCount val="3"/>
                <c:pt idx="0">
                  <c:v> Невозобновл виды - газ</c:v>
                </c:pt>
                <c:pt idx="1">
                  <c:v> Невозобновл.виды - торф</c:v>
                </c:pt>
                <c:pt idx="2">
                  <c:v> Возобновл.виды энергии - древесное топливо</c:v>
                </c:pt>
              </c:strCache>
            </c:strRef>
          </c:cat>
          <c:val>
            <c:numRef>
              <c:f>Лист1!$B$2:$B$4</c:f>
              <c:numCache>
                <c:formatCode>General</c:formatCode>
                <c:ptCount val="3"/>
                <c:pt idx="0">
                  <c:v>46.5</c:v>
                </c:pt>
                <c:pt idx="1">
                  <c:v>21.7</c:v>
                </c:pt>
                <c:pt idx="2">
                  <c:v>31.8</c:v>
                </c:pt>
              </c:numCache>
            </c:numRef>
          </c:val>
        </c:ser>
        <c:dLbls>
          <c:showVal val="1"/>
        </c:dLbls>
      </c:pie3D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600"/>
              <a:t>Объемы выбросов СО</a:t>
            </a:r>
            <a:r>
              <a:rPr lang="ru-RU" sz="1600" baseline="-25000"/>
              <a:t>2</a:t>
            </a:r>
            <a:r>
              <a:rPr lang="ru-RU" sz="1600"/>
              <a:t> при использовании различных видов энергоресурсов в районе</a:t>
            </a:r>
          </a:p>
        </c:rich>
      </c:tx>
      <c:layout>
        <c:manualLayout>
          <c:xMode val="edge"/>
          <c:yMode val="edge"/>
          <c:x val="0.18856481481481485"/>
          <c:y val="0"/>
        </c:manualLayout>
      </c:layout>
    </c:title>
    <c:view3D>
      <c:rotX val="30"/>
      <c:perspective val="30"/>
    </c:view3D>
    <c:plotArea>
      <c:layout>
        <c:manualLayout>
          <c:layoutTarget val="inner"/>
          <c:xMode val="edge"/>
          <c:yMode val="edge"/>
          <c:x val="0.10856116943715372"/>
          <c:y val="0.28618266466691678"/>
          <c:w val="0.56152467920676563"/>
          <c:h val="0.61265956699824464"/>
        </c:manualLayout>
      </c:layout>
      <c:pie3DChart>
        <c:varyColors val="1"/>
        <c:ser>
          <c:idx val="0"/>
          <c:order val="0"/>
          <c:tx>
            <c:strRef>
              <c:f>Лист1!$B$1</c:f>
              <c:strCache>
                <c:ptCount val="1"/>
                <c:pt idx="0">
                  <c:v> Объемы выбросов СО2 при использовании различных видов энергоресурсов</c:v>
                </c:pt>
              </c:strCache>
            </c:strRef>
          </c:tx>
          <c:dLbls>
            <c:dLbl>
              <c:idx val="0"/>
              <c:layout>
                <c:manualLayout>
                  <c:x val="-3.7037037037037049E-2"/>
                  <c:y val="-7.9266627657499533E-2"/>
                </c:manualLayout>
              </c:layout>
              <c:tx>
                <c:rich>
                  <a:bodyPr/>
                  <a:lstStyle/>
                  <a:p>
                    <a:r>
                      <a:rPr lang="ru-RU"/>
                      <a:t> Электроэнергия - 28.3%</a:t>
                    </a:r>
                  </a:p>
                </c:rich>
              </c:tx>
              <c:dLblPos val="bestFit"/>
              <c:showVal val="1"/>
              <c:showCatName val="1"/>
            </c:dLbl>
            <c:dLbl>
              <c:idx val="1"/>
              <c:layout>
                <c:manualLayout>
                  <c:x val="-1.1574074074074073E-2"/>
                  <c:y val="9.1249931733957484E-2"/>
                </c:manualLayout>
              </c:layout>
              <c:tx>
                <c:rich>
                  <a:bodyPr/>
                  <a:lstStyle/>
                  <a:p>
                    <a:r>
                      <a:rPr lang="ru-RU"/>
                      <a:t> Теплоэнергия- 17.7%</a:t>
                    </a:r>
                  </a:p>
                </c:rich>
              </c:tx>
              <c:dLblPos val="bestFit"/>
              <c:showVal val="1"/>
              <c:showCatName val="1"/>
            </c:dLbl>
            <c:dLbl>
              <c:idx val="2"/>
              <c:layout>
                <c:manualLayout>
                  <c:x val="9.4907407407407426E-2"/>
                  <c:y val="3.1706651062999802E-2"/>
                </c:manualLayout>
              </c:layout>
              <c:tx>
                <c:rich>
                  <a:bodyPr/>
                  <a:lstStyle/>
                  <a:p>
                    <a:r>
                      <a:rPr lang="ru-RU"/>
                      <a:t> Природный газ- 21,0%</a:t>
                    </a:r>
                  </a:p>
                </c:rich>
              </c:tx>
              <c:dLblPos val="bestFit"/>
              <c:showVal val="1"/>
              <c:showCatName val="1"/>
            </c:dLbl>
            <c:dLbl>
              <c:idx val="3"/>
              <c:layout>
                <c:manualLayout>
                  <c:x val="0"/>
                  <c:y val="0.22590988882387367"/>
                </c:manualLayout>
              </c:layout>
              <c:tx>
                <c:rich>
                  <a:bodyPr/>
                  <a:lstStyle/>
                  <a:p>
                    <a:r>
                      <a:rPr lang="ru-RU"/>
                      <a:t> Светлые нефтепродукты-14.0%</a:t>
                    </a:r>
                  </a:p>
                </c:rich>
              </c:tx>
              <c:dLblPos val="bestFit"/>
              <c:showVal val="1"/>
              <c:showCatName val="1"/>
            </c:dLbl>
            <c:dLbl>
              <c:idx val="4"/>
              <c:layout>
                <c:manualLayout>
                  <c:x val="0"/>
                  <c:y val="-5.1523307977374706E-2"/>
                </c:manualLayout>
              </c:layout>
              <c:tx>
                <c:rich>
                  <a:bodyPr/>
                  <a:lstStyle/>
                  <a:p>
                    <a:r>
                      <a:rPr lang="ru-RU"/>
                      <a:t>торф и торфобрикеты- 7.4%</a:t>
                    </a:r>
                  </a:p>
                </c:rich>
              </c:tx>
              <c:dLblPos val="bestFit"/>
              <c:showVal val="1"/>
              <c:showCatName val="1"/>
            </c:dLbl>
            <c:dLbl>
              <c:idx val="5"/>
              <c:layout>
                <c:manualLayout>
                  <c:x val="-1.1574074074074073E-2"/>
                  <c:y val="-6.7376633508874614E-2"/>
                </c:manualLayout>
              </c:layout>
              <c:tx>
                <c:rich>
                  <a:bodyPr/>
                  <a:lstStyle/>
                  <a:p>
                    <a:r>
                      <a:rPr lang="ru-RU"/>
                      <a:t>биотопливо- 10.7%</a:t>
                    </a:r>
                  </a:p>
                </c:rich>
              </c:tx>
              <c:dLblPos val="bestFit"/>
              <c:showVal val="1"/>
              <c:showCatName val="1"/>
            </c:dLbl>
            <c:dLbl>
              <c:idx val="6"/>
              <c:tx>
                <c:rich>
                  <a:bodyPr/>
                  <a:lstStyle/>
                  <a:p>
                    <a:r>
                      <a:rPr lang="ru-RU"/>
                      <a:t>Прочие энергоресурсы- 0.9%</a:t>
                    </a:r>
                  </a:p>
                </c:rich>
              </c:tx>
              <c:dLblPos val="outEnd"/>
              <c:showVal val="1"/>
              <c:showCatName val="1"/>
            </c:dLbl>
            <c:dLblPos val="outEnd"/>
            <c:showVal val="1"/>
            <c:showCatName val="1"/>
            <c:showLeaderLines val="1"/>
          </c:dLbls>
          <c:cat>
            <c:strRef>
              <c:f>Лист1!$A$2:$A$8</c:f>
              <c:strCache>
                <c:ptCount val="7"/>
                <c:pt idx="0">
                  <c:v> Электроэнергия</c:v>
                </c:pt>
                <c:pt idx="1">
                  <c:v> Теплоэнергия</c:v>
                </c:pt>
                <c:pt idx="2">
                  <c:v> Природный газ</c:v>
                </c:pt>
                <c:pt idx="3">
                  <c:v> Светлые нефтепродукты</c:v>
                </c:pt>
                <c:pt idx="4">
                  <c:v>торф и торфобрикеты</c:v>
                </c:pt>
                <c:pt idx="5">
                  <c:v>биотопливо</c:v>
                </c:pt>
                <c:pt idx="6">
                  <c:v>Прочие энергоресурсы</c:v>
                </c:pt>
              </c:strCache>
            </c:strRef>
          </c:cat>
          <c:val>
            <c:numRef>
              <c:f>Лист1!$B$2:$B$8</c:f>
              <c:numCache>
                <c:formatCode>General</c:formatCode>
                <c:ptCount val="7"/>
                <c:pt idx="0">
                  <c:v>28.6</c:v>
                </c:pt>
                <c:pt idx="1">
                  <c:v>17.8</c:v>
                </c:pt>
                <c:pt idx="2">
                  <c:v>21</c:v>
                </c:pt>
                <c:pt idx="3">
                  <c:v>14</c:v>
                </c:pt>
                <c:pt idx="4">
                  <c:v>7.1</c:v>
                </c:pt>
                <c:pt idx="5">
                  <c:v>10.8</c:v>
                </c:pt>
                <c:pt idx="6">
                  <c:v>0.70000000000000018</c:v>
                </c:pt>
              </c:numCache>
            </c:numRef>
          </c:val>
        </c:ser>
        <c:dLbls>
          <c:showVal val="1"/>
        </c:dLbls>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layout>
        <c:manualLayout>
          <c:xMode val="edge"/>
          <c:yMode val="edge"/>
          <c:x val="0.36248833479148446"/>
          <c:y val="1.9885639295088128E-2"/>
        </c:manualLayout>
      </c:layout>
    </c:title>
    <c:view3D>
      <c:rotX val="30"/>
      <c:perspective val="30"/>
    </c:view3D>
    <c:plotArea>
      <c:layout>
        <c:manualLayout>
          <c:layoutTarget val="inner"/>
          <c:xMode val="edge"/>
          <c:yMode val="edge"/>
          <c:x val="0.16578823125671371"/>
          <c:y val="0.17594683888198201"/>
          <c:w val="0.60904882963637896"/>
          <c:h val="0.69552971174655798"/>
        </c:manualLayout>
      </c:layout>
      <c:pie3DChart>
        <c:varyColors val="1"/>
        <c:ser>
          <c:idx val="0"/>
          <c:order val="0"/>
          <c:tx>
            <c:strRef>
              <c:f>Лист1!$B$1</c:f>
              <c:strCache>
                <c:ptCount val="1"/>
                <c:pt idx="0">
                  <c:v> 2</c:v>
                </c:pt>
              </c:strCache>
            </c:strRef>
          </c:tx>
          <c:dLbls>
            <c:dLbl>
              <c:idx val="0"/>
              <c:layout>
                <c:manualLayout>
                  <c:x val="-0.1160319103265037"/>
                  <c:y val="0.1616820923700327"/>
                </c:manualLayout>
              </c:layout>
              <c:tx>
                <c:rich>
                  <a:bodyPr/>
                  <a:lstStyle/>
                  <a:p>
                    <a:r>
                      <a:rPr lang="ru-RU"/>
                      <a:t> теплоэнергия -  71.2%</a:t>
                    </a:r>
                  </a:p>
                </c:rich>
              </c:tx>
              <c:dLblPos val="bestFit"/>
              <c:showVal val="1"/>
              <c:showCatName val="1"/>
            </c:dLbl>
            <c:dLbl>
              <c:idx val="1"/>
              <c:tx>
                <c:rich>
                  <a:bodyPr/>
                  <a:lstStyle/>
                  <a:p>
                    <a:r>
                      <a:rPr lang="ru-RU"/>
                      <a:t> электроэнергия - 6.1%</a:t>
                    </a:r>
                  </a:p>
                </c:rich>
              </c:tx>
              <c:dLblPos val="bestFit"/>
              <c:showVal val="1"/>
              <c:showCatName val="1"/>
            </c:dLbl>
            <c:dLbl>
              <c:idx val="2"/>
              <c:tx>
                <c:rich>
                  <a:bodyPr/>
                  <a:lstStyle/>
                  <a:p>
                    <a:r>
                      <a:rPr lang="ru-RU"/>
                      <a:t> светлые н/продукты -  5.8%</a:t>
                    </a:r>
                  </a:p>
                </c:rich>
              </c:tx>
              <c:dLblPos val="bestFit"/>
              <c:showVal val="1"/>
              <c:showCatName val="1"/>
            </c:dLbl>
            <c:dLbl>
              <c:idx val="3"/>
              <c:tx>
                <c:rich>
                  <a:bodyPr/>
                  <a:lstStyle/>
                  <a:p>
                    <a:r>
                      <a:rPr lang="ru-RU"/>
                      <a:t>растительное топливо - 12.0%</a:t>
                    </a:r>
                  </a:p>
                </c:rich>
              </c:tx>
              <c:dLblPos val="bestFit"/>
              <c:showVal val="1"/>
              <c:showCatName val="1"/>
            </c:dLbl>
            <c:dLbl>
              <c:idx val="4"/>
              <c:tx>
                <c:rich>
                  <a:bodyPr/>
                  <a:lstStyle/>
                  <a:p>
                    <a:r>
                      <a:rPr lang="ru-RU"/>
                      <a:t> прочие</a:t>
                    </a:r>
                    <a:r>
                      <a:rPr lang="ru-RU" baseline="0"/>
                      <a:t> - </a:t>
                    </a:r>
                    <a:r>
                      <a:rPr lang="ru-RU"/>
                      <a:t> 4.9%</a:t>
                    </a:r>
                  </a:p>
                </c:rich>
              </c:tx>
              <c:dLblPos val="bestFit"/>
              <c:showVal val="1"/>
              <c:showCatName val="1"/>
            </c:dLbl>
            <c:dLblPos val="bestFit"/>
            <c:showVal val="1"/>
            <c:showCatName val="1"/>
            <c:showLeaderLines val="1"/>
          </c:dLbls>
          <c:cat>
            <c:strRef>
              <c:f>Лист1!$A$2:$A$6</c:f>
              <c:strCache>
                <c:ptCount val="5"/>
                <c:pt idx="0">
                  <c:v> теплоэнергия</c:v>
                </c:pt>
                <c:pt idx="1">
                  <c:v> электроэнергия</c:v>
                </c:pt>
                <c:pt idx="2">
                  <c:v> светлые н/продукты</c:v>
                </c:pt>
                <c:pt idx="3">
                  <c:v>растительное топливо</c:v>
                </c:pt>
                <c:pt idx="4">
                  <c:v> прочие</c:v>
                </c:pt>
              </c:strCache>
            </c:strRef>
          </c:cat>
          <c:val>
            <c:numRef>
              <c:f>Лист1!$B$2:$B$6</c:f>
              <c:numCache>
                <c:formatCode>General</c:formatCode>
                <c:ptCount val="5"/>
                <c:pt idx="0">
                  <c:v>72.2</c:v>
                </c:pt>
                <c:pt idx="1">
                  <c:v>5.9</c:v>
                </c:pt>
                <c:pt idx="2">
                  <c:v>6</c:v>
                </c:pt>
                <c:pt idx="3">
                  <c:v>12.5</c:v>
                </c:pt>
                <c:pt idx="4">
                  <c:v>3.4</c:v>
                </c:pt>
              </c:numCache>
            </c:numRef>
          </c:val>
        </c:ser>
        <c:dLbls>
          <c:showVal val="1"/>
        </c:dLbls>
      </c:pie3DChart>
    </c:plotArea>
    <c:legend>
      <c:legendPos val="r"/>
      <c:layout>
        <c:manualLayout>
          <c:xMode val="edge"/>
          <c:yMode val="edge"/>
          <c:x val="0.76220180650806546"/>
          <c:y val="0.38772016162453393"/>
          <c:w val="0.23779819349193515"/>
          <c:h val="0.33046259842519687"/>
        </c:manualLayout>
      </c:layout>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a:t> </a:t>
            </a:r>
            <a:r>
              <a:rPr lang="ru-RU" sz="1600"/>
              <a:t>Объемы  выбросов СО</a:t>
            </a:r>
            <a:r>
              <a:rPr lang="ru-RU" sz="1600" baseline="-25000"/>
              <a:t>2</a:t>
            </a:r>
            <a:r>
              <a:rPr lang="ru-RU" sz="1600"/>
              <a:t> по секторам</a:t>
            </a:r>
          </a:p>
        </c:rich>
      </c:tx>
      <c:layout>
        <c:manualLayout>
          <c:xMode val="edge"/>
          <c:yMode val="edge"/>
          <c:x val="0.13421296296296301"/>
          <c:y val="3.9776277965254361E-2"/>
        </c:manualLayout>
      </c:layout>
    </c:title>
    <c:view3D>
      <c:rotX val="30"/>
      <c:perspective val="30"/>
    </c:view3D>
    <c:plotArea>
      <c:layout/>
      <c:pie3DChart>
        <c:varyColors val="1"/>
        <c:ser>
          <c:idx val="0"/>
          <c:order val="0"/>
          <c:tx>
            <c:strRef>
              <c:f>Лист1!$B$1</c:f>
              <c:strCache>
                <c:ptCount val="1"/>
                <c:pt idx="0">
                  <c:v> Объемы  выбросов СО2 по секторам</c:v>
                </c:pt>
              </c:strCache>
            </c:strRef>
          </c:tx>
          <c:dLbls>
            <c:dLbl>
              <c:idx val="0"/>
              <c:layout>
                <c:manualLayout>
                  <c:x val="-8.7962962962962993E-2"/>
                  <c:y val="-5.1523307977374685E-2"/>
                </c:manualLayout>
              </c:layout>
              <c:tx>
                <c:rich>
                  <a:bodyPr/>
                  <a:lstStyle/>
                  <a:p>
                    <a:r>
                      <a:rPr lang="ru-RU"/>
                      <a:t> Муниципальный сектор- 13.2%</a:t>
                    </a:r>
                  </a:p>
                </c:rich>
              </c:tx>
              <c:dLblPos val="bestFit"/>
              <c:showVal val="1"/>
              <c:showCatName val="1"/>
            </c:dLbl>
            <c:dLbl>
              <c:idx val="1"/>
              <c:layout>
                <c:manualLayout>
                  <c:x val="-2.3148148148148147E-3"/>
                  <c:y val="-5.9523809523809507E-2"/>
                </c:manualLayout>
              </c:layout>
              <c:tx>
                <c:rich>
                  <a:bodyPr/>
                  <a:lstStyle/>
                  <a:p>
                    <a:r>
                      <a:rPr lang="ru-RU"/>
                      <a:t> Третичный сектор - 2.9%</a:t>
                    </a:r>
                  </a:p>
                </c:rich>
              </c:tx>
              <c:dLblPos val="bestFit"/>
              <c:showVal val="1"/>
              <c:showCatName val="1"/>
            </c:dLbl>
            <c:dLbl>
              <c:idx val="2"/>
              <c:layout>
                <c:manualLayout>
                  <c:x val="-6.0185185185185161E-2"/>
                  <c:y val="0.11889994148624934"/>
                </c:manualLayout>
              </c:layout>
              <c:tx>
                <c:rich>
                  <a:bodyPr/>
                  <a:lstStyle/>
                  <a:p>
                    <a:r>
                      <a:rPr lang="ru-RU"/>
                      <a:t> Жилые здания  - 47.3%</a:t>
                    </a:r>
                  </a:p>
                </c:rich>
              </c:tx>
              <c:dLblPos val="bestFit"/>
              <c:showVal val="1"/>
              <c:showCatName val="1"/>
            </c:dLbl>
            <c:dLbl>
              <c:idx val="3"/>
              <c:layout>
                <c:manualLayout>
                  <c:x val="0.20833333333333343"/>
                  <c:y val="0.16249658669787406"/>
                </c:manualLayout>
              </c:layout>
              <c:tx>
                <c:rich>
                  <a:bodyPr/>
                  <a:lstStyle/>
                  <a:p>
                    <a:r>
                      <a:rPr lang="ru-RU"/>
                      <a:t>Общественное освещение - 0.4%</a:t>
                    </a:r>
                  </a:p>
                </c:rich>
              </c:tx>
              <c:dLblPos val="bestFit"/>
              <c:showVal val="1"/>
              <c:showCatName val="1"/>
            </c:dLbl>
            <c:dLbl>
              <c:idx val="4"/>
              <c:layout>
                <c:manualLayout>
                  <c:x val="0"/>
                  <c:y val="0.19816656914374872"/>
                </c:manualLayout>
              </c:layout>
              <c:tx>
                <c:rich>
                  <a:bodyPr/>
                  <a:lstStyle/>
                  <a:p>
                    <a:r>
                      <a:rPr lang="ru-RU"/>
                      <a:t>Промышленность и строит-во - 6.4%</a:t>
                    </a:r>
                  </a:p>
                </c:rich>
              </c:tx>
              <c:dLblPos val="bestFit"/>
              <c:showVal val="1"/>
              <c:showCatName val="1"/>
            </c:dLbl>
            <c:dLbl>
              <c:idx val="5"/>
              <c:layout>
                <c:manualLayout>
                  <c:x val="9.2592592592592657E-3"/>
                  <c:y val="0.1347532670177492"/>
                </c:manualLayout>
              </c:layout>
              <c:tx>
                <c:rich>
                  <a:bodyPr/>
                  <a:lstStyle/>
                  <a:p>
                    <a:r>
                      <a:rPr lang="ru-RU"/>
                      <a:t>Муниципальный транспорт- 0.2%</a:t>
                    </a:r>
                  </a:p>
                </c:rich>
              </c:tx>
              <c:dLblPos val="bestFit"/>
              <c:showVal val="1"/>
              <c:showCatName val="1"/>
            </c:dLbl>
            <c:dLbl>
              <c:idx val="6"/>
              <c:layout>
                <c:manualLayout>
                  <c:x val="0"/>
                  <c:y val="-0.36858981860737283"/>
                </c:manualLayout>
              </c:layout>
              <c:tx>
                <c:rich>
                  <a:bodyPr/>
                  <a:lstStyle/>
                  <a:p>
                    <a:r>
                      <a:rPr lang="ru-RU"/>
                      <a:t>Общественный транспорт- 0.5%</a:t>
                    </a:r>
                  </a:p>
                </c:rich>
              </c:tx>
              <c:dLblPos val="bestFit"/>
              <c:showVal val="1"/>
              <c:showCatName val="1"/>
            </c:dLbl>
            <c:dLbl>
              <c:idx val="7"/>
              <c:layout>
                <c:manualLayout>
                  <c:x val="0.18750000000000006"/>
                  <c:y val="-0.14267992978349911"/>
                </c:manualLayout>
              </c:layout>
              <c:tx>
                <c:rich>
                  <a:bodyPr/>
                  <a:lstStyle/>
                  <a:p>
                    <a:r>
                      <a:rPr lang="ru-RU"/>
                      <a:t> Агросектор- 29.1%</a:t>
                    </a:r>
                  </a:p>
                </c:rich>
              </c:tx>
              <c:dLblPos val="bestFit"/>
              <c:showVal val="1"/>
              <c:showCatName val="1"/>
            </c:dLbl>
            <c:dLblPos val="outEnd"/>
            <c:showVal val="1"/>
            <c:showCatName val="1"/>
            <c:showLeaderLines val="1"/>
          </c:dLbls>
          <c:cat>
            <c:strRef>
              <c:f>Лист1!$A$2:$A$9</c:f>
              <c:strCache>
                <c:ptCount val="8"/>
                <c:pt idx="0">
                  <c:v> Муниципальный сектор</c:v>
                </c:pt>
                <c:pt idx="1">
                  <c:v> Третичный сектор</c:v>
                </c:pt>
                <c:pt idx="2">
                  <c:v> Жилые здания </c:v>
                </c:pt>
                <c:pt idx="3">
                  <c:v>Общественное освещение</c:v>
                </c:pt>
                <c:pt idx="4">
                  <c:v>Промышленность и строит-во</c:v>
                </c:pt>
                <c:pt idx="5">
                  <c:v>Муниципальный транспорт</c:v>
                </c:pt>
                <c:pt idx="6">
                  <c:v>Общественный транспорт</c:v>
                </c:pt>
                <c:pt idx="7">
                  <c:v> Агросектор</c:v>
                </c:pt>
              </c:strCache>
            </c:strRef>
          </c:cat>
          <c:val>
            <c:numRef>
              <c:f>Лист1!$B$2:$B$9</c:f>
              <c:numCache>
                <c:formatCode>General</c:formatCode>
                <c:ptCount val="8"/>
                <c:pt idx="0">
                  <c:v>12.3</c:v>
                </c:pt>
                <c:pt idx="1">
                  <c:v>1.7</c:v>
                </c:pt>
                <c:pt idx="2">
                  <c:v>48</c:v>
                </c:pt>
                <c:pt idx="3">
                  <c:v>0.4</c:v>
                </c:pt>
                <c:pt idx="4">
                  <c:v>7.1</c:v>
                </c:pt>
                <c:pt idx="5">
                  <c:v>0.3000000000000001</c:v>
                </c:pt>
                <c:pt idx="6">
                  <c:v>0.5</c:v>
                </c:pt>
                <c:pt idx="7">
                  <c:v>29.7</c:v>
                </c:pt>
              </c:numCache>
            </c:numRef>
          </c:val>
        </c:ser>
        <c:dLbls>
          <c:showVal val="1"/>
        </c:dLbls>
      </c:pie3DChart>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600"/>
              <a:t>Выбросы СО</a:t>
            </a:r>
            <a:r>
              <a:rPr lang="ru-RU" sz="1200"/>
              <a:t>2</a:t>
            </a:r>
            <a:r>
              <a:rPr lang="ru-RU" sz="1600"/>
              <a:t> при использовании различных ТЭР организациями муниципального сектора</a:t>
            </a:r>
          </a:p>
        </c:rich>
      </c:tx>
      <c:layout>
        <c:manualLayout>
          <c:xMode val="edge"/>
          <c:yMode val="edge"/>
          <c:x val="0.17075805628463114"/>
          <c:y val="1.2310961129858767E-4"/>
        </c:manualLayout>
      </c:layout>
    </c:title>
    <c:view3D>
      <c:rotX val="30"/>
      <c:perspective val="30"/>
    </c:view3D>
    <c:plotArea>
      <c:layout/>
      <c:pie3DChart>
        <c:varyColors val="1"/>
        <c:ser>
          <c:idx val="0"/>
          <c:order val="0"/>
          <c:tx>
            <c:strRef>
              <c:f>Лист1!$B$1</c:f>
              <c:strCache>
                <c:ptCount val="1"/>
                <c:pt idx="0">
                  <c:v> Выбросы СО2 при использовании различных ТЭР организациями муниципального сектора</c:v>
                </c:pt>
              </c:strCache>
            </c:strRef>
          </c:tx>
          <c:dLbls>
            <c:dLbl>
              <c:idx val="0"/>
              <c:layout>
                <c:manualLayout>
                  <c:x val="5.0925925925925923E-2"/>
                  <c:y val="-7.926660292050627E-3"/>
                </c:manualLayout>
              </c:layout>
              <c:tx>
                <c:rich>
                  <a:bodyPr/>
                  <a:lstStyle/>
                  <a:p>
                    <a:r>
                      <a:rPr lang="ru-RU"/>
                      <a:t> электроэнергия- 22.6%</a:t>
                    </a:r>
                  </a:p>
                </c:rich>
              </c:tx>
              <c:dLblPos val="bestFit"/>
              <c:showVal val="1"/>
              <c:showCatName val="1"/>
            </c:dLbl>
            <c:dLbl>
              <c:idx val="1"/>
              <c:layout>
                <c:manualLayout>
                  <c:x val="-4.6296296296296328E-2"/>
                  <c:y val="-3.9633301460253135E-3"/>
                </c:manualLayout>
              </c:layout>
              <c:tx>
                <c:rich>
                  <a:bodyPr/>
                  <a:lstStyle/>
                  <a:p>
                    <a:r>
                      <a:rPr lang="ru-RU"/>
                      <a:t> теплоэнергия- 64.3%</a:t>
                    </a:r>
                  </a:p>
                </c:rich>
              </c:tx>
              <c:dLblPos val="bestFit"/>
              <c:showVal val="1"/>
              <c:showCatName val="1"/>
            </c:dLbl>
            <c:dLbl>
              <c:idx val="2"/>
              <c:layout>
                <c:manualLayout>
                  <c:x val="-5.7870370370370371E-2"/>
                  <c:y val="-1.1889990438075931E-2"/>
                </c:manualLayout>
              </c:layout>
              <c:tx>
                <c:rich>
                  <a:bodyPr/>
                  <a:lstStyle/>
                  <a:p>
                    <a:r>
                      <a:rPr lang="ru-RU"/>
                      <a:t> светлые нефтепродукты- 6.2%</a:t>
                    </a:r>
                  </a:p>
                </c:rich>
              </c:tx>
              <c:dLblPos val="bestFit"/>
              <c:showVal val="1"/>
              <c:showCatName val="1"/>
            </c:dLbl>
            <c:dLbl>
              <c:idx val="3"/>
              <c:layout>
                <c:manualLayout>
                  <c:x val="7.407407407407407E-2"/>
                  <c:y val="-1.1890302511315782E-2"/>
                </c:manualLayout>
              </c:layout>
              <c:tx>
                <c:rich>
                  <a:bodyPr/>
                  <a:lstStyle/>
                  <a:p>
                    <a:r>
                      <a:rPr lang="ru-RU"/>
                      <a:t> торф и торфобрикеты- 5.4%</a:t>
                    </a:r>
                  </a:p>
                </c:rich>
              </c:tx>
              <c:dLblPos val="bestFit"/>
              <c:showVal val="1"/>
              <c:showCatName val="1"/>
            </c:dLbl>
            <c:dLbl>
              <c:idx val="4"/>
              <c:layout>
                <c:manualLayout>
                  <c:x val="0.14814814814814822"/>
                  <c:y val="-4.3596631606278441E-2"/>
                </c:manualLayout>
              </c:layout>
              <c:tx>
                <c:rich>
                  <a:bodyPr/>
                  <a:lstStyle/>
                  <a:p>
                    <a:r>
                      <a:rPr lang="ru-RU"/>
                      <a:t>прочие  ТЭР- 1.5%</a:t>
                    </a:r>
                  </a:p>
                </c:rich>
              </c:tx>
              <c:dLblPos val="bestFit"/>
              <c:showVal val="1"/>
              <c:showCatName val="1"/>
            </c:dLbl>
            <c:dLblPos val="outEnd"/>
            <c:showVal val="1"/>
            <c:showCatName val="1"/>
            <c:showLeaderLines val="1"/>
          </c:dLbls>
          <c:cat>
            <c:strRef>
              <c:f>Лист1!$A$2:$A$6</c:f>
              <c:strCache>
                <c:ptCount val="5"/>
                <c:pt idx="0">
                  <c:v> электроэнергия</c:v>
                </c:pt>
                <c:pt idx="1">
                  <c:v> теплоэнергия</c:v>
                </c:pt>
                <c:pt idx="2">
                  <c:v> светлые нефтепродукты</c:v>
                </c:pt>
                <c:pt idx="3">
                  <c:v> торф и торфобрикеты</c:v>
                </c:pt>
                <c:pt idx="4">
                  <c:v>прочие  ТЭР</c:v>
                </c:pt>
              </c:strCache>
            </c:strRef>
          </c:cat>
          <c:val>
            <c:numRef>
              <c:f>Лист1!$B$2:$B$6</c:f>
              <c:numCache>
                <c:formatCode>General</c:formatCode>
                <c:ptCount val="5"/>
                <c:pt idx="0">
                  <c:v>22.4</c:v>
                </c:pt>
                <c:pt idx="1">
                  <c:v>66.400000000000006</c:v>
                </c:pt>
                <c:pt idx="2">
                  <c:v>6.6</c:v>
                </c:pt>
                <c:pt idx="3">
                  <c:v>3.6</c:v>
                </c:pt>
                <c:pt idx="4">
                  <c:v>1</c:v>
                </c:pt>
              </c:numCache>
            </c:numRef>
          </c:val>
        </c:ser>
        <c:dLbls>
          <c:showVal val="1"/>
        </c:dLbls>
      </c:pie3D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600"/>
              <a:t>Выбросы различными организациями муниципального сектора</a:t>
            </a:r>
          </a:p>
        </c:rich>
      </c:tx>
      <c:layout>
        <c:manualLayout>
          <c:xMode val="edge"/>
          <c:yMode val="edge"/>
          <c:x val="0.12606481481481482"/>
          <c:y val="1.9870953630796159E-2"/>
        </c:manualLayout>
      </c:layout>
    </c:title>
    <c:view3D>
      <c:rotX val="30"/>
      <c:perspective val="30"/>
    </c:view3D>
    <c:plotArea>
      <c:layout/>
      <c:pie3DChart>
        <c:varyColors val="1"/>
        <c:ser>
          <c:idx val="0"/>
          <c:order val="0"/>
          <c:tx>
            <c:strRef>
              <c:f>Лист1!$B$1</c:f>
              <c:strCache>
                <c:ptCount val="1"/>
                <c:pt idx="0">
                  <c:v> Выбросы различными организациями муниципального сектора</c:v>
                </c:pt>
              </c:strCache>
            </c:strRef>
          </c:tx>
          <c:dLbls>
            <c:dLbl>
              <c:idx val="0"/>
              <c:layout>
                <c:manualLayout>
                  <c:x val="6.9444444444444475E-2"/>
                  <c:y val="3.5669971314227791E-2"/>
                </c:manualLayout>
              </c:layout>
              <c:tx>
                <c:rich>
                  <a:bodyPr/>
                  <a:lstStyle/>
                  <a:p>
                    <a:r>
                      <a:rPr lang="ru-RU"/>
                      <a:t> Райисполком и его струк.подразд- 12%</a:t>
                    </a:r>
                  </a:p>
                </c:rich>
              </c:tx>
              <c:dLblPos val="bestFit"/>
              <c:showVal val="1"/>
              <c:showCatName val="1"/>
            </c:dLbl>
            <c:dLbl>
              <c:idx val="1"/>
              <c:layout>
                <c:manualLayout>
                  <c:x val="-1.3888888888888897E-2"/>
                  <c:y val="0.43992978349912243"/>
                </c:manualLayout>
              </c:layout>
              <c:tx>
                <c:rich>
                  <a:bodyPr/>
                  <a:lstStyle/>
                  <a:p>
                    <a:r>
                      <a:rPr lang="ru-RU"/>
                      <a:t> Отдел образования- 21%</a:t>
                    </a:r>
                  </a:p>
                </c:rich>
              </c:tx>
              <c:dLblPos val="bestFit"/>
              <c:showVal val="1"/>
              <c:showCatName val="1"/>
            </c:dLbl>
            <c:dLbl>
              <c:idx val="2"/>
              <c:layout>
                <c:manualLayout>
                  <c:x val="1.8518518518518524E-2"/>
                  <c:y val="0.17438652642511365"/>
                </c:manualLayout>
              </c:layout>
              <c:tx>
                <c:rich>
                  <a:bodyPr/>
                  <a:lstStyle/>
                  <a:p>
                    <a:r>
                      <a:rPr lang="ru-RU"/>
                      <a:t> Подразделения ЖКХ- 58%</a:t>
                    </a:r>
                  </a:p>
                </c:rich>
              </c:tx>
              <c:dLblPos val="bestFit"/>
              <c:showVal val="1"/>
              <c:showCatName val="1"/>
            </c:dLbl>
            <c:dLbl>
              <c:idx val="3"/>
              <c:tx>
                <c:rich>
                  <a:bodyPr/>
                  <a:lstStyle/>
                  <a:p>
                    <a:r>
                      <a:rPr lang="ru-RU"/>
                      <a:t>учр.здрав -  9%</a:t>
                    </a:r>
                  </a:p>
                </c:rich>
              </c:tx>
              <c:dLblPos val="outEnd"/>
              <c:showVal val="1"/>
              <c:showCatName val="1"/>
            </c:dLbl>
            <c:dLblPos val="outEnd"/>
            <c:showVal val="1"/>
            <c:showCatName val="1"/>
            <c:showLeaderLines val="1"/>
          </c:dLbls>
          <c:cat>
            <c:strRef>
              <c:f>Лист1!$A$2:$A$5</c:f>
              <c:strCache>
                <c:ptCount val="4"/>
                <c:pt idx="0">
                  <c:v> Райисполком и его струк.подразд</c:v>
                </c:pt>
                <c:pt idx="1">
                  <c:v> Отдел образования</c:v>
                </c:pt>
                <c:pt idx="2">
                  <c:v> Подразделения ЖКХ</c:v>
                </c:pt>
                <c:pt idx="3">
                  <c:v>учр.здрав.</c:v>
                </c:pt>
              </c:strCache>
            </c:strRef>
          </c:cat>
          <c:val>
            <c:numRef>
              <c:f>Лист1!$B$2:$B$5</c:f>
              <c:numCache>
                <c:formatCode>General</c:formatCode>
                <c:ptCount val="4"/>
                <c:pt idx="0">
                  <c:v>12</c:v>
                </c:pt>
                <c:pt idx="1">
                  <c:v>21</c:v>
                </c:pt>
                <c:pt idx="2">
                  <c:v>58</c:v>
                </c:pt>
                <c:pt idx="3">
                  <c:v>9</c:v>
                </c:pt>
              </c:numCache>
            </c:numRef>
          </c:val>
        </c:ser>
      </c:pie3DChart>
    </c:plotArea>
    <c:legend>
      <c:legendPos val="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600"/>
              <a:t>Выбросы СО</a:t>
            </a:r>
            <a:r>
              <a:rPr lang="ru-RU" sz="1200"/>
              <a:t>2</a:t>
            </a:r>
            <a:r>
              <a:rPr lang="ru-RU" sz="1600"/>
              <a:t> организациями третичного сектора при потреблении ТЭР</a:t>
            </a:r>
          </a:p>
        </c:rich>
      </c:tx>
      <c:layout>
        <c:manualLayout>
          <c:xMode val="edge"/>
          <c:yMode val="edge"/>
          <c:x val="0.13998833479148451"/>
          <c:y val="2.788151481064868E-2"/>
        </c:manualLayout>
      </c:layout>
    </c:title>
    <c:view3D>
      <c:rotX val="30"/>
      <c:perspective val="30"/>
    </c:view3D>
    <c:plotArea>
      <c:layout/>
      <c:pie3DChart>
        <c:varyColors val="1"/>
        <c:ser>
          <c:idx val="0"/>
          <c:order val="0"/>
          <c:tx>
            <c:strRef>
              <c:f>Лист1!$B$1</c:f>
              <c:strCache>
                <c:ptCount val="1"/>
                <c:pt idx="0">
                  <c:v> Выбросы СО2 организациями третичного сектора</c:v>
                </c:pt>
              </c:strCache>
            </c:strRef>
          </c:tx>
          <c:dLbls>
            <c:dLbl>
              <c:idx val="0"/>
              <c:layout>
                <c:manualLayout>
                  <c:x val="-1.3888888888888897E-2"/>
                  <c:y val="-3.9633313828749787E-2"/>
                </c:manualLayout>
              </c:layout>
              <c:tx>
                <c:rich>
                  <a:bodyPr/>
                  <a:lstStyle/>
                  <a:p>
                    <a:r>
                      <a:rPr lang="ru-RU"/>
                      <a:t> Электроэнергия- 15.5%</a:t>
                    </a:r>
                  </a:p>
                </c:rich>
              </c:tx>
              <c:dLblPos val="bestFit"/>
              <c:showVal val="1"/>
              <c:showCatName val="1"/>
            </c:dLbl>
            <c:dLbl>
              <c:idx val="1"/>
              <c:layout>
                <c:manualLayout>
                  <c:x val="2.7777777777777801E-2"/>
                  <c:y val="-2.6859840062414687E-2"/>
                </c:manualLayout>
              </c:layout>
              <c:tx>
                <c:rich>
                  <a:bodyPr/>
                  <a:lstStyle/>
                  <a:p>
                    <a:r>
                      <a:rPr lang="ru-RU"/>
                      <a:t> Теплоэнергия - 6.8%</a:t>
                    </a:r>
                  </a:p>
                </c:rich>
              </c:tx>
              <c:dLblPos val="bestFit"/>
              <c:showVal val="1"/>
              <c:showCatName val="1"/>
            </c:dLbl>
            <c:dLbl>
              <c:idx val="2"/>
              <c:layout>
                <c:manualLayout>
                  <c:x val="2.3148148148148147E-2"/>
                  <c:y val="0.1307899356348742"/>
                </c:manualLayout>
              </c:layout>
              <c:tx>
                <c:rich>
                  <a:bodyPr/>
                  <a:lstStyle/>
                  <a:p>
                    <a:r>
                      <a:rPr lang="ru-RU"/>
                      <a:t> светлые нефтепродукты- 43.4%</a:t>
                    </a:r>
                  </a:p>
                </c:rich>
              </c:tx>
              <c:dLblPos val="bestFit"/>
              <c:showVal val="1"/>
              <c:showCatName val="1"/>
            </c:dLbl>
            <c:dLbl>
              <c:idx val="3"/>
              <c:layout>
                <c:manualLayout>
                  <c:x val="1.8518518518518524E-2"/>
                  <c:y val="0.24572654573824848"/>
                </c:manualLayout>
              </c:layout>
              <c:tx>
                <c:rich>
                  <a:bodyPr/>
                  <a:lstStyle/>
                  <a:p>
                    <a:r>
                      <a:rPr lang="ru-RU"/>
                      <a:t> Торф и торфобрикеты- 15.5%</a:t>
                    </a:r>
                  </a:p>
                </c:rich>
              </c:tx>
              <c:dLblPos val="bestFit"/>
              <c:showVal val="1"/>
              <c:showCatName val="1"/>
            </c:dLbl>
            <c:dLbl>
              <c:idx val="4"/>
              <c:layout>
                <c:manualLayout>
                  <c:x val="2.0833333333333343E-2"/>
                  <c:y val="-5.5486639360249695E-2"/>
                </c:manualLayout>
              </c:layout>
              <c:tx>
                <c:rich>
                  <a:bodyPr/>
                  <a:lstStyle/>
                  <a:p>
                    <a:r>
                      <a:rPr lang="ru-RU"/>
                      <a:t>газообразное топливо</a:t>
                    </a:r>
                    <a:r>
                      <a:rPr lang="ru-RU" baseline="0"/>
                      <a:t> - 18.8</a:t>
                    </a:r>
                    <a:r>
                      <a:rPr lang="ru-RU"/>
                      <a:t>%</a:t>
                    </a:r>
                  </a:p>
                </c:rich>
              </c:tx>
              <c:dLblPos val="bestFit"/>
              <c:showVal val="1"/>
              <c:showCatName val="1"/>
            </c:dLbl>
            <c:dLblPos val="outEnd"/>
            <c:showVal val="1"/>
            <c:showCatName val="1"/>
            <c:showLeaderLines val="1"/>
          </c:dLbls>
          <c:cat>
            <c:strRef>
              <c:f>Лист1!$A$2:$A$6</c:f>
              <c:strCache>
                <c:ptCount val="5"/>
                <c:pt idx="0">
                  <c:v> Электроэнергия</c:v>
                </c:pt>
                <c:pt idx="1">
                  <c:v> Теплоэнергия</c:v>
                </c:pt>
                <c:pt idx="2">
                  <c:v> светлые нефтепродукты</c:v>
                </c:pt>
                <c:pt idx="3">
                  <c:v> Торф и торфобрикеты</c:v>
                </c:pt>
                <c:pt idx="4">
                  <c:v>газообразное топливо</c:v>
                </c:pt>
              </c:strCache>
            </c:strRef>
          </c:cat>
          <c:val>
            <c:numRef>
              <c:f>Лист1!$B$2:$B$6</c:f>
              <c:numCache>
                <c:formatCode>General</c:formatCode>
                <c:ptCount val="5"/>
                <c:pt idx="0">
                  <c:v>15.5</c:v>
                </c:pt>
                <c:pt idx="1">
                  <c:v>6.8</c:v>
                </c:pt>
                <c:pt idx="2">
                  <c:v>43.4</c:v>
                </c:pt>
                <c:pt idx="3">
                  <c:v>15.5</c:v>
                </c:pt>
                <c:pt idx="4">
                  <c:v>18.8</c:v>
                </c:pt>
              </c:numCache>
            </c:numRef>
          </c:val>
        </c:ser>
        <c:dLbls>
          <c:showVal val="1"/>
        </c:dLbls>
      </c:pie3D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Выбросы СО</a:t>
            </a:r>
            <a:r>
              <a:rPr lang="ru-RU" sz="1100"/>
              <a:t>2</a:t>
            </a:r>
            <a:r>
              <a:rPr lang="ru-RU" sz="1100" baseline="0"/>
              <a:t> </a:t>
            </a:r>
            <a:r>
              <a:rPr lang="ru-RU" sz="1400"/>
              <a:t> отдельными организациями третичного сектора</a:t>
            </a:r>
          </a:p>
        </c:rich>
      </c:tx>
      <c:layout>
        <c:manualLayout>
          <c:xMode val="edge"/>
          <c:yMode val="edge"/>
          <c:x val="0.14251731554389044"/>
          <c:y val="2.3928258967629047E-2"/>
        </c:manualLayout>
      </c:layout>
    </c:title>
    <c:view3D>
      <c:rotX val="30"/>
      <c:perspective val="30"/>
    </c:view3D>
    <c:plotArea>
      <c:layout>
        <c:manualLayout>
          <c:layoutTarget val="inner"/>
          <c:xMode val="edge"/>
          <c:yMode val="edge"/>
          <c:x val="7.1134259259259258E-2"/>
          <c:y val="0.28504155730533676"/>
          <c:w val="0.55606590842811332"/>
          <c:h val="0.62112186584845241"/>
        </c:manualLayout>
      </c:layout>
      <c:pie3DChart>
        <c:varyColors val="1"/>
        <c:ser>
          <c:idx val="0"/>
          <c:order val="0"/>
          <c:tx>
            <c:strRef>
              <c:f>Лист1!$B$1</c:f>
              <c:strCache>
                <c:ptCount val="1"/>
                <c:pt idx="0">
                  <c:v>  Общее потребление ТЭР отдельными организациями</c:v>
                </c:pt>
              </c:strCache>
            </c:strRef>
          </c:tx>
          <c:dLbls>
            <c:dLbl>
              <c:idx val="0"/>
              <c:layout>
                <c:manualLayout>
                  <c:x val="-0.14022419072615924"/>
                  <c:y val="-0.11096356981827352"/>
                </c:manualLayout>
              </c:layout>
              <c:tx>
                <c:rich>
                  <a:bodyPr/>
                  <a:lstStyle/>
                  <a:p>
                    <a:r>
                      <a:rPr lang="ru-RU"/>
                      <a:t> СХТ - 24.1%</a:t>
                    </a:r>
                  </a:p>
                </c:rich>
              </c:tx>
              <c:showVal val="1"/>
              <c:showCatName val="1"/>
            </c:dLbl>
            <c:dLbl>
              <c:idx val="1"/>
              <c:layout>
                <c:manualLayout>
                  <c:x val="-4.9585885097696118E-2"/>
                  <c:y val="-0.37128164734725283"/>
                </c:manualLayout>
              </c:layout>
              <c:tx>
                <c:rich>
                  <a:bodyPr/>
                  <a:lstStyle/>
                  <a:p>
                    <a:r>
                      <a:rPr lang="ru-RU"/>
                      <a:t> Ветстанция - 1.9%</a:t>
                    </a:r>
                  </a:p>
                </c:rich>
              </c:tx>
              <c:showVal val="1"/>
              <c:showCatName val="1"/>
            </c:dLbl>
            <c:dLbl>
              <c:idx val="2"/>
              <c:layout>
                <c:manualLayout>
                  <c:x val="4.2189231554389119E-2"/>
                  <c:y val="-0.35571512207056849"/>
                </c:manualLayout>
              </c:layout>
              <c:tx>
                <c:rich>
                  <a:bodyPr/>
                  <a:lstStyle/>
                  <a:p>
                    <a:r>
                      <a:rPr lang="ru-RU"/>
                      <a:t> УП быт.обслуж-ния- 5.7%</a:t>
                    </a:r>
                  </a:p>
                </c:rich>
              </c:tx>
              <c:showVal val="1"/>
              <c:showCatName val="1"/>
            </c:dLbl>
            <c:dLbl>
              <c:idx val="3"/>
              <c:layout>
                <c:manualLayout>
                  <c:x val="0.11553258967629049"/>
                  <c:y val="4.5416954814291505E-2"/>
                </c:manualLayout>
              </c:layout>
              <c:tx>
                <c:rich>
                  <a:bodyPr/>
                  <a:lstStyle/>
                  <a:p>
                    <a:r>
                      <a:rPr lang="ru-RU"/>
                      <a:t> Ф-л "Гроднооблтопл." - 16.2%</a:t>
                    </a:r>
                  </a:p>
                </c:rich>
              </c:tx>
              <c:showVal val="1"/>
              <c:showCatName val="1"/>
            </c:dLbl>
            <c:dLbl>
              <c:idx val="4"/>
              <c:layout>
                <c:manualLayout>
                  <c:x val="6.4913240011665249E-2"/>
                  <c:y val="-0.37407345455090174"/>
                </c:manualLayout>
              </c:layout>
              <c:tx>
                <c:rich>
                  <a:bodyPr/>
                  <a:lstStyle/>
                  <a:p>
                    <a:r>
                      <a:rPr lang="ru-RU"/>
                      <a:t>Райпо - 59%</a:t>
                    </a:r>
                  </a:p>
                </c:rich>
              </c:tx>
              <c:showVal val="1"/>
              <c:showCatName val="1"/>
            </c:dLbl>
            <c:showVal val="1"/>
            <c:showCatName val="1"/>
          </c:dLbls>
          <c:cat>
            <c:strRef>
              <c:f>Лист1!$A$2:$A$6</c:f>
              <c:strCache>
                <c:ptCount val="5"/>
                <c:pt idx="0">
                  <c:v>СХТ</c:v>
                </c:pt>
                <c:pt idx="1">
                  <c:v>Ветстанция</c:v>
                </c:pt>
                <c:pt idx="2">
                  <c:v> УП быт.обслуж-ния</c:v>
                </c:pt>
                <c:pt idx="3">
                  <c:v> Ф-л "Гроднооблтопливо"</c:v>
                </c:pt>
                <c:pt idx="4">
                  <c:v>Райпо</c:v>
                </c:pt>
              </c:strCache>
            </c:strRef>
          </c:cat>
          <c:val>
            <c:numRef>
              <c:f>Лист1!$B$2:$B$6</c:f>
              <c:numCache>
                <c:formatCode>General</c:formatCode>
                <c:ptCount val="5"/>
                <c:pt idx="0">
                  <c:v>24.1</c:v>
                </c:pt>
                <c:pt idx="1">
                  <c:v>1.9000000000000001</c:v>
                </c:pt>
                <c:pt idx="2">
                  <c:v>5.7</c:v>
                </c:pt>
                <c:pt idx="3">
                  <c:v>9.3000000000000007</c:v>
                </c:pt>
                <c:pt idx="4">
                  <c:v>59</c:v>
                </c:pt>
              </c:numCache>
            </c:numRef>
          </c:val>
        </c:ser>
        <c:ser>
          <c:idx val="1"/>
          <c:order val="1"/>
          <c:tx>
            <c:strRef>
              <c:f>Лист1!$C$1</c:f>
              <c:strCache>
                <c:ptCount val="1"/>
                <c:pt idx="0">
                  <c:v>Столбец1</c:v>
                </c:pt>
              </c:strCache>
            </c:strRef>
          </c:tx>
          <c:dLbls>
            <c:showVal val="1"/>
          </c:dLbls>
          <c:cat>
            <c:strRef>
              <c:f>Лист1!$A$2:$A$6</c:f>
              <c:strCache>
                <c:ptCount val="5"/>
                <c:pt idx="0">
                  <c:v>СХТ</c:v>
                </c:pt>
                <c:pt idx="1">
                  <c:v>Ветстанция</c:v>
                </c:pt>
                <c:pt idx="2">
                  <c:v> УП быт.обслуж-ния</c:v>
                </c:pt>
                <c:pt idx="3">
                  <c:v> Ф-л "Гроднооблтопливо"</c:v>
                </c:pt>
                <c:pt idx="4">
                  <c:v>Райпо</c:v>
                </c:pt>
              </c:strCache>
            </c:strRef>
          </c:cat>
          <c:val>
            <c:numRef>
              <c:f>Лист1!$C$2:$C$6</c:f>
              <c:numCache>
                <c:formatCode>General</c:formatCode>
                <c:ptCount val="5"/>
                <c:pt idx="0">
                  <c:v>0</c:v>
                </c:pt>
              </c:numCache>
            </c:numRef>
          </c:val>
        </c:ser>
        <c:dLbls>
          <c:showVal val="1"/>
        </c:dLbls>
      </c:pie3DChart>
    </c:plotArea>
    <c:legend>
      <c:legendPos val="r"/>
      <c:layout>
        <c:manualLayout>
          <c:xMode val="edge"/>
          <c:yMode val="edge"/>
          <c:x val="0.70527887139107648"/>
          <c:y val="0.36198475190601193"/>
          <c:w val="0.29240631379410931"/>
          <c:h val="0.35834277875005943"/>
        </c:manualLayout>
      </c:layout>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Выбросы СО</a:t>
            </a:r>
            <a:r>
              <a:rPr lang="ru-RU" sz="1100"/>
              <a:t>2</a:t>
            </a:r>
            <a:r>
              <a:rPr lang="ru-RU" sz="1400"/>
              <a:t> при использовании ТЭР жилфондом района </a:t>
            </a:r>
          </a:p>
        </c:rich>
      </c:tx>
    </c:title>
    <c:view3D>
      <c:rotX val="30"/>
      <c:perspective val="30"/>
    </c:view3D>
    <c:plotArea>
      <c:layout/>
      <c:pie3DChart>
        <c:varyColors val="1"/>
        <c:ser>
          <c:idx val="0"/>
          <c:order val="0"/>
          <c:tx>
            <c:strRef>
              <c:f>Лист1!$B$1</c:f>
              <c:strCache>
                <c:ptCount val="1"/>
                <c:pt idx="0">
                  <c:v> Выбросы СО2 при использовании ТЭР жилфондом района </c:v>
                </c:pt>
              </c:strCache>
            </c:strRef>
          </c:tx>
          <c:dLbls>
            <c:dLbl>
              <c:idx val="0"/>
              <c:layout>
                <c:manualLayout>
                  <c:x val="-4.6296296296296311E-3"/>
                  <c:y val="-0.1030466159547494"/>
                </c:manualLayout>
              </c:layout>
              <c:tx>
                <c:rich>
                  <a:bodyPr/>
                  <a:lstStyle/>
                  <a:p>
                    <a:r>
                      <a:rPr lang="ru-RU"/>
                      <a:t> электроэнергия- 33.3%</a:t>
                    </a:r>
                  </a:p>
                </c:rich>
              </c:tx>
              <c:dLblPos val="bestFit"/>
              <c:showVal val="1"/>
              <c:showCatName val="1"/>
            </c:dLbl>
            <c:dLbl>
              <c:idx val="1"/>
              <c:layout>
                <c:manualLayout>
                  <c:x val="3.4722222222222224E-2"/>
                  <c:y val="2.3779988297249848E-2"/>
                </c:manualLayout>
              </c:layout>
              <c:tx>
                <c:rich>
                  <a:bodyPr/>
                  <a:lstStyle/>
                  <a:p>
                    <a:r>
                      <a:rPr lang="ru-RU"/>
                      <a:t> теплоэнергия - 17.9%</a:t>
                    </a:r>
                  </a:p>
                </c:rich>
              </c:tx>
              <c:dLblPos val="bestFit"/>
              <c:showVal val="1"/>
              <c:showCatName val="1"/>
            </c:dLbl>
            <c:dLbl>
              <c:idx val="2"/>
              <c:layout>
                <c:manualLayout>
                  <c:x val="2.5462962962962968E-2"/>
                  <c:y val="0.2021299005266238"/>
                </c:manualLayout>
              </c:layout>
              <c:tx>
                <c:rich>
                  <a:bodyPr/>
                  <a:lstStyle/>
                  <a:p>
                    <a:r>
                      <a:rPr lang="ru-RU"/>
                      <a:t> Природный газ  36.3%</a:t>
                    </a:r>
                  </a:p>
                </c:rich>
              </c:tx>
              <c:dLblPos val="bestFit"/>
              <c:showVal val="1"/>
              <c:showCatName val="1"/>
            </c:dLbl>
            <c:dLbl>
              <c:idx val="3"/>
              <c:tx>
                <c:rich>
                  <a:bodyPr/>
                  <a:lstStyle/>
                  <a:p>
                    <a:r>
                      <a:rPr lang="ru-RU"/>
                      <a:t> Торф и торфобрикеты - 12.6%</a:t>
                    </a:r>
                  </a:p>
                </c:rich>
              </c:tx>
              <c:dLblPos val="outEnd"/>
              <c:showVal val="1"/>
              <c:showCatName val="1"/>
            </c:dLbl>
            <c:dLblPos val="outEnd"/>
            <c:showVal val="1"/>
            <c:showCatName val="1"/>
          </c:dLbls>
          <c:cat>
            <c:strRef>
              <c:f>Лист1!$A$2:$A$5</c:f>
              <c:strCache>
                <c:ptCount val="4"/>
                <c:pt idx="0">
                  <c:v> электроэнергия</c:v>
                </c:pt>
                <c:pt idx="1">
                  <c:v> теплоэнергия </c:v>
                </c:pt>
                <c:pt idx="2">
                  <c:v> Природный газ</c:v>
                </c:pt>
                <c:pt idx="3">
                  <c:v> Торф и торфобрикеты</c:v>
                </c:pt>
              </c:strCache>
            </c:strRef>
          </c:cat>
          <c:val>
            <c:numRef>
              <c:f>Лист1!$B$2:$B$5</c:f>
              <c:numCache>
                <c:formatCode>General</c:formatCode>
                <c:ptCount val="4"/>
                <c:pt idx="0">
                  <c:v>33.300000000000004</c:v>
                </c:pt>
                <c:pt idx="1">
                  <c:v>17.899999999999999</c:v>
                </c:pt>
                <c:pt idx="2">
                  <c:v>36.300000000000004</c:v>
                </c:pt>
                <c:pt idx="3">
                  <c:v>12.6</c:v>
                </c:pt>
              </c:numCache>
            </c:numRef>
          </c:val>
        </c:ser>
        <c:ser>
          <c:idx val="1"/>
          <c:order val="1"/>
          <c:tx>
            <c:strRef>
              <c:f>Лист1!$C$1</c:f>
              <c:strCache>
                <c:ptCount val="1"/>
                <c:pt idx="0">
                  <c:v> 2</c:v>
                </c:pt>
              </c:strCache>
            </c:strRef>
          </c:tx>
          <c:dLbls>
            <c:showVal val="1"/>
          </c:dLbls>
          <c:cat>
            <c:strRef>
              <c:f>Лист1!$A$2:$A$5</c:f>
              <c:strCache>
                <c:ptCount val="4"/>
                <c:pt idx="0">
                  <c:v> электроэнергия</c:v>
                </c:pt>
                <c:pt idx="1">
                  <c:v> теплоэнергия </c:v>
                </c:pt>
                <c:pt idx="2">
                  <c:v> Природный газ</c:v>
                </c:pt>
                <c:pt idx="3">
                  <c:v> Торф и торфобрикеты</c:v>
                </c:pt>
              </c:strCache>
            </c:strRef>
          </c:cat>
          <c:val>
            <c:numRef>
              <c:f>Лист1!$C$2:$C$5</c:f>
              <c:numCache>
                <c:formatCode>General</c:formatCode>
                <c:ptCount val="4"/>
              </c:numCache>
            </c:numRef>
          </c:val>
        </c:ser>
        <c:dLbls>
          <c:showVal val="1"/>
        </c:dLbls>
      </c:pie3DChart>
    </c:plotArea>
    <c:legend>
      <c:legendPos val="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Выбросы СО</a:t>
            </a:r>
            <a:r>
              <a:rPr lang="ru-RU" sz="1400" baseline="-25000"/>
              <a:t>2  </a:t>
            </a:r>
            <a:r>
              <a:rPr lang="ru-RU" sz="1400" baseline="0"/>
              <a:t>при </a:t>
            </a:r>
            <a:r>
              <a:rPr lang="ru-RU" sz="1400" baseline="-25000"/>
              <a:t> </a:t>
            </a:r>
            <a:r>
              <a:rPr lang="ru-RU" sz="1400"/>
              <a:t> потреблении ТЭР  сектором в разрезе отдельных  их видов</a:t>
            </a:r>
          </a:p>
        </c:rich>
      </c:tx>
    </c:title>
    <c:view3D>
      <c:rotX val="30"/>
      <c:perspective val="30"/>
    </c:view3D>
    <c:plotArea>
      <c:layout>
        <c:manualLayout>
          <c:layoutTarget val="inner"/>
          <c:xMode val="edge"/>
          <c:yMode val="edge"/>
          <c:x val="3.0079798217680545E-2"/>
          <c:y val="0.272812019187257"/>
          <c:w val="0.58580126113630571"/>
          <c:h val="0.62112174761068883"/>
        </c:manualLayout>
      </c:layout>
      <c:pie3DChart>
        <c:varyColors val="1"/>
        <c:ser>
          <c:idx val="0"/>
          <c:order val="0"/>
          <c:tx>
            <c:strRef>
              <c:f>Лист1!$B$1</c:f>
              <c:strCache>
                <c:ptCount val="1"/>
                <c:pt idx="0">
                  <c:v> Общее потребление ТЭР потребителями сектора</c:v>
                </c:pt>
              </c:strCache>
            </c:strRef>
          </c:tx>
          <c:dLbls>
            <c:dLbl>
              <c:idx val="0"/>
              <c:tx>
                <c:rich>
                  <a:bodyPr/>
                  <a:lstStyle/>
                  <a:p>
                    <a:r>
                      <a:rPr lang="ru-RU"/>
                      <a:t> Электроэнергия- 27.6%</a:t>
                    </a:r>
                  </a:p>
                </c:rich>
              </c:tx>
              <c:dLblPos val="outEnd"/>
              <c:showVal val="1"/>
              <c:showCatName val="1"/>
            </c:dLbl>
            <c:dLbl>
              <c:idx val="1"/>
              <c:layout>
                <c:manualLayout>
                  <c:x val="-1.7337552592851548E-2"/>
                  <c:y val="5.1523307977374685E-2"/>
                </c:manualLayout>
              </c:layout>
              <c:tx>
                <c:rich>
                  <a:bodyPr/>
                  <a:lstStyle/>
                  <a:p>
                    <a:r>
                      <a:rPr lang="ru-RU"/>
                      <a:t> Теплоэнергия- 7.1%</a:t>
                    </a:r>
                  </a:p>
                </c:rich>
              </c:tx>
              <c:dLblPos val="bestFit"/>
              <c:showVal val="1"/>
              <c:showCatName val="1"/>
            </c:dLbl>
            <c:dLbl>
              <c:idx val="2"/>
              <c:layout>
                <c:manualLayout>
                  <c:x val="-1.3003164444638528E-2"/>
                  <c:y val="5.944997074312465E-2"/>
                </c:manualLayout>
              </c:layout>
              <c:tx>
                <c:rich>
                  <a:bodyPr/>
                  <a:lstStyle/>
                  <a:p>
                    <a:r>
                      <a:rPr lang="ru-RU"/>
                      <a:t> Природный и сжиж.газы - 7.1%</a:t>
                    </a:r>
                  </a:p>
                </c:rich>
              </c:tx>
              <c:dLblPos val="bestFit"/>
              <c:showVal val="1"/>
              <c:showCatName val="1"/>
            </c:dLbl>
            <c:dLbl>
              <c:idx val="3"/>
              <c:layout>
                <c:manualLayout>
                  <c:x val="-4.5511075556235112E-2"/>
                  <c:y val="4.3596645211624749E-2"/>
                </c:manualLayout>
              </c:layout>
              <c:tx>
                <c:rich>
                  <a:bodyPr/>
                  <a:lstStyle/>
                  <a:p>
                    <a:r>
                      <a:rPr lang="ru-RU"/>
                      <a:t> Мазут- 6.2%</a:t>
                    </a:r>
                  </a:p>
                </c:rich>
              </c:tx>
              <c:dLblPos val="bestFit"/>
              <c:showVal val="1"/>
              <c:showCatName val="1"/>
            </c:dLbl>
            <c:dLbl>
              <c:idx val="4"/>
              <c:layout>
                <c:manualLayout>
                  <c:x val="1.5170358518745038E-2"/>
                  <c:y val="0.22194655744099873"/>
                </c:manualLayout>
              </c:layout>
              <c:tx>
                <c:rich>
                  <a:bodyPr/>
                  <a:lstStyle/>
                  <a:p>
                    <a:r>
                      <a:rPr lang="ru-RU"/>
                      <a:t>Светлые нефтепродукты- 48.2%</a:t>
                    </a:r>
                  </a:p>
                </c:rich>
              </c:tx>
              <c:dLblPos val="bestFit"/>
              <c:showVal val="1"/>
              <c:showCatName val="1"/>
            </c:dLbl>
            <c:dLbl>
              <c:idx val="5"/>
              <c:tx>
                <c:rich>
                  <a:bodyPr/>
                  <a:lstStyle/>
                  <a:p>
                    <a:r>
                      <a:rPr lang="ru-RU"/>
                      <a:t>Торфобрикеты - 3.8%</a:t>
                    </a:r>
                  </a:p>
                </c:rich>
              </c:tx>
              <c:dLblPos val="outEnd"/>
              <c:showVal val="1"/>
              <c:showCatName val="1"/>
            </c:dLbl>
            <c:dLbl>
              <c:idx val="6"/>
              <c:tx>
                <c:rich>
                  <a:bodyPr/>
                  <a:lstStyle/>
                  <a:p>
                    <a:r>
                      <a:rPr lang="ru-RU"/>
                      <a:t>Растительное топливо -  17%</a:t>
                    </a:r>
                  </a:p>
                </c:rich>
              </c:tx>
              <c:dLblPos val="outEnd"/>
              <c:showVal val="1"/>
              <c:showCatName val="1"/>
            </c:dLbl>
            <c:dLblPos val="outEnd"/>
            <c:showVal val="1"/>
            <c:showCatName val="1"/>
          </c:dLbls>
          <c:cat>
            <c:strRef>
              <c:f>Лист1!$A$2:$A$7</c:f>
              <c:strCache>
                <c:ptCount val="6"/>
                <c:pt idx="0">
                  <c:v> Электроэнергия</c:v>
                </c:pt>
                <c:pt idx="1">
                  <c:v> Теплоэнергия</c:v>
                </c:pt>
                <c:pt idx="2">
                  <c:v> Природный и сжиж.газ</c:v>
                </c:pt>
                <c:pt idx="3">
                  <c:v> Мазут </c:v>
                </c:pt>
                <c:pt idx="4">
                  <c:v>Светлые нефтепродукты</c:v>
                </c:pt>
                <c:pt idx="5">
                  <c:v>Торфобрикеты</c:v>
                </c:pt>
              </c:strCache>
            </c:strRef>
          </c:cat>
          <c:val>
            <c:numRef>
              <c:f>Лист1!$B$2:$B$7</c:f>
              <c:numCache>
                <c:formatCode>General</c:formatCode>
                <c:ptCount val="6"/>
                <c:pt idx="0">
                  <c:v>25.6</c:v>
                </c:pt>
                <c:pt idx="1">
                  <c:v>6.5</c:v>
                </c:pt>
                <c:pt idx="2">
                  <c:v>6.5</c:v>
                </c:pt>
                <c:pt idx="3">
                  <c:v>5.6</c:v>
                </c:pt>
                <c:pt idx="4">
                  <c:v>52.3</c:v>
                </c:pt>
                <c:pt idx="5">
                  <c:v>3.5</c:v>
                </c:pt>
              </c:numCache>
            </c:numRef>
          </c:val>
        </c:ser>
        <c:ser>
          <c:idx val="1"/>
          <c:order val="1"/>
          <c:tx>
            <c:strRef>
              <c:f>Лист1!$C$1</c:f>
              <c:strCache>
                <c:ptCount val="1"/>
                <c:pt idx="0">
                  <c:v>Столбец1</c:v>
                </c:pt>
              </c:strCache>
            </c:strRef>
          </c:tx>
          <c:dLbls>
            <c:showVal val="1"/>
          </c:dLbls>
          <c:cat>
            <c:strRef>
              <c:f>Лист1!$A$2:$A$7</c:f>
              <c:strCache>
                <c:ptCount val="6"/>
                <c:pt idx="0">
                  <c:v> Электроэнергия</c:v>
                </c:pt>
                <c:pt idx="1">
                  <c:v> Теплоэнергия</c:v>
                </c:pt>
                <c:pt idx="2">
                  <c:v> Природный и сжиж.газ</c:v>
                </c:pt>
                <c:pt idx="3">
                  <c:v> Мазут </c:v>
                </c:pt>
                <c:pt idx="4">
                  <c:v>Светлые нефтепродукты</c:v>
                </c:pt>
                <c:pt idx="5">
                  <c:v>Торфобрикеты</c:v>
                </c:pt>
              </c:strCache>
            </c:strRef>
          </c:cat>
          <c:val>
            <c:numRef>
              <c:f>Лист1!$C$2:$C$7</c:f>
              <c:numCache>
                <c:formatCode>General</c:formatCode>
                <c:ptCount val="6"/>
                <c:pt idx="4">
                  <c:v>0</c:v>
                </c:pt>
              </c:numCache>
            </c:numRef>
          </c:val>
        </c:ser>
        <c:dLbls>
          <c:showVal val="1"/>
        </c:dLbls>
      </c:pie3DChart>
    </c:plotArea>
    <c:legend>
      <c:legendPos val="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200"/>
              <a:t>Выбросы СО</a:t>
            </a:r>
            <a:r>
              <a:rPr lang="ru-RU" sz="1200" baseline="-25000"/>
              <a:t>2   </a:t>
            </a:r>
            <a:r>
              <a:rPr lang="ru-RU" sz="1200"/>
              <a:t> в разрезе отдельных предприятий </a:t>
            </a:r>
          </a:p>
        </c:rich>
      </c:tx>
    </c:title>
    <c:view3D>
      <c:rotX val="30"/>
      <c:perspective val="30"/>
    </c:view3D>
    <c:plotArea>
      <c:layout>
        <c:manualLayout>
          <c:layoutTarget val="inner"/>
          <c:xMode val="edge"/>
          <c:yMode val="edge"/>
          <c:x val="2.0198126275882175E-2"/>
          <c:y val="0.22543119610048751"/>
          <c:w val="0.52351687809857128"/>
          <c:h val="0.68038800690056345"/>
        </c:manualLayout>
      </c:layout>
      <c:pie3DChart>
        <c:varyColors val="1"/>
        <c:ser>
          <c:idx val="0"/>
          <c:order val="0"/>
          <c:tx>
            <c:strRef>
              <c:f>Лист1!$B$1</c:f>
              <c:strCache>
                <c:ptCount val="1"/>
                <c:pt idx="0">
                  <c:v> Общее потребление ТЭР сектором</c:v>
                </c:pt>
              </c:strCache>
            </c:strRef>
          </c:tx>
          <c:dLbls>
            <c:dLbl>
              <c:idx val="0"/>
              <c:tx>
                <c:rich>
                  <a:bodyPr/>
                  <a:lstStyle/>
                  <a:p>
                    <a:r>
                      <a:rPr lang="ru-RU"/>
                      <a:t>ОАО "Рогозн. крахмальный завод - 29.5%</a:t>
                    </a:r>
                  </a:p>
                </c:rich>
              </c:tx>
              <c:dLblPos val="outEnd"/>
              <c:showVal val="1"/>
              <c:showCatName val="1"/>
            </c:dLbl>
            <c:dLbl>
              <c:idx val="1"/>
              <c:layout>
                <c:manualLayout>
                  <c:x val="-3.4722222222222224E-2"/>
                  <c:y val="-7.2660213300146465E-17"/>
                </c:manualLayout>
              </c:layout>
              <c:tx>
                <c:rich>
                  <a:bodyPr/>
                  <a:lstStyle/>
                  <a:p>
                    <a:r>
                      <a:rPr lang="ru-RU"/>
                      <a:t> ОАО  "Мост. ремзавод- 5.4%</a:t>
                    </a:r>
                  </a:p>
                </c:rich>
              </c:tx>
              <c:dLblPos val="bestFit"/>
              <c:showVal val="1"/>
              <c:showCatName val="1"/>
            </c:dLbl>
            <c:dLbl>
              <c:idx val="2"/>
              <c:layout>
                <c:manualLayout>
                  <c:x val="-9.2592592592592657E-3"/>
                  <c:y val="5.5486622044354381E-2"/>
                </c:manualLayout>
              </c:layout>
              <c:tx>
                <c:rich>
                  <a:bodyPr/>
                  <a:lstStyle/>
                  <a:p>
                    <a:r>
                      <a:rPr lang="ru-RU"/>
                      <a:t> ОАО "Мотэкс"- 1.3%</a:t>
                    </a:r>
                  </a:p>
                </c:rich>
              </c:tx>
              <c:dLblPos val="bestFit"/>
              <c:showVal val="1"/>
              <c:showCatName val="1"/>
            </c:dLbl>
            <c:dLbl>
              <c:idx val="3"/>
              <c:layout>
                <c:manualLayout>
                  <c:x val="6.9444444444444475E-3"/>
                  <c:y val="0.13475322496486056"/>
                </c:manualLayout>
              </c:layout>
              <c:tx>
                <c:rich>
                  <a:bodyPr/>
                  <a:lstStyle/>
                  <a:p>
                    <a:r>
                      <a:rPr lang="ru-RU"/>
                      <a:t> СОО "Байдимэкс" - 1.3%</a:t>
                    </a:r>
                  </a:p>
                </c:rich>
              </c:tx>
              <c:dLblPos val="bestFit"/>
              <c:showVal val="1"/>
              <c:showCatName val="1"/>
            </c:dLbl>
            <c:dLbl>
              <c:idx val="4"/>
              <c:layout>
                <c:manualLayout>
                  <c:x val="-0.15277796004666089"/>
                  <c:y val="0.11889990438075934"/>
                </c:manualLayout>
              </c:layout>
              <c:tx>
                <c:rich>
                  <a:bodyPr/>
                  <a:lstStyle/>
                  <a:p>
                    <a:r>
                      <a:rPr lang="ru-RU"/>
                      <a:t> ОАО "Мостыремстрой- 1.1%</a:t>
                    </a:r>
                  </a:p>
                </c:rich>
              </c:tx>
              <c:dLblPos val="bestFit"/>
              <c:showVal val="1"/>
              <c:showCatName val="1"/>
            </c:dLbl>
            <c:dLbl>
              <c:idx val="5"/>
              <c:layout>
                <c:manualLayout>
                  <c:x val="-5.0925925925925958E-2"/>
                  <c:y val="5.9449952190379657E-2"/>
                </c:manualLayout>
              </c:layout>
              <c:tx>
                <c:rich>
                  <a:bodyPr/>
                  <a:lstStyle/>
                  <a:p>
                    <a:r>
                      <a:rPr lang="ru-RU"/>
                      <a:t>ДРСУ-208 - 23.4%</a:t>
                    </a:r>
                  </a:p>
                </c:rich>
              </c:tx>
              <c:dLblPos val="bestFit"/>
              <c:showVal val="1"/>
              <c:showCatName val="1"/>
            </c:dLbl>
            <c:dLbl>
              <c:idx val="6"/>
              <c:layout>
                <c:manualLayout>
                  <c:x val="1.3888888888888897E-2"/>
                  <c:y val="-0.17438652642511365"/>
                </c:manualLayout>
              </c:layout>
              <c:tx>
                <c:rich>
                  <a:bodyPr/>
                  <a:lstStyle/>
                  <a:p>
                    <a:r>
                      <a:rPr lang="ru-RU"/>
                      <a:t>МПМК - 155 - </a:t>
                    </a:r>
                    <a:r>
                      <a:rPr lang="en-US"/>
                      <a:t>38</a:t>
                    </a:r>
                    <a:r>
                      <a:rPr lang="ru-RU"/>
                      <a:t>%</a:t>
                    </a:r>
                    <a:endParaRPr lang="en-US"/>
                  </a:p>
                </c:rich>
              </c:tx>
              <c:dLblPos val="bestFit"/>
              <c:showVal val="1"/>
            </c:dLbl>
            <c:dLbl>
              <c:idx val="7"/>
              <c:tx>
                <c:rich>
                  <a:bodyPr/>
                  <a:lstStyle/>
                  <a:p>
                    <a:r>
                      <a:rPr lang="ru-RU"/>
                      <a:t>МПМК-155 - 38.0%</a:t>
                    </a:r>
                  </a:p>
                </c:rich>
              </c:tx>
              <c:dLblPos val="outEnd"/>
              <c:showVal val="1"/>
              <c:showCatName val="1"/>
            </c:dLbl>
            <c:dLblPos val="outEnd"/>
            <c:showVal val="1"/>
            <c:showCatName val="1"/>
            <c:showLeaderLines val="1"/>
          </c:dLbls>
          <c:cat>
            <c:strRef>
              <c:f>Лист1!$A$2:$A$8</c:f>
              <c:strCache>
                <c:ptCount val="7"/>
                <c:pt idx="0">
                  <c:v>ОАО "Рогозницкий крахмальный завод</c:v>
                </c:pt>
                <c:pt idx="1">
                  <c:v> ОАО  "Мостовский ремзавод</c:v>
                </c:pt>
                <c:pt idx="2">
                  <c:v> ОАО "Мотэкс" </c:v>
                </c:pt>
                <c:pt idx="3">
                  <c:v> СОО "Байдимэкс"</c:v>
                </c:pt>
                <c:pt idx="4">
                  <c:v> ОАО "Мостыремстрой</c:v>
                </c:pt>
                <c:pt idx="5">
                  <c:v>ДРСУ-208</c:v>
                </c:pt>
                <c:pt idx="6">
                  <c:v>МПМК-155</c:v>
                </c:pt>
              </c:strCache>
            </c:strRef>
          </c:cat>
          <c:val>
            <c:numRef>
              <c:f>Лист1!$B$2:$B$8</c:f>
              <c:numCache>
                <c:formatCode>General</c:formatCode>
                <c:ptCount val="7"/>
                <c:pt idx="0">
                  <c:v>29.5</c:v>
                </c:pt>
                <c:pt idx="1">
                  <c:v>5.4</c:v>
                </c:pt>
                <c:pt idx="2">
                  <c:v>1.3</c:v>
                </c:pt>
                <c:pt idx="3">
                  <c:v>1.3</c:v>
                </c:pt>
                <c:pt idx="4">
                  <c:v>1.1000000000000001</c:v>
                </c:pt>
                <c:pt idx="5">
                  <c:v>23.4</c:v>
                </c:pt>
                <c:pt idx="6">
                  <c:v>38</c:v>
                </c:pt>
              </c:numCache>
            </c:numRef>
          </c:val>
        </c:ser>
        <c:dLbls>
          <c:showVal val="1"/>
        </c:dLbls>
      </c:pie3DChart>
    </c:plotArea>
    <c:legend>
      <c:legendPos val="r"/>
      <c:layout>
        <c:manualLayout>
          <c:xMode val="edge"/>
          <c:yMode val="edge"/>
          <c:x val="0.67039461213181739"/>
          <c:y val="0.17064273215848025"/>
          <c:w val="0.32960538786818327"/>
          <c:h val="0.78999156355455591"/>
        </c:manualLayout>
      </c:layout>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a:t> </a:t>
            </a:r>
            <a:r>
              <a:rPr lang="ru-RU" sz="1200"/>
              <a:t> Объемы</a:t>
            </a:r>
            <a:r>
              <a:rPr lang="ru-RU" sz="1200" baseline="0"/>
              <a:t> выбросов СО2 муниципальным парком</a:t>
            </a:r>
            <a:endParaRPr lang="ru-RU" sz="1200"/>
          </a:p>
        </c:rich>
      </c:tx>
      <c:layout>
        <c:manualLayout>
          <c:xMode val="edge"/>
          <c:yMode val="edge"/>
          <c:x val="0.17210648148148158"/>
          <c:y val="1.5927384076990379E-2"/>
        </c:manualLayout>
      </c:layout>
    </c:title>
    <c:view3D>
      <c:rotX val="30"/>
      <c:perspective val="30"/>
    </c:view3D>
    <c:plotArea>
      <c:layout/>
      <c:pie3DChart>
        <c:varyColors val="1"/>
        <c:ser>
          <c:idx val="0"/>
          <c:order val="0"/>
          <c:tx>
            <c:strRef>
              <c:f>Лист1!$B$1</c:f>
              <c:strCache>
                <c:ptCount val="1"/>
                <c:pt idx="0">
                  <c:v> Выбросы СО2 от использования различных видов ТЭР</c:v>
                </c:pt>
              </c:strCache>
            </c:strRef>
          </c:tx>
          <c:dLbls>
            <c:dLbl>
              <c:idx val="0"/>
              <c:layout>
                <c:manualLayout>
                  <c:x val="6.4814814814814894E-2"/>
                  <c:y val="-1.1889990438075931E-2"/>
                </c:manualLayout>
              </c:layout>
              <c:tx>
                <c:rich>
                  <a:bodyPr/>
                  <a:lstStyle/>
                  <a:p>
                    <a:r>
                      <a:rPr lang="ru-RU"/>
                      <a:t> Электроэнергия- 4.5%</a:t>
                    </a:r>
                  </a:p>
                </c:rich>
              </c:tx>
              <c:dLblPos val="bestFit"/>
              <c:showVal val="1"/>
              <c:showCatName val="1"/>
            </c:dLbl>
            <c:dLbl>
              <c:idx val="1"/>
              <c:layout>
                <c:manualLayout>
                  <c:x val="0.18750000000000006"/>
                  <c:y val="-3.9633301460253135E-3"/>
                </c:manualLayout>
              </c:layout>
              <c:tx>
                <c:rich>
                  <a:bodyPr/>
                  <a:lstStyle/>
                  <a:p>
                    <a:r>
                      <a:rPr lang="ru-RU"/>
                      <a:t> Теплоэнергия- 6.7%</a:t>
                    </a:r>
                  </a:p>
                </c:rich>
              </c:tx>
              <c:dLblPos val="bestFit"/>
              <c:showVal val="1"/>
              <c:showCatName val="1"/>
            </c:dLbl>
            <c:dLbl>
              <c:idx val="2"/>
              <c:layout>
                <c:manualLayout>
                  <c:x val="-5.7870370370370287E-2"/>
                  <c:y val="0.12682656467280987"/>
                </c:manualLayout>
              </c:layout>
              <c:tx>
                <c:rich>
                  <a:bodyPr/>
                  <a:lstStyle/>
                  <a:p>
                    <a:r>
                      <a:rPr lang="ru-RU"/>
                      <a:t> Дизтопливо- 79.4%</a:t>
                    </a:r>
                  </a:p>
                </c:rich>
              </c:tx>
              <c:dLblPos val="bestFit"/>
              <c:showVal val="1"/>
              <c:showCatName val="1"/>
            </c:dLbl>
            <c:dLbl>
              <c:idx val="3"/>
              <c:layout>
                <c:manualLayout>
                  <c:x val="-1.6203703703703703E-2"/>
                  <c:y val="0"/>
                </c:manualLayout>
              </c:layout>
              <c:tx>
                <c:rich>
                  <a:bodyPr/>
                  <a:lstStyle/>
                  <a:p>
                    <a:r>
                      <a:rPr lang="ru-RU"/>
                      <a:t> Бензин- 10.0%</a:t>
                    </a:r>
                  </a:p>
                </c:rich>
              </c:tx>
              <c:dLblPos val="bestFit"/>
              <c:showVal val="1"/>
              <c:showCatName val="1"/>
            </c:dLbl>
            <c:dLbl>
              <c:idx val="4"/>
              <c:delete val="1"/>
            </c:dLbl>
            <c:dLblPos val="outEnd"/>
            <c:showVal val="1"/>
            <c:showCatName val="1"/>
            <c:showLeaderLines val="1"/>
          </c:dLbls>
          <c:cat>
            <c:strRef>
              <c:f>Лист1!$A$2:$A$5</c:f>
              <c:strCache>
                <c:ptCount val="4"/>
                <c:pt idx="0">
                  <c:v> Электроэнергия</c:v>
                </c:pt>
                <c:pt idx="1">
                  <c:v> Теплоэнергия</c:v>
                </c:pt>
                <c:pt idx="2">
                  <c:v> Дизтопливо</c:v>
                </c:pt>
                <c:pt idx="3">
                  <c:v> Бензин</c:v>
                </c:pt>
              </c:strCache>
            </c:strRef>
          </c:cat>
          <c:val>
            <c:numRef>
              <c:f>Лист1!$B$2:$B$5</c:f>
              <c:numCache>
                <c:formatCode>General</c:formatCode>
                <c:ptCount val="4"/>
                <c:pt idx="0">
                  <c:v>1.3</c:v>
                </c:pt>
                <c:pt idx="1">
                  <c:v>8.1</c:v>
                </c:pt>
                <c:pt idx="2">
                  <c:v>76.599999999999994</c:v>
                </c:pt>
                <c:pt idx="3">
                  <c:v>10.3</c:v>
                </c:pt>
              </c:numCache>
            </c:numRef>
          </c:val>
        </c:ser>
        <c:dLbls>
          <c:showVal val="1"/>
        </c:dLbls>
      </c:pie3DChart>
    </c:plotArea>
    <c:legend>
      <c:legendPos val="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Объемы выбросов СО</a:t>
            </a:r>
            <a:r>
              <a:rPr lang="ru-RU" sz="1400" baseline="-25000"/>
              <a:t>2</a:t>
            </a:r>
            <a:r>
              <a:rPr lang="ru-RU" sz="1400"/>
              <a:t>  ТЭР общественным транспортом</a:t>
            </a:r>
          </a:p>
        </c:rich>
      </c:tx>
      <c:layout>
        <c:manualLayout>
          <c:xMode val="edge"/>
          <c:yMode val="edge"/>
          <c:x val="0.22278926071741037"/>
          <c:y val="1.9920322459692549E-2"/>
        </c:manualLayout>
      </c:layout>
    </c:title>
    <c:view3D>
      <c:rotX val="30"/>
      <c:perspective val="30"/>
    </c:view3D>
    <c:plotArea>
      <c:layout/>
      <c:pie3DChart>
        <c:varyColors val="1"/>
        <c:ser>
          <c:idx val="0"/>
          <c:order val="0"/>
          <c:tx>
            <c:strRef>
              <c:f>Лист1!$B$1</c:f>
              <c:strCache>
                <c:ptCount val="1"/>
                <c:pt idx="0">
                  <c:v> Потребление ТЭР общественным транспортом</c:v>
                </c:pt>
              </c:strCache>
            </c:strRef>
          </c:tx>
          <c:dLbls>
            <c:dLbl>
              <c:idx val="0"/>
              <c:layout>
                <c:manualLayout>
                  <c:x val="3.0092592592592591E-2"/>
                  <c:y val="1.9816650730126551E-2"/>
                </c:manualLayout>
              </c:layout>
              <c:tx>
                <c:rich>
                  <a:bodyPr/>
                  <a:lstStyle/>
                  <a:p>
                    <a:r>
                      <a:rPr lang="ru-RU"/>
                      <a:t> Электроэнергия- 6.0%</a:t>
                    </a:r>
                  </a:p>
                </c:rich>
              </c:tx>
              <c:dLblPos val="bestFit"/>
              <c:showVal val="1"/>
              <c:showCatName val="1"/>
            </c:dLbl>
            <c:dLbl>
              <c:idx val="1"/>
              <c:layout>
                <c:manualLayout>
                  <c:x val="2.3148148148148147E-3"/>
                  <c:y val="6.3413282336404989E-2"/>
                </c:manualLayout>
              </c:layout>
              <c:tx>
                <c:rich>
                  <a:bodyPr/>
                  <a:lstStyle/>
                  <a:p>
                    <a:r>
                      <a:rPr lang="ru-RU"/>
                      <a:t> Дизтопливо - 93.5%</a:t>
                    </a:r>
                  </a:p>
                </c:rich>
              </c:tx>
              <c:dLblPos val="bestFit"/>
              <c:showVal val="1"/>
              <c:showCatName val="1"/>
            </c:dLbl>
            <c:dLbl>
              <c:idx val="2"/>
              <c:layout>
                <c:manualLayout>
                  <c:x val="0"/>
                  <c:y val="-6.7376612482430265E-2"/>
                </c:manualLayout>
              </c:layout>
              <c:tx>
                <c:rich>
                  <a:bodyPr/>
                  <a:lstStyle/>
                  <a:p>
                    <a:r>
                      <a:rPr lang="ru-RU"/>
                      <a:t>Бензин- 0.5%</a:t>
                    </a:r>
                  </a:p>
                </c:rich>
              </c:tx>
              <c:dLblPos val="bestFit"/>
              <c:showVal val="1"/>
              <c:showCatName val="1"/>
            </c:dLbl>
            <c:dLbl>
              <c:idx val="3"/>
              <c:layout>
                <c:manualLayout>
                  <c:x val="-2.3148148148148147E-2"/>
                  <c:y val="-6.3413282336404975E-2"/>
                </c:manualLayout>
              </c:layout>
              <c:tx>
                <c:rich>
                  <a:bodyPr/>
                  <a:lstStyle/>
                  <a:p>
                    <a:r>
                      <a:rPr lang="ru-RU"/>
                      <a:t> растительное топливо -  20.2%</a:t>
                    </a:r>
                  </a:p>
                </c:rich>
              </c:tx>
              <c:dLblPos val="bestFit"/>
              <c:showVal val="1"/>
              <c:showCatName val="1"/>
            </c:dLbl>
            <c:dLblPos val="outEnd"/>
            <c:showVal val="1"/>
            <c:showCatName val="1"/>
            <c:showLeaderLines val="1"/>
          </c:dLbls>
          <c:cat>
            <c:strRef>
              <c:f>Лист1!$A$2:$A$4</c:f>
              <c:strCache>
                <c:ptCount val="3"/>
                <c:pt idx="0">
                  <c:v> Электроэнергия</c:v>
                </c:pt>
                <c:pt idx="1">
                  <c:v> Дизтопливо</c:v>
                </c:pt>
                <c:pt idx="2">
                  <c:v>Бензин</c:v>
                </c:pt>
              </c:strCache>
            </c:strRef>
          </c:cat>
          <c:val>
            <c:numRef>
              <c:f>Лист1!$B$2:$B$4</c:f>
              <c:numCache>
                <c:formatCode>General</c:formatCode>
                <c:ptCount val="3"/>
                <c:pt idx="0">
                  <c:v>6</c:v>
                </c:pt>
                <c:pt idx="1">
                  <c:v>93.5</c:v>
                </c:pt>
                <c:pt idx="2">
                  <c:v>0.5</c:v>
                </c:pt>
              </c:numCache>
            </c:numRef>
          </c:val>
        </c:ser>
        <c:dLbls>
          <c:showVal val="1"/>
        </c:dLbls>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Потребление ТЭР по муниципальному сектору</a:t>
            </a:r>
          </a:p>
        </c:rich>
      </c:tx>
    </c:title>
    <c:view3D>
      <c:rotX val="30"/>
      <c:perspective val="30"/>
    </c:view3D>
    <c:plotArea>
      <c:layout/>
      <c:pie3DChart>
        <c:varyColors val="1"/>
        <c:ser>
          <c:idx val="0"/>
          <c:order val="0"/>
          <c:tx>
            <c:strRef>
              <c:f>Лист1!$B$1</c:f>
              <c:strCache>
                <c:ptCount val="1"/>
                <c:pt idx="0">
                  <c:v> Потребление ТЭР по сектору</c:v>
                </c:pt>
              </c:strCache>
            </c:strRef>
          </c:tx>
          <c:dLbls>
            <c:dLbl>
              <c:idx val="0"/>
              <c:layout>
                <c:manualLayout>
                  <c:x val="-8.3333333333333343E-2"/>
                  <c:y val="-4.3596631606278441E-2"/>
                </c:manualLayout>
              </c:layout>
              <c:tx>
                <c:rich>
                  <a:bodyPr/>
                  <a:lstStyle/>
                  <a:p>
                    <a:r>
                      <a:rPr lang="ru-RU"/>
                      <a:t> РИК -  10.9%</a:t>
                    </a:r>
                  </a:p>
                </c:rich>
              </c:tx>
              <c:dLblPos val="bestFit"/>
              <c:showVal val="1"/>
              <c:showCatName val="1"/>
            </c:dLbl>
            <c:dLbl>
              <c:idx val="1"/>
              <c:layout>
                <c:manualLayout>
                  <c:x val="-8.5648148148148084E-2"/>
                  <c:y val="-0.17460317460317465"/>
                </c:manualLayout>
              </c:layout>
              <c:tx>
                <c:rich>
                  <a:bodyPr/>
                  <a:lstStyle/>
                  <a:p>
                    <a:r>
                      <a:rPr lang="ru-RU"/>
                      <a:t> Отдел образования -  19.0%</a:t>
                    </a:r>
                  </a:p>
                </c:rich>
              </c:tx>
              <c:dLblPos val="bestFit"/>
              <c:showVal val="1"/>
              <c:showCatName val="1"/>
            </c:dLbl>
            <c:dLbl>
              <c:idx val="2"/>
              <c:layout>
                <c:manualLayout>
                  <c:x val="9.9537037037037077E-2"/>
                  <c:y val="0.13345348156816864"/>
                </c:manualLayout>
              </c:layout>
              <c:tx>
                <c:rich>
                  <a:bodyPr/>
                  <a:lstStyle/>
                  <a:p>
                    <a:r>
                      <a:rPr lang="ru-RU"/>
                      <a:t> Орг.ЖКХ</a:t>
                    </a:r>
                    <a:r>
                      <a:rPr lang="ru-RU" baseline="0"/>
                      <a:t> - </a:t>
                    </a:r>
                    <a:r>
                      <a:rPr lang="ru-RU"/>
                      <a:t> 62.6%</a:t>
                    </a:r>
                  </a:p>
                </c:rich>
              </c:tx>
              <c:dLblPos val="bestFit"/>
              <c:showVal val="1"/>
              <c:showCatName val="1"/>
            </c:dLbl>
            <c:dLbl>
              <c:idx val="3"/>
              <c:layout>
                <c:manualLayout>
                  <c:x val="-3.4722222222222224E-2"/>
                  <c:y val="-1.9816656914374876E-2"/>
                </c:manualLayout>
              </c:layout>
              <c:tx>
                <c:rich>
                  <a:bodyPr/>
                  <a:lstStyle/>
                  <a:p>
                    <a:r>
                      <a:rPr lang="ru-RU"/>
                      <a:t>орг.здрав-ния -  7.5%</a:t>
                    </a:r>
                  </a:p>
                </c:rich>
              </c:tx>
              <c:dLblPos val="bestFit"/>
              <c:showVal val="1"/>
              <c:showCatName val="1"/>
            </c:dLbl>
            <c:dLblPos val="outEnd"/>
            <c:showVal val="1"/>
            <c:showCatName val="1"/>
            <c:showLeaderLines val="1"/>
          </c:dLbls>
          <c:cat>
            <c:strRef>
              <c:f>Лист1!$A$2:$A$5</c:f>
              <c:strCache>
                <c:ptCount val="4"/>
                <c:pt idx="0">
                  <c:v> РИК </c:v>
                </c:pt>
                <c:pt idx="1">
                  <c:v> Отдел образования</c:v>
                </c:pt>
                <c:pt idx="2">
                  <c:v> Орг.ЖКХ</c:v>
                </c:pt>
                <c:pt idx="3">
                  <c:v>орг.здрав-ния</c:v>
                </c:pt>
              </c:strCache>
            </c:strRef>
          </c:cat>
          <c:val>
            <c:numRef>
              <c:f>Лист1!$B$2:$B$5</c:f>
              <c:numCache>
                <c:formatCode>General</c:formatCode>
                <c:ptCount val="4"/>
                <c:pt idx="0">
                  <c:v>10.9</c:v>
                </c:pt>
                <c:pt idx="1">
                  <c:v>19</c:v>
                </c:pt>
                <c:pt idx="2">
                  <c:v>62.6</c:v>
                </c:pt>
                <c:pt idx="3">
                  <c:v>7.5</c:v>
                </c:pt>
              </c:numCache>
            </c:numRef>
          </c:val>
        </c:ser>
        <c:dLbls>
          <c:showVal val="1"/>
        </c:dLbls>
      </c:pie3D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600"/>
              <a:t>Выбросы СО2 при потреблении отдельных видов ТЭР</a:t>
            </a:r>
          </a:p>
        </c:rich>
      </c:tx>
      <c:layout>
        <c:manualLayout>
          <c:xMode val="edge"/>
          <c:yMode val="edge"/>
          <c:x val="0.15296591931697218"/>
          <c:y val="3.4329834811078036E-5"/>
        </c:manualLayout>
      </c:layout>
    </c:title>
    <c:view3D>
      <c:rotX val="30"/>
      <c:perspective val="30"/>
    </c:view3D>
    <c:plotArea>
      <c:layout/>
      <c:pie3DChart>
        <c:varyColors val="1"/>
        <c:ser>
          <c:idx val="0"/>
          <c:order val="0"/>
          <c:tx>
            <c:strRef>
              <c:f>Лист1!$B$1</c:f>
              <c:strCache>
                <c:ptCount val="1"/>
                <c:pt idx="0">
                  <c:v> Потребление ТЭР сектором в разрезе отдельных видов.</c:v>
                </c:pt>
              </c:strCache>
            </c:strRef>
          </c:tx>
          <c:dLbls>
            <c:dLbl>
              <c:idx val="0"/>
              <c:layout>
                <c:manualLayout>
                  <c:x val="-1.4352446357529929E-2"/>
                  <c:y val="-5.1523307977374685E-2"/>
                </c:manualLayout>
              </c:layout>
              <c:tx>
                <c:rich>
                  <a:bodyPr/>
                  <a:lstStyle/>
                  <a:p>
                    <a:r>
                      <a:rPr lang="ru-RU"/>
                      <a:t> Электроэнергия -24.3%</a:t>
                    </a:r>
                  </a:p>
                </c:rich>
              </c:tx>
              <c:dLblPos val="bestFit"/>
              <c:showVal val="1"/>
            </c:dLbl>
            <c:dLbl>
              <c:idx val="1"/>
              <c:layout>
                <c:manualLayout>
                  <c:x val="-2.8705054159900777E-2"/>
                  <c:y val="0.17834991222937391"/>
                </c:manualLayout>
              </c:layout>
              <c:tx>
                <c:rich>
                  <a:bodyPr/>
                  <a:lstStyle/>
                  <a:p>
                    <a:r>
                      <a:rPr lang="ru-RU"/>
                      <a:t> Природный газ - 10.4%</a:t>
                    </a:r>
                  </a:p>
                </c:rich>
              </c:tx>
              <c:dLblPos val="bestFit"/>
              <c:showVal val="1"/>
            </c:dLbl>
            <c:dLbl>
              <c:idx val="2"/>
              <c:layout>
                <c:manualLayout>
                  <c:x val="-0.34855941154001274"/>
                  <c:y val="-5.944997074312465E-2"/>
                </c:manualLayout>
              </c:layout>
              <c:tx>
                <c:rich>
                  <a:bodyPr/>
                  <a:lstStyle/>
                  <a:p>
                    <a:r>
                      <a:rPr lang="ru-RU"/>
                      <a:t>Светлые нефтепродукты- 27.8%</a:t>
                    </a:r>
                  </a:p>
                </c:rich>
              </c:tx>
              <c:dLblPos val="bestFit"/>
              <c:showVal val="1"/>
            </c:dLbl>
            <c:dLbl>
              <c:idx val="3"/>
              <c:layout>
                <c:manualLayout>
                  <c:x val="0"/>
                  <c:y val="-0.12286327286912427"/>
                </c:manualLayout>
              </c:layout>
              <c:tx>
                <c:rich>
                  <a:bodyPr/>
                  <a:lstStyle/>
                  <a:p>
                    <a:r>
                      <a:rPr lang="ru-RU"/>
                      <a:t> Биотопливо - 36.3%</a:t>
                    </a:r>
                  </a:p>
                </c:rich>
              </c:tx>
              <c:dLblPos val="bestFit"/>
              <c:showVal val="1"/>
            </c:dLbl>
            <c:dLbl>
              <c:idx val="4"/>
              <c:tx>
                <c:rich>
                  <a:bodyPr/>
                  <a:lstStyle/>
                  <a:p>
                    <a:r>
                      <a:rPr lang="ru-RU"/>
                      <a:t>Прочие виды ТЭР- 1.2%</a:t>
                    </a:r>
                  </a:p>
                </c:rich>
              </c:tx>
              <c:dLblPos val="outEnd"/>
              <c:showVal val="1"/>
            </c:dLbl>
            <c:dLbl>
              <c:idx val="5"/>
              <c:tx>
                <c:rich>
                  <a:bodyPr/>
                  <a:lstStyle/>
                  <a:p>
                    <a:r>
                      <a:rPr lang="ru-RU"/>
                      <a:t>Прочие виды ТЭР- 1.3%</a:t>
                    </a:r>
                  </a:p>
                </c:rich>
              </c:tx>
              <c:dLblPos val="outEnd"/>
              <c:showVal val="1"/>
            </c:dLbl>
            <c:dLblPos val="outEnd"/>
            <c:showVal val="1"/>
            <c:showLeaderLines val="1"/>
          </c:dLbls>
          <c:cat>
            <c:strRef>
              <c:f>Лист1!$A$2:$A$6</c:f>
              <c:strCache>
                <c:ptCount val="5"/>
                <c:pt idx="0">
                  <c:v> Электроэнергия</c:v>
                </c:pt>
                <c:pt idx="1">
                  <c:v> Природный газ</c:v>
                </c:pt>
                <c:pt idx="2">
                  <c:v>Светлые нефтепродукты</c:v>
                </c:pt>
                <c:pt idx="3">
                  <c:v> Биотопливо</c:v>
                </c:pt>
                <c:pt idx="4">
                  <c:v>Прочие виды ТЭР</c:v>
                </c:pt>
              </c:strCache>
            </c:strRef>
          </c:cat>
          <c:val>
            <c:numRef>
              <c:f>Лист1!$B$2:$B$6</c:f>
              <c:numCache>
                <c:formatCode>General</c:formatCode>
                <c:ptCount val="5"/>
                <c:pt idx="0">
                  <c:v>24.3</c:v>
                </c:pt>
                <c:pt idx="1">
                  <c:v>10.4</c:v>
                </c:pt>
                <c:pt idx="2">
                  <c:v>27.8</c:v>
                </c:pt>
                <c:pt idx="3">
                  <c:v>36.300000000000004</c:v>
                </c:pt>
                <c:pt idx="4">
                  <c:v>1.1000000000000001</c:v>
                </c:pt>
              </c:numCache>
            </c:numRef>
          </c:val>
        </c:ser>
        <c:dLbls>
          <c:showVal val="1"/>
        </c:dLbls>
      </c:pie3DChart>
    </c:plotArea>
    <c:legend>
      <c:legendPos val="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Выбросы СО</a:t>
            </a:r>
            <a:r>
              <a:rPr lang="ru-RU" sz="1400" baseline="-25000"/>
              <a:t>2  </a:t>
            </a:r>
            <a:r>
              <a:rPr lang="ru-RU" sz="1400" baseline="0"/>
              <a:t>при </a:t>
            </a:r>
            <a:r>
              <a:rPr lang="ru-RU" sz="1400" baseline="-25000"/>
              <a:t> </a:t>
            </a:r>
            <a:r>
              <a:rPr lang="ru-RU" sz="1400" baseline="0"/>
              <a:t>п</a:t>
            </a:r>
            <a:r>
              <a:rPr lang="ru-RU" sz="1200"/>
              <a:t>отребление  ТЭР отдельными потребителями сектора</a:t>
            </a:r>
          </a:p>
        </c:rich>
      </c:tx>
      <c:layout>
        <c:manualLayout>
          <c:xMode val="edge"/>
          <c:yMode val="edge"/>
          <c:x val="0.19342331296167906"/>
          <c:y val="1.7084282460136675E-2"/>
        </c:manualLayout>
      </c:layout>
    </c:title>
    <c:view3D>
      <c:rotX val="30"/>
      <c:perspective val="30"/>
    </c:view3D>
    <c:plotArea>
      <c:layout>
        <c:manualLayout>
          <c:layoutTarget val="inner"/>
          <c:xMode val="edge"/>
          <c:yMode val="edge"/>
          <c:x val="6.9354022176537286E-2"/>
          <c:y val="0.21136172044553658"/>
          <c:w val="0.54228332626346387"/>
          <c:h val="0.758809501761742"/>
        </c:manualLayout>
      </c:layout>
      <c:pie3DChart>
        <c:varyColors val="1"/>
        <c:ser>
          <c:idx val="0"/>
          <c:order val="0"/>
          <c:tx>
            <c:strRef>
              <c:f>Лист1!$B$1</c:f>
              <c:strCache>
                <c:ptCount val="1"/>
                <c:pt idx="0">
                  <c:v> Потребление  ТЭР отдельными потребителями сектора</c:v>
                </c:pt>
              </c:strCache>
            </c:strRef>
          </c:tx>
          <c:explosion val="2"/>
          <c:dPt>
            <c:idx val="2"/>
            <c:explosion val="0"/>
          </c:dPt>
          <c:dLbls>
            <c:dLbl>
              <c:idx val="0"/>
              <c:layout>
                <c:manualLayout>
                  <c:x val="2.0113412238258147E-2"/>
                  <c:y val="-0.11948781559368288"/>
                </c:manualLayout>
              </c:layout>
              <c:tx>
                <c:rich>
                  <a:bodyPr/>
                  <a:lstStyle/>
                  <a:p>
                    <a:r>
                      <a:rPr lang="ru-RU"/>
                      <a:t>ОАО "Черлена"- 15.7%</a:t>
                    </a:r>
                  </a:p>
                </c:rich>
              </c:tx>
              <c:dLblPos val="bestFit"/>
              <c:showVal val="1"/>
              <c:showCatName val="1"/>
            </c:dLbl>
            <c:dLbl>
              <c:idx val="1"/>
              <c:layout>
                <c:manualLayout>
                  <c:x val="-8.5726608501891233E-2"/>
                  <c:y val="-0.11831274474202326"/>
                </c:manualLayout>
              </c:layout>
              <c:tx>
                <c:rich>
                  <a:bodyPr/>
                  <a:lstStyle/>
                  <a:p>
                    <a:r>
                      <a:rPr lang="ru-RU"/>
                      <a:t> МРУСП "Мостовчанка - 12.5%</a:t>
                    </a:r>
                  </a:p>
                </c:rich>
              </c:tx>
              <c:dLblPos val="bestFit"/>
              <c:showVal val="1"/>
              <c:showCatName val="1"/>
            </c:dLbl>
            <c:dLbl>
              <c:idx val="2"/>
              <c:layout>
                <c:manualLayout>
                  <c:x val="-0.11186293268091092"/>
                  <c:y val="0.11320864097983108"/>
                </c:manualLayout>
              </c:layout>
              <c:tx>
                <c:rich>
                  <a:bodyPr/>
                  <a:lstStyle/>
                  <a:p>
                    <a:r>
                      <a:rPr lang="ru-RU"/>
                      <a:t> СПК "Озеранский"- 15.5%</a:t>
                    </a:r>
                  </a:p>
                </c:rich>
              </c:tx>
              <c:dLblPos val="bestFit"/>
              <c:showVal val="1"/>
              <c:showCatName val="1"/>
            </c:dLbl>
            <c:dLbl>
              <c:idx val="3"/>
              <c:layout>
                <c:manualLayout>
                  <c:x val="2.656460762990261E-2"/>
                  <c:y val="4.462616967953021E-2"/>
                </c:manualLayout>
              </c:layout>
              <c:tx>
                <c:rich>
                  <a:bodyPr/>
                  <a:lstStyle/>
                  <a:p>
                    <a:r>
                      <a:rPr lang="ru-RU"/>
                      <a:t> СПК им А.Мицкевича- 13.0%</a:t>
                    </a:r>
                  </a:p>
                </c:rich>
              </c:tx>
              <c:dLblPos val="bestFit"/>
              <c:showVal val="1"/>
              <c:showCatName val="1"/>
            </c:dLbl>
            <c:dLbl>
              <c:idx val="4"/>
              <c:layout>
                <c:manualLayout>
                  <c:x val="0"/>
                  <c:y val="8.5185176214256822E-2"/>
                </c:manualLayout>
              </c:layout>
              <c:tx>
                <c:rich>
                  <a:bodyPr/>
                  <a:lstStyle/>
                  <a:p>
                    <a:r>
                      <a:rPr lang="ru-RU"/>
                      <a:t>ЗАО "Гудеевичи- 19.5%</a:t>
                    </a:r>
                  </a:p>
                </c:rich>
              </c:tx>
              <c:dLblPos val="bestFit"/>
              <c:showVal val="1"/>
              <c:showCatName val="1"/>
            </c:dLbl>
            <c:dLbl>
              <c:idx val="5"/>
              <c:tx>
                <c:rich>
                  <a:bodyPr/>
                  <a:lstStyle/>
                  <a:p>
                    <a:r>
                      <a:rPr lang="ru-RU"/>
                      <a:t>Филиал "Дубно"- 20.8%</a:t>
                    </a:r>
                  </a:p>
                </c:rich>
              </c:tx>
              <c:dLblPos val="outEnd"/>
              <c:showVal val="1"/>
              <c:showCatName val="1"/>
            </c:dLbl>
            <c:dLbl>
              <c:idx val="6"/>
              <c:layout>
                <c:manualLayout>
                  <c:x val="0.16685996646369169"/>
                  <c:y val="-7.1663607569313587E-2"/>
                </c:manualLayout>
              </c:layout>
              <c:tx>
                <c:rich>
                  <a:bodyPr/>
                  <a:lstStyle/>
                  <a:p>
                    <a:r>
                      <a:rPr lang="ru-RU"/>
                      <a:t>РУП "Селекционный центр жив-ва"- 0.4%</a:t>
                    </a:r>
                  </a:p>
                </c:rich>
              </c:tx>
              <c:dLblPos val="bestFit"/>
              <c:showVal val="1"/>
              <c:showCatName val="1"/>
            </c:dLbl>
            <c:dLbl>
              <c:idx val="7"/>
              <c:layout>
                <c:manualLayout>
                  <c:x val="-6.2963694931579953E-2"/>
                  <c:y val="-0.11053785974338078"/>
                </c:manualLayout>
              </c:layout>
              <c:tx>
                <c:rich>
                  <a:bodyPr/>
                  <a:lstStyle/>
                  <a:p>
                    <a:r>
                      <a:rPr lang="ru-RU"/>
                      <a:t>ГУО "УЦППК и ПК управл.с/х- 0.6%</a:t>
                    </a:r>
                  </a:p>
                </c:rich>
              </c:tx>
              <c:dLblPos val="bestFit"/>
              <c:showVal val="1"/>
              <c:showCatName val="1"/>
            </c:dLbl>
            <c:dLbl>
              <c:idx val="8"/>
              <c:layout>
                <c:manualLayout>
                  <c:x val="-0.18114665009329503"/>
                  <c:y val="-3.5831923561373859E-2"/>
                </c:manualLayout>
              </c:layout>
              <c:tx>
                <c:rich>
                  <a:bodyPr/>
                  <a:lstStyle/>
                  <a:p>
                    <a:r>
                      <a:rPr lang="ru-RU"/>
                      <a:t> Мост.ПМС - 2%</a:t>
                    </a:r>
                  </a:p>
                </c:rich>
              </c:tx>
              <c:dLblPos val="bestFit"/>
              <c:showVal val="1"/>
              <c:showCatName val="1"/>
            </c:dLbl>
            <c:dLbl>
              <c:idx val="9"/>
              <c:layout>
                <c:manualLayout>
                  <c:x val="3.3839450724430696E-2"/>
                  <c:y val="-1.4197529369042795E-2"/>
                </c:manualLayout>
              </c:layout>
              <c:tx>
                <c:rich>
                  <a:bodyPr/>
                  <a:lstStyle/>
                  <a:p>
                    <a:r>
                      <a:rPr lang="ru-RU"/>
                      <a:t>ДП "Мостовская  СХТ"-- 2.3%</a:t>
                    </a:r>
                  </a:p>
                </c:rich>
              </c:tx>
              <c:dLblPos val="bestFit"/>
              <c:showVal val="1"/>
              <c:showCatName val="1"/>
            </c:dLbl>
            <c:dLblPos val="outEnd"/>
            <c:showVal val="1"/>
            <c:showCatName val="1"/>
            <c:showLeaderLines val="1"/>
          </c:dLbls>
          <c:cat>
            <c:strRef>
              <c:f>Лист1!$A$2:$A$10</c:f>
              <c:strCache>
                <c:ptCount val="9"/>
                <c:pt idx="0">
                  <c:v>ОАО "Черлена"</c:v>
                </c:pt>
                <c:pt idx="1">
                  <c:v> МРУСП "Мостовчанка"</c:v>
                </c:pt>
                <c:pt idx="2">
                  <c:v>КСУП "Озеранский"</c:v>
                </c:pt>
                <c:pt idx="3">
                  <c:v>КСУП "им А.Мицкевича"</c:v>
                </c:pt>
                <c:pt idx="4">
                  <c:v>ЗАО "Гудевичи</c:v>
                </c:pt>
                <c:pt idx="5">
                  <c:v>Филиал "Дубно"</c:v>
                </c:pt>
                <c:pt idx="6">
                  <c:v>РУП "Селекционный центр жив-ва"</c:v>
                </c:pt>
                <c:pt idx="7">
                  <c:v>ГУО "УЦППК и ПК управл.с/х</c:v>
                </c:pt>
                <c:pt idx="8">
                  <c:v> Мост.ПМС</c:v>
                </c:pt>
              </c:strCache>
            </c:strRef>
          </c:cat>
          <c:val>
            <c:numRef>
              <c:f>Лист1!$B$2:$B$10</c:f>
              <c:numCache>
                <c:formatCode>General</c:formatCode>
                <c:ptCount val="9"/>
                <c:pt idx="0">
                  <c:v>15.7</c:v>
                </c:pt>
                <c:pt idx="1">
                  <c:v>12.5</c:v>
                </c:pt>
                <c:pt idx="2">
                  <c:v>15.5</c:v>
                </c:pt>
                <c:pt idx="3">
                  <c:v>13</c:v>
                </c:pt>
                <c:pt idx="4">
                  <c:v>19.5</c:v>
                </c:pt>
                <c:pt idx="5">
                  <c:v>20.8</c:v>
                </c:pt>
                <c:pt idx="6">
                  <c:v>0.4</c:v>
                </c:pt>
                <c:pt idx="7">
                  <c:v>0.6000000000000002</c:v>
                </c:pt>
                <c:pt idx="8">
                  <c:v>2</c:v>
                </c:pt>
              </c:numCache>
            </c:numRef>
          </c:val>
        </c:ser>
        <c:dLbls>
          <c:showVal val="1"/>
        </c:dLbls>
      </c:pie3DChart>
    </c:plotArea>
    <c:legend>
      <c:legendPos val="r"/>
    </c:legend>
    <c:plotVisOnly val="1"/>
    <c:dispBlanksAs val="zero"/>
  </c:chart>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txPr>
              <a:bodyPr/>
              <a:lstStyle/>
              <a:p>
                <a:pPr>
                  <a:defRPr lang="en-IE"/>
                </a:pPr>
                <a:endParaRPr lang="ru-RU"/>
              </a:p>
            </c:txPr>
            <c:showVal val="1"/>
            <c:showLeaderLines val="1"/>
          </c:dLbls>
          <c:cat>
            <c:strRef>
              <c:f>Лист1!$A$2:$A$5</c:f>
              <c:strCache>
                <c:ptCount val="4"/>
                <c:pt idx="0">
                  <c:v>климатическое смена времен года, изменения температурного режима</c:v>
                </c:pt>
                <c:pt idx="1">
                  <c:v>изменение количества осадков</c:v>
                </c:pt>
                <c:pt idx="2">
                  <c:v>сильные ветра</c:v>
                </c:pt>
                <c:pt idx="3">
                  <c:v>нет изменений</c:v>
                </c:pt>
              </c:strCache>
            </c:strRef>
          </c:cat>
          <c:val>
            <c:numRef>
              <c:f>Лист1!$B$2:$B$5</c:f>
              <c:numCache>
                <c:formatCode>General</c:formatCode>
                <c:ptCount val="4"/>
                <c:pt idx="0">
                  <c:v>21</c:v>
                </c:pt>
                <c:pt idx="1">
                  <c:v>2</c:v>
                </c:pt>
                <c:pt idx="2">
                  <c:v>4</c:v>
                </c:pt>
                <c:pt idx="3">
                  <c:v>10</c:v>
                </c:pt>
              </c:numCache>
            </c:numRef>
          </c:val>
        </c:ser>
        <c:firstSliceAng val="0"/>
      </c:pieChart>
    </c:plotArea>
    <c:legend>
      <c:legendPos val="r"/>
      <c:legendEntry>
        <c:idx val="0"/>
        <c:txPr>
          <a:bodyPr/>
          <a:lstStyle/>
          <a:p>
            <a:pPr>
              <a:defRPr baseline="0">
                <a:latin typeface="Сезонная неравномерность"/>
              </a:defRPr>
            </a:pPr>
            <a:endParaRPr lang="ru-RU"/>
          </a:p>
        </c:txPr>
      </c:legendEntry>
      <c:txPr>
        <a:bodyPr/>
        <a:lstStyle/>
        <a:p>
          <a:pPr>
            <a:defRPr lang="en-IE"/>
          </a:pPr>
          <a:endParaRPr lang="ru-RU"/>
        </a:p>
      </c:txPr>
    </c:legend>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60"/>
      <c:perspective val="0"/>
    </c:view3D>
    <c:plotArea>
      <c:layout>
        <c:manualLayout>
          <c:layoutTarget val="inner"/>
          <c:xMode val="edge"/>
          <c:yMode val="edge"/>
          <c:x val="7.5750794308606539E-2"/>
          <c:y val="1.3548765119956386E-2"/>
          <c:w val="0.45712058998760363"/>
          <c:h val="0.67953196286705786"/>
        </c:manualLayout>
      </c:layout>
      <c:bar3DChart>
        <c:barDir val="col"/>
        <c:grouping val="standard"/>
        <c:ser>
          <c:idx val="0"/>
          <c:order val="0"/>
          <c:tx>
            <c:strRef>
              <c:f>Лист1!$B$1</c:f>
              <c:strCache>
                <c:ptCount val="1"/>
                <c:pt idx="0">
                  <c:v>наблюдаются и представляют угрозу</c:v>
                </c:pt>
              </c:strCache>
            </c:strRef>
          </c:tx>
          <c:dLbls>
            <c:dLbl>
              <c:idx val="5"/>
              <c:layout>
                <c:manualLayout>
                  <c:x val="4.1862470540464814E-3"/>
                  <c:y val="3.8360984693427122E-2"/>
                </c:manualLayout>
              </c:layout>
              <c:showVal val="1"/>
            </c:dLbl>
            <c:txPr>
              <a:bodyPr/>
              <a:lstStyle/>
              <a:p>
                <a:pPr>
                  <a:defRPr lang="en-IE"/>
                </a:pPr>
                <a:endParaRPr lang="ru-RU"/>
              </a:p>
            </c:txPr>
            <c:showVal val="1"/>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Лист1!$B$2:$B$8</c:f>
              <c:numCache>
                <c:formatCode>General</c:formatCode>
                <c:ptCount val="7"/>
                <c:pt idx="0">
                  <c:v>9</c:v>
                </c:pt>
                <c:pt idx="1">
                  <c:v>6</c:v>
                </c:pt>
                <c:pt idx="2">
                  <c:v>7</c:v>
                </c:pt>
                <c:pt idx="3">
                  <c:v>5</c:v>
                </c:pt>
                <c:pt idx="4">
                  <c:v>1</c:v>
                </c:pt>
                <c:pt idx="5">
                  <c:v>20</c:v>
                </c:pt>
                <c:pt idx="6">
                  <c:v>11</c:v>
                </c:pt>
              </c:numCache>
            </c:numRef>
          </c:val>
        </c:ser>
        <c:ser>
          <c:idx val="1"/>
          <c:order val="1"/>
          <c:tx>
            <c:strRef>
              <c:f>Лист1!$C$1</c:f>
              <c:strCache>
                <c:ptCount val="1"/>
                <c:pt idx="0">
                  <c:v>пока не наблюдаются, но вероятно станет угрозой в ближайшее время</c:v>
                </c:pt>
              </c:strCache>
            </c:strRef>
          </c:tx>
          <c:dLbls>
            <c:dLbl>
              <c:idx val="0"/>
              <c:layout>
                <c:manualLayout>
                  <c:x val="6.379585326953748E-3"/>
                  <c:y val="0"/>
                </c:manualLayout>
              </c:layout>
              <c:showVal val="1"/>
            </c:dLbl>
            <c:dLbl>
              <c:idx val="1"/>
              <c:layout>
                <c:manualLayout>
                  <c:x val="4.1862899005756194E-3"/>
                  <c:y val="2.2988505747126436E-2"/>
                </c:manualLayout>
              </c:layout>
              <c:showVal val="1"/>
            </c:dLbl>
            <c:dLbl>
              <c:idx val="2"/>
              <c:layout>
                <c:manualLayout>
                  <c:x val="8.3725798011512961E-3"/>
                  <c:y val="2.5542784163473831E-2"/>
                </c:manualLayout>
              </c:layout>
              <c:showVal val="1"/>
            </c:dLbl>
            <c:dLbl>
              <c:idx val="3"/>
              <c:layout>
                <c:manualLayout>
                  <c:x val="8.3725798011512961E-3"/>
                  <c:y val="2.5542784163473831E-2"/>
                </c:manualLayout>
              </c:layout>
              <c:showVal val="1"/>
            </c:dLbl>
            <c:dLbl>
              <c:idx val="5"/>
              <c:layout>
                <c:manualLayout>
                  <c:x val="8.3725798011512961E-3"/>
                  <c:y val="2.2988505747126436E-2"/>
                </c:manualLayout>
              </c:layout>
              <c:showVal val="1"/>
            </c:dLbl>
            <c:dLbl>
              <c:idx val="6"/>
              <c:layout>
                <c:manualLayout>
                  <c:x val="6.2794348508634313E-3"/>
                  <c:y val="2.2988505747126436E-2"/>
                </c:manualLayout>
              </c:layout>
              <c:showVal val="1"/>
            </c:dLbl>
            <c:txPr>
              <a:bodyPr/>
              <a:lstStyle/>
              <a:p>
                <a:pPr>
                  <a:defRPr lang="en-IE"/>
                </a:pPr>
                <a:endParaRPr lang="ru-RU"/>
              </a:p>
            </c:txPr>
            <c:showVal val="1"/>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Лист1!$C$2:$C$8</c:f>
              <c:numCache>
                <c:formatCode>General</c:formatCode>
                <c:ptCount val="7"/>
                <c:pt idx="0">
                  <c:v>1</c:v>
                </c:pt>
                <c:pt idx="1">
                  <c:v>3</c:v>
                </c:pt>
                <c:pt idx="2">
                  <c:v>3</c:v>
                </c:pt>
                <c:pt idx="3">
                  <c:v>2</c:v>
                </c:pt>
                <c:pt idx="4">
                  <c:v>1</c:v>
                </c:pt>
                <c:pt idx="5">
                  <c:v>2</c:v>
                </c:pt>
                <c:pt idx="6">
                  <c:v>2</c:v>
                </c:pt>
              </c:numCache>
            </c:numRef>
          </c:val>
        </c:ser>
        <c:ser>
          <c:idx val="2"/>
          <c:order val="2"/>
          <c:tx>
            <c:strRef>
              <c:f>Лист1!$D$1</c:f>
              <c:strCache>
                <c:ptCount val="1"/>
                <c:pt idx="0">
                  <c:v>пока не наблюдаются, но вероятно станет угрозой через 10 лет</c:v>
                </c:pt>
              </c:strCache>
            </c:strRef>
          </c:tx>
          <c:dLbls>
            <c:txPr>
              <a:bodyPr/>
              <a:lstStyle/>
              <a:p>
                <a:pPr>
                  <a:defRPr lang="en-IE"/>
                </a:pPr>
                <a:endParaRPr lang="ru-RU"/>
              </a:p>
            </c:txPr>
            <c:showVal val="1"/>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Лист1!$D$2:$D$8</c:f>
              <c:numCache>
                <c:formatCode>General</c:formatCode>
                <c:ptCount val="7"/>
                <c:pt idx="0">
                  <c:v>5</c:v>
                </c:pt>
                <c:pt idx="1">
                  <c:v>9</c:v>
                </c:pt>
                <c:pt idx="2">
                  <c:v>9</c:v>
                </c:pt>
                <c:pt idx="3">
                  <c:v>9</c:v>
                </c:pt>
                <c:pt idx="4">
                  <c:v>5</c:v>
                </c:pt>
                <c:pt idx="5">
                  <c:v>3</c:v>
                </c:pt>
                <c:pt idx="6">
                  <c:v>3</c:v>
                </c:pt>
              </c:numCache>
            </c:numRef>
          </c:val>
        </c:ser>
        <c:ser>
          <c:idx val="3"/>
          <c:order val="3"/>
          <c:tx>
            <c:strRef>
              <c:f>Лист1!$E$1</c:f>
              <c:strCache>
                <c:ptCount val="1"/>
                <c:pt idx="0">
                  <c:v>не актуально для Мостовского района</c:v>
                </c:pt>
              </c:strCache>
            </c:strRef>
          </c:tx>
          <c:dLbls>
            <c:dLbl>
              <c:idx val="4"/>
              <c:layout>
                <c:manualLayout>
                  <c:x val="2.0931449502878171E-3"/>
                  <c:y val="-5.1085568326947406E-3"/>
                </c:manualLayout>
              </c:layout>
              <c:showVal val="1"/>
            </c:dLbl>
            <c:txPr>
              <a:bodyPr/>
              <a:lstStyle/>
              <a:p>
                <a:pPr>
                  <a:defRPr lang="en-IE"/>
                </a:pPr>
                <a:endParaRPr lang="ru-RU"/>
              </a:p>
            </c:txPr>
            <c:showVal val="1"/>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Лист1!$E$2:$E$8</c:f>
              <c:numCache>
                <c:formatCode>General</c:formatCode>
                <c:ptCount val="7"/>
                <c:pt idx="0">
                  <c:v>22</c:v>
                </c:pt>
                <c:pt idx="1">
                  <c:v>19</c:v>
                </c:pt>
                <c:pt idx="2">
                  <c:v>18</c:v>
                </c:pt>
                <c:pt idx="3">
                  <c:v>21</c:v>
                </c:pt>
                <c:pt idx="4">
                  <c:v>18</c:v>
                </c:pt>
                <c:pt idx="5">
                  <c:v>12</c:v>
                </c:pt>
                <c:pt idx="6">
                  <c:v>21</c:v>
                </c:pt>
              </c:numCache>
            </c:numRef>
          </c:val>
        </c:ser>
        <c:shape val="box"/>
        <c:axId val="169052800"/>
        <c:axId val="170348928"/>
        <c:axId val="168880768"/>
      </c:bar3DChart>
      <c:catAx>
        <c:axId val="169052800"/>
        <c:scaling>
          <c:orientation val="minMax"/>
        </c:scaling>
        <c:axPos val="b"/>
        <c:tickLblPos val="nextTo"/>
        <c:txPr>
          <a:bodyPr/>
          <a:lstStyle/>
          <a:p>
            <a:pPr>
              <a:defRPr lang="en-IE"/>
            </a:pPr>
            <a:endParaRPr lang="ru-RU"/>
          </a:p>
        </c:txPr>
        <c:crossAx val="170348928"/>
        <c:crosses val="autoZero"/>
        <c:lblAlgn val="ctr"/>
        <c:lblOffset val="100"/>
      </c:catAx>
      <c:valAx>
        <c:axId val="170348928"/>
        <c:scaling>
          <c:orientation val="minMax"/>
        </c:scaling>
        <c:axPos val="l"/>
        <c:majorGridlines/>
        <c:numFmt formatCode="General" sourceLinked="1"/>
        <c:tickLblPos val="nextTo"/>
        <c:txPr>
          <a:bodyPr/>
          <a:lstStyle/>
          <a:p>
            <a:pPr>
              <a:defRPr lang="en-IE"/>
            </a:pPr>
            <a:endParaRPr lang="ru-RU"/>
          </a:p>
        </c:txPr>
        <c:crossAx val="169052800"/>
        <c:crosses val="autoZero"/>
        <c:crossBetween val="between"/>
      </c:valAx>
      <c:serAx>
        <c:axId val="168880768"/>
        <c:scaling>
          <c:orientation val="minMax"/>
        </c:scaling>
        <c:axPos val="b"/>
        <c:tickLblPos val="nextTo"/>
        <c:txPr>
          <a:bodyPr/>
          <a:lstStyle/>
          <a:p>
            <a:pPr>
              <a:defRPr lang="en-IE"/>
            </a:pPr>
            <a:endParaRPr lang="ru-RU"/>
          </a:p>
        </c:txPr>
        <c:crossAx val="170348928"/>
        <c:crosses val="autoZero"/>
      </c:serAx>
    </c:plotArea>
    <c:legend>
      <c:legendPos val="r"/>
      <c:layout>
        <c:manualLayout>
          <c:xMode val="edge"/>
          <c:yMode val="edge"/>
          <c:x val="0.39504401747420853"/>
          <c:y val="0.81630330612343183"/>
          <c:w val="0.60139087009728265"/>
          <c:h val="0.1830515222294461"/>
        </c:manualLayout>
      </c:layout>
      <c:txPr>
        <a:bodyPr/>
        <a:lstStyle/>
        <a:p>
          <a:pPr>
            <a:defRPr lang="en-IE"/>
          </a:pPr>
          <a:endParaRPr lang="ru-RU"/>
        </a:p>
      </c:txPr>
    </c:legend>
    <c:plotVisOnly val="1"/>
    <c:dispBlanksAs val="gap"/>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30"/>
      <c:perspective val="20"/>
    </c:view3D>
    <c:plotArea>
      <c:layout>
        <c:manualLayout>
          <c:layoutTarget val="inner"/>
          <c:xMode val="edge"/>
          <c:yMode val="edge"/>
          <c:x val="0.17458411607178545"/>
          <c:y val="3.0840332458442848E-2"/>
          <c:w val="0.55144063844811653"/>
          <c:h val="0.62678390201224843"/>
        </c:manualLayout>
      </c:layout>
      <c:bar3DChart>
        <c:barDir val="col"/>
        <c:grouping val="standard"/>
        <c:ser>
          <c:idx val="0"/>
          <c:order val="0"/>
          <c:tx>
            <c:strRef>
              <c:f>Лист1!$B$1</c:f>
              <c:strCache>
                <c:ptCount val="1"/>
                <c:pt idx="0">
                  <c:v>сильно подвергается</c:v>
                </c:pt>
              </c:strCache>
            </c:strRef>
          </c:tx>
          <c:dLbls>
            <c:txPr>
              <a:bodyPr/>
              <a:lstStyle/>
              <a:p>
                <a:pPr>
                  <a:defRPr lang="en-IE"/>
                </a:pPr>
                <a:endParaRPr lang="ru-RU"/>
              </a:p>
            </c:txPr>
            <c:showVal val="1"/>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Лист1!$B$2:$B$8</c:f>
              <c:numCache>
                <c:formatCode>General</c:formatCode>
                <c:ptCount val="7"/>
                <c:pt idx="0">
                  <c:v>21</c:v>
                </c:pt>
                <c:pt idx="1">
                  <c:v>2</c:v>
                </c:pt>
                <c:pt idx="2">
                  <c:v>3</c:v>
                </c:pt>
                <c:pt idx="3">
                  <c:v>4</c:v>
                </c:pt>
                <c:pt idx="4">
                  <c:v>6</c:v>
                </c:pt>
                <c:pt idx="5">
                  <c:v>1</c:v>
                </c:pt>
                <c:pt idx="6">
                  <c:v>2</c:v>
                </c:pt>
              </c:numCache>
            </c:numRef>
          </c:val>
        </c:ser>
        <c:ser>
          <c:idx val="1"/>
          <c:order val="1"/>
          <c:tx>
            <c:strRef>
              <c:f>Лист1!$C$1</c:f>
              <c:strCache>
                <c:ptCount val="1"/>
                <c:pt idx="0">
                  <c:v>слабо подвергается</c:v>
                </c:pt>
              </c:strCache>
            </c:strRef>
          </c:tx>
          <c:dLbls>
            <c:txPr>
              <a:bodyPr/>
              <a:lstStyle/>
              <a:p>
                <a:pPr>
                  <a:defRPr lang="en-IE"/>
                </a:pPr>
                <a:endParaRPr lang="ru-RU"/>
              </a:p>
            </c:txPr>
            <c:showVal val="1"/>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Лист1!$C$2:$C$8</c:f>
              <c:numCache>
                <c:formatCode>General</c:formatCode>
                <c:ptCount val="7"/>
                <c:pt idx="0">
                  <c:v>14</c:v>
                </c:pt>
                <c:pt idx="1">
                  <c:v>12</c:v>
                </c:pt>
                <c:pt idx="2">
                  <c:v>15</c:v>
                </c:pt>
                <c:pt idx="3">
                  <c:v>7</c:v>
                </c:pt>
                <c:pt idx="4">
                  <c:v>4</c:v>
                </c:pt>
                <c:pt idx="5">
                  <c:v>12</c:v>
                </c:pt>
                <c:pt idx="6">
                  <c:v>11</c:v>
                </c:pt>
              </c:numCache>
            </c:numRef>
          </c:val>
        </c:ser>
        <c:ser>
          <c:idx val="2"/>
          <c:order val="2"/>
          <c:tx>
            <c:strRef>
              <c:f>Лист1!$D$1</c:f>
              <c:strCache>
                <c:ptCount val="1"/>
                <c:pt idx="0">
                  <c:v>не подвергается</c:v>
                </c:pt>
              </c:strCache>
            </c:strRef>
          </c:tx>
          <c:dLbls>
            <c:txPr>
              <a:bodyPr/>
              <a:lstStyle/>
              <a:p>
                <a:pPr>
                  <a:defRPr lang="en-IE"/>
                </a:pPr>
                <a:endParaRPr lang="ru-RU"/>
              </a:p>
            </c:txPr>
            <c:showVal val="1"/>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Лист1!$D$2:$D$8</c:f>
              <c:numCache>
                <c:formatCode>General</c:formatCode>
                <c:ptCount val="7"/>
                <c:pt idx="0">
                  <c:v>2</c:v>
                </c:pt>
                <c:pt idx="1">
                  <c:v>23</c:v>
                </c:pt>
                <c:pt idx="2">
                  <c:v>19</c:v>
                </c:pt>
                <c:pt idx="3">
                  <c:v>26</c:v>
                </c:pt>
                <c:pt idx="4">
                  <c:v>27</c:v>
                </c:pt>
                <c:pt idx="5">
                  <c:v>24</c:v>
                </c:pt>
                <c:pt idx="6">
                  <c:v>24</c:v>
                </c:pt>
              </c:numCache>
            </c:numRef>
          </c:val>
        </c:ser>
        <c:shape val="box"/>
        <c:axId val="170680320"/>
        <c:axId val="170681856"/>
        <c:axId val="168948608"/>
      </c:bar3DChart>
      <c:catAx>
        <c:axId val="170680320"/>
        <c:scaling>
          <c:orientation val="minMax"/>
        </c:scaling>
        <c:axPos val="b"/>
        <c:tickLblPos val="nextTo"/>
        <c:txPr>
          <a:bodyPr/>
          <a:lstStyle/>
          <a:p>
            <a:pPr>
              <a:defRPr lang="en-IE"/>
            </a:pPr>
            <a:endParaRPr lang="ru-RU"/>
          </a:p>
        </c:txPr>
        <c:crossAx val="170681856"/>
        <c:crosses val="autoZero"/>
        <c:auto val="1"/>
        <c:lblAlgn val="ctr"/>
        <c:lblOffset val="100"/>
      </c:catAx>
      <c:valAx>
        <c:axId val="170681856"/>
        <c:scaling>
          <c:orientation val="minMax"/>
        </c:scaling>
        <c:axPos val="l"/>
        <c:majorGridlines/>
        <c:numFmt formatCode="General" sourceLinked="1"/>
        <c:tickLblPos val="nextTo"/>
        <c:txPr>
          <a:bodyPr/>
          <a:lstStyle/>
          <a:p>
            <a:pPr>
              <a:defRPr lang="en-IE"/>
            </a:pPr>
            <a:endParaRPr lang="ru-RU"/>
          </a:p>
        </c:txPr>
        <c:crossAx val="170680320"/>
        <c:crosses val="autoZero"/>
        <c:crossBetween val="between"/>
      </c:valAx>
      <c:serAx>
        <c:axId val="168948608"/>
        <c:scaling>
          <c:orientation val="minMax"/>
        </c:scaling>
        <c:axPos val="b"/>
        <c:tickLblPos val="nextTo"/>
        <c:txPr>
          <a:bodyPr/>
          <a:lstStyle/>
          <a:p>
            <a:pPr>
              <a:defRPr lang="en-IE"/>
            </a:pPr>
            <a:endParaRPr lang="ru-RU"/>
          </a:p>
        </c:txPr>
        <c:crossAx val="170681856"/>
        <c:crosses val="autoZero"/>
      </c:serAx>
    </c:plotArea>
    <c:legend>
      <c:legendPos val="r"/>
      <c:txPr>
        <a:bodyPr/>
        <a:lstStyle/>
        <a:p>
          <a:pPr>
            <a:defRPr lang="en-IE"/>
          </a:pPr>
          <a:endParaRPr lang="ru-RU"/>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Потребление теплоэнергии по муниципальному сектору </a:t>
            </a:r>
          </a:p>
        </c:rich>
      </c:tx>
    </c:title>
    <c:view3D>
      <c:rotX val="30"/>
      <c:perspective val="30"/>
    </c:view3D>
    <c:plotArea>
      <c:layout/>
      <c:pie3DChart>
        <c:varyColors val="1"/>
        <c:ser>
          <c:idx val="0"/>
          <c:order val="0"/>
          <c:tx>
            <c:strRef>
              <c:f>Лист1!$B$1</c:f>
              <c:strCache>
                <c:ptCount val="1"/>
                <c:pt idx="0">
                  <c:v> Потр теплоэнергии</c:v>
                </c:pt>
              </c:strCache>
            </c:strRef>
          </c:tx>
          <c:dLbls>
            <c:dLbl>
              <c:idx val="0"/>
              <c:layout>
                <c:manualLayout>
                  <c:x val="-3.0485746573345018E-2"/>
                  <c:y val="-4.4823405500292568E-2"/>
                </c:manualLayout>
              </c:layout>
              <c:tx>
                <c:rich>
                  <a:bodyPr/>
                  <a:lstStyle/>
                  <a:p>
                    <a:r>
                      <a:rPr lang="ru-RU"/>
                      <a:t> РИК - 9.82%</a:t>
                    </a:r>
                  </a:p>
                </c:rich>
              </c:tx>
              <c:showVal val="1"/>
              <c:showCatName val="1"/>
            </c:dLbl>
            <c:dLbl>
              <c:idx val="1"/>
              <c:layout>
                <c:manualLayout>
                  <c:x val="-3.7158974919801691E-2"/>
                  <c:y val="-0.16905387165984007"/>
                </c:manualLayout>
              </c:layout>
              <c:tx>
                <c:rich>
                  <a:bodyPr/>
                  <a:lstStyle/>
                  <a:p>
                    <a:r>
                      <a:rPr lang="ru-RU"/>
                      <a:t> Отдел образования - 22.9%</a:t>
                    </a:r>
                  </a:p>
                </c:rich>
              </c:tx>
              <c:showVal val="1"/>
              <c:showCatName val="1"/>
            </c:dLbl>
            <c:dLbl>
              <c:idx val="2"/>
              <c:layout>
                <c:manualLayout>
                  <c:x val="1.1283719743365424E-2"/>
                  <c:y val="6.5504624421947294E-2"/>
                </c:manualLayout>
              </c:layout>
              <c:tx>
                <c:rich>
                  <a:bodyPr/>
                  <a:lstStyle/>
                  <a:p>
                    <a:r>
                      <a:rPr lang="ru-RU"/>
                      <a:t> Орг.ЖКХ - 62.2%</a:t>
                    </a:r>
                  </a:p>
                </c:rich>
              </c:tx>
              <c:showVal val="1"/>
              <c:showCatName val="1"/>
            </c:dLbl>
            <c:dLbl>
              <c:idx val="3"/>
              <c:layout>
                <c:manualLayout>
                  <c:x val="-6.3016641149023098E-2"/>
                  <c:y val="-2.5754156191408237E-2"/>
                </c:manualLayout>
              </c:layout>
              <c:tx>
                <c:rich>
                  <a:bodyPr/>
                  <a:lstStyle/>
                  <a:p>
                    <a:r>
                      <a:rPr lang="ru-RU"/>
                      <a:t>здрав. -  5.1%</a:t>
                    </a:r>
                  </a:p>
                </c:rich>
              </c:tx>
              <c:showVal val="1"/>
              <c:showCatName val="1"/>
            </c:dLbl>
            <c:showVal val="1"/>
            <c:showCatName val="1"/>
            <c:showLeaderLines val="1"/>
          </c:dLbls>
          <c:cat>
            <c:strRef>
              <c:f>Лист1!$A$2:$A$5</c:f>
              <c:strCache>
                <c:ptCount val="4"/>
                <c:pt idx="0">
                  <c:v> РИК</c:v>
                </c:pt>
                <c:pt idx="1">
                  <c:v> УО</c:v>
                </c:pt>
                <c:pt idx="2">
                  <c:v> ЖКХ</c:v>
                </c:pt>
                <c:pt idx="3">
                  <c:v>здрав.</c:v>
                </c:pt>
              </c:strCache>
            </c:strRef>
          </c:cat>
          <c:val>
            <c:numRef>
              <c:f>Лист1!$B$2:$B$5</c:f>
              <c:numCache>
                <c:formatCode>General</c:formatCode>
                <c:ptCount val="4"/>
                <c:pt idx="0">
                  <c:v>9.8000000000000007</c:v>
                </c:pt>
                <c:pt idx="1">
                  <c:v>22.9</c:v>
                </c:pt>
                <c:pt idx="2">
                  <c:v>62.2</c:v>
                </c:pt>
                <c:pt idx="3">
                  <c:v>5.0999999999999996</c:v>
                </c:pt>
              </c:numCache>
            </c:numRef>
          </c:val>
        </c:ser>
        <c:dLbls>
          <c:showVal val="1"/>
        </c:dLbls>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Потребление  э/э организациями муниципального сектора </a:t>
            </a:r>
          </a:p>
        </c:rich>
      </c:tx>
      <c:layout>
        <c:manualLayout>
          <c:xMode val="edge"/>
          <c:yMode val="edge"/>
          <c:x val="0.18288768591426074"/>
          <c:y val="2.3809523809523812E-2"/>
        </c:manualLayout>
      </c:layout>
    </c:title>
    <c:view3D>
      <c:rotX val="30"/>
      <c:perspective val="30"/>
    </c:view3D>
    <c:plotArea>
      <c:layout/>
      <c:pie3DChart>
        <c:varyColors val="1"/>
        <c:ser>
          <c:idx val="0"/>
          <c:order val="0"/>
          <c:tx>
            <c:strRef>
              <c:f>Лист1!$B$1</c:f>
              <c:strCache>
                <c:ptCount val="1"/>
                <c:pt idx="0">
                  <c:v>Продажи</c:v>
                </c:pt>
              </c:strCache>
            </c:strRef>
          </c:tx>
          <c:dLbls>
            <c:dLbl>
              <c:idx val="0"/>
              <c:layout>
                <c:manualLayout>
                  <c:x val="-6.2499999999999924E-2"/>
                  <c:y val="0.15060654554896186"/>
                </c:manualLayout>
              </c:layout>
              <c:tx>
                <c:rich>
                  <a:bodyPr/>
                  <a:lstStyle/>
                  <a:p>
                    <a:r>
                      <a:rPr lang="ru-RU"/>
                      <a:t>Орг.ЖКХ- 64.4%</a:t>
                    </a:r>
                  </a:p>
                </c:rich>
              </c:tx>
              <c:dLblPos val="bestFit"/>
              <c:showVal val="1"/>
              <c:showSerName val="1"/>
            </c:dLbl>
            <c:dLbl>
              <c:idx val="1"/>
              <c:layout>
                <c:manualLayout>
                  <c:x val="6.9444444444444475E-3"/>
                  <c:y val="0.16249653598703778"/>
                </c:manualLayout>
              </c:layout>
              <c:tx>
                <c:rich>
                  <a:bodyPr/>
                  <a:lstStyle/>
                  <a:p>
                    <a:r>
                      <a:rPr lang="ru-RU"/>
                      <a:t> РИК - 5.5%</a:t>
                    </a:r>
                  </a:p>
                </c:rich>
              </c:tx>
              <c:dLblPos val="bestFit"/>
              <c:showVal val="1"/>
              <c:showSerName val="1"/>
            </c:dLbl>
            <c:dLbl>
              <c:idx val="2"/>
              <c:layout>
                <c:manualLayout>
                  <c:x val="1.8518518518518524E-2"/>
                  <c:y val="-0.15853320584101246"/>
                </c:manualLayout>
              </c:layout>
              <c:tx>
                <c:rich>
                  <a:bodyPr/>
                  <a:lstStyle/>
                  <a:p>
                    <a:r>
                      <a:rPr lang="ru-RU"/>
                      <a:t>Учр образования -  20.9%</a:t>
                    </a:r>
                  </a:p>
                </c:rich>
              </c:tx>
              <c:dLblPos val="bestFit"/>
              <c:showVal val="1"/>
              <c:showSerName val="1"/>
            </c:dLbl>
            <c:dLbl>
              <c:idx val="3"/>
              <c:layout>
                <c:manualLayout>
                  <c:x val="6.4814814814814867E-2"/>
                  <c:y val="-9.9083253650632752E-2"/>
                </c:manualLayout>
              </c:layout>
              <c:tx>
                <c:rich>
                  <a:bodyPr/>
                  <a:lstStyle/>
                  <a:p>
                    <a:r>
                      <a:rPr lang="ru-RU"/>
                      <a:t>Учр.здравоохранения - 9.2%</a:t>
                    </a:r>
                  </a:p>
                </c:rich>
              </c:tx>
              <c:dLblPos val="bestFit"/>
              <c:showVal val="1"/>
              <c:showSerName val="1"/>
            </c:dLbl>
            <c:dLblPos val="outEnd"/>
            <c:showVal val="1"/>
            <c:showSerName val="1"/>
            <c:showLeaderLines val="1"/>
          </c:dLbls>
          <c:cat>
            <c:strRef>
              <c:f>Лист1!$A$2:$A$5</c:f>
              <c:strCache>
                <c:ptCount val="4"/>
                <c:pt idx="0">
                  <c:v>Организации  ЖКХ</c:v>
                </c:pt>
                <c:pt idx="1">
                  <c:v>Райисполком и его службы</c:v>
                </c:pt>
                <c:pt idx="2">
                  <c:v> Учреждения образования</c:v>
                </c:pt>
                <c:pt idx="3">
                  <c:v> Учреждения  здравоохранения</c:v>
                </c:pt>
              </c:strCache>
            </c:strRef>
          </c:cat>
          <c:val>
            <c:numRef>
              <c:f>Лист1!$B$2:$B$5</c:f>
              <c:numCache>
                <c:formatCode>General</c:formatCode>
                <c:ptCount val="4"/>
                <c:pt idx="0">
                  <c:v>64.400000000000006</c:v>
                </c:pt>
                <c:pt idx="1">
                  <c:v>5.5</c:v>
                </c:pt>
                <c:pt idx="2">
                  <c:v>20.9</c:v>
                </c:pt>
                <c:pt idx="3">
                  <c:v>9.2000000000000011</c:v>
                </c:pt>
              </c:numCache>
            </c:numRef>
          </c:val>
        </c:ser>
      </c:pie3D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200"/>
              <a:t>Потребление нефтепродуктов по коммунальному сектору</a:t>
            </a:r>
          </a:p>
        </c:rich>
      </c:tx>
    </c:title>
    <c:view3D>
      <c:rotX val="30"/>
      <c:perspective val="30"/>
    </c:view3D>
    <c:plotArea>
      <c:layout/>
      <c:pie3DChart>
        <c:varyColors val="1"/>
        <c:ser>
          <c:idx val="0"/>
          <c:order val="0"/>
          <c:tx>
            <c:strRef>
              <c:f>Лист1!$B$1</c:f>
              <c:strCache>
                <c:ptCount val="1"/>
                <c:pt idx="0">
                  <c:v> Нефтепродукты</c:v>
                </c:pt>
              </c:strCache>
            </c:strRef>
          </c:tx>
          <c:dLbls>
            <c:dLbl>
              <c:idx val="0"/>
              <c:layout>
                <c:manualLayout>
                  <c:x val="-4.6296296296296311E-3"/>
                  <c:y val="-3.7243947858473028E-2"/>
                </c:manualLayout>
              </c:layout>
              <c:tx>
                <c:rich>
                  <a:bodyPr/>
                  <a:lstStyle/>
                  <a:p>
                    <a:r>
                      <a:rPr lang="ru-RU"/>
                      <a:t> РИК -  18.4%</a:t>
                    </a:r>
                  </a:p>
                </c:rich>
              </c:tx>
              <c:dLblPos val="bestFit"/>
              <c:showVal val="1"/>
              <c:showCatName val="1"/>
            </c:dLbl>
            <c:dLbl>
              <c:idx val="1"/>
              <c:layout>
                <c:manualLayout>
                  <c:x val="1.1574074074074073E-2"/>
                  <c:y val="-8.6895523039694736E-2"/>
                </c:manualLayout>
              </c:layout>
              <c:tx>
                <c:rich>
                  <a:bodyPr/>
                  <a:lstStyle/>
                  <a:p>
                    <a:r>
                      <a:rPr lang="ru-RU"/>
                      <a:t> Отдел</a:t>
                    </a:r>
                  </a:p>
                  <a:p>
                    <a:r>
                      <a:rPr lang="ru-RU"/>
                      <a:t>образования - 7%</a:t>
                    </a:r>
                  </a:p>
                </c:rich>
              </c:tx>
              <c:dLblPos val="bestFit"/>
              <c:showVal val="1"/>
              <c:showCatName val="1"/>
            </c:dLbl>
            <c:dLbl>
              <c:idx val="2"/>
              <c:layout>
                <c:manualLayout>
                  <c:x val="-2.5462962962962968E-2"/>
                  <c:y val="1.7261810313622145E-2"/>
                </c:manualLayout>
              </c:layout>
              <c:tx>
                <c:rich>
                  <a:bodyPr/>
                  <a:lstStyle/>
                  <a:p>
                    <a:r>
                      <a:rPr lang="ru-RU"/>
                      <a:t> Орг ЖКХ -  54.3%</a:t>
                    </a:r>
                  </a:p>
                </c:rich>
              </c:tx>
              <c:dLblPos val="bestFit"/>
              <c:showVal val="1"/>
              <c:showCatName val="1"/>
            </c:dLbl>
            <c:dLbl>
              <c:idx val="3"/>
              <c:layout>
                <c:manualLayout>
                  <c:x val="-6.7129629629629664E-2"/>
                  <c:y val="0"/>
                </c:manualLayout>
              </c:layout>
              <c:dLblPos val="bestFit"/>
              <c:showVal val="1"/>
              <c:showCatName val="1"/>
            </c:dLbl>
            <c:dLblPos val="outEnd"/>
            <c:showVal val="1"/>
            <c:showCatName val="1"/>
            <c:showLeaderLines val="1"/>
          </c:dLbls>
          <c:cat>
            <c:strRef>
              <c:f>Лист1!$A$2:$A$5</c:f>
              <c:strCache>
                <c:ptCount val="4"/>
                <c:pt idx="0">
                  <c:v> РИК</c:v>
                </c:pt>
                <c:pt idx="1">
                  <c:v> УО</c:v>
                </c:pt>
                <c:pt idx="2">
                  <c:v> ЖКХ</c:v>
                </c:pt>
                <c:pt idx="3">
                  <c:v>здрав.</c:v>
                </c:pt>
              </c:strCache>
            </c:strRef>
          </c:cat>
          <c:val>
            <c:numRef>
              <c:f>Лист1!$B$2:$B$5</c:f>
              <c:numCache>
                <c:formatCode>General</c:formatCode>
                <c:ptCount val="4"/>
                <c:pt idx="0">
                  <c:v>18.399999999999999</c:v>
                </c:pt>
                <c:pt idx="1">
                  <c:v>7</c:v>
                </c:pt>
                <c:pt idx="2">
                  <c:v>54.3</c:v>
                </c:pt>
                <c:pt idx="3">
                  <c:v>20.3</c:v>
                </c:pt>
              </c:numCache>
            </c:numRef>
          </c:val>
        </c:ser>
        <c:dLbls>
          <c:showVal val="1"/>
        </c:dLbls>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 Потребление растительных видов топлива</a:t>
            </a:r>
          </a:p>
        </c:rich>
      </c:tx>
    </c:title>
    <c:view3D>
      <c:rotX val="30"/>
      <c:perspective val="30"/>
    </c:view3D>
    <c:plotArea>
      <c:layout>
        <c:manualLayout>
          <c:layoutTarget val="inner"/>
          <c:xMode val="edge"/>
          <c:yMode val="edge"/>
          <c:x val="3.9803878681831453E-2"/>
          <c:y val="0.12622484689413821"/>
          <c:w val="0.68920129775444761"/>
          <c:h val="0.7773915760529938"/>
        </c:manualLayout>
      </c:layout>
      <c:pie3DChart>
        <c:varyColors val="1"/>
        <c:ser>
          <c:idx val="0"/>
          <c:order val="0"/>
          <c:tx>
            <c:strRef>
              <c:f>Лист1!$B$1</c:f>
              <c:strCache>
                <c:ptCount val="1"/>
                <c:pt idx="0">
                  <c:v> Потребление растительных видов топлива</c:v>
                </c:pt>
              </c:strCache>
            </c:strRef>
          </c:tx>
          <c:dLbls>
            <c:dLbl>
              <c:idx val="0"/>
              <c:tx>
                <c:rich>
                  <a:bodyPr/>
                  <a:lstStyle/>
                  <a:p>
                    <a:r>
                      <a:rPr lang="ru-RU"/>
                      <a:t>РИК -  5.9%</a:t>
                    </a:r>
                  </a:p>
                </c:rich>
              </c:tx>
              <c:showVal val="1"/>
              <c:showCatName val="1"/>
              <c:showPercent val="1"/>
            </c:dLbl>
            <c:dLbl>
              <c:idx val="1"/>
              <c:tx>
                <c:rich>
                  <a:bodyPr/>
                  <a:lstStyle/>
                  <a:p>
                    <a:r>
                      <a:rPr lang="ru-RU"/>
                      <a:t> Отдел образования</a:t>
                    </a:r>
                    <a:r>
                      <a:rPr lang="ru-RU" baseline="0"/>
                      <a:t> -</a:t>
                    </a:r>
                    <a:r>
                      <a:rPr lang="ru-RU"/>
                      <a:t> 1%</a:t>
                    </a:r>
                  </a:p>
                </c:rich>
              </c:tx>
              <c:showVal val="1"/>
              <c:showCatName val="1"/>
              <c:showPercent val="1"/>
            </c:dLbl>
            <c:dLbl>
              <c:idx val="2"/>
              <c:layout>
                <c:manualLayout>
                  <c:x val="-4.3076243073782446E-2"/>
                  <c:y val="5.6104527059246513E-3"/>
                </c:manualLayout>
              </c:layout>
              <c:tx>
                <c:rich>
                  <a:bodyPr/>
                  <a:lstStyle/>
                  <a:p>
                    <a:r>
                      <a:rPr lang="ru-RU"/>
                      <a:t>Организации ЖКХ - </a:t>
                    </a:r>
                    <a:r>
                      <a:rPr lang="en-US"/>
                      <a:t>9</a:t>
                    </a:r>
                    <a:r>
                      <a:rPr lang="ru-RU"/>
                      <a:t>1.6%</a:t>
                    </a:r>
                    <a:endParaRPr lang="en-US"/>
                  </a:p>
                </c:rich>
              </c:tx>
              <c:showVal val="1"/>
              <c:showCatName val="1"/>
              <c:showPercent val="1"/>
            </c:dLbl>
            <c:dLbl>
              <c:idx val="3"/>
              <c:layout>
                <c:manualLayout>
                  <c:x val="-0.10097477398658507"/>
                  <c:y val="-8.7676540432445986E-3"/>
                </c:manualLayout>
              </c:layout>
              <c:tx>
                <c:rich>
                  <a:bodyPr/>
                  <a:lstStyle/>
                  <a:p>
                    <a:r>
                      <a:rPr lang="ru-RU"/>
                      <a:t>Орг.здрав -   1.5; %</a:t>
                    </a:r>
                  </a:p>
                </c:rich>
              </c:tx>
              <c:showVal val="1"/>
              <c:showCatName val="1"/>
              <c:showPercent val="1"/>
            </c:dLbl>
            <c:showVal val="1"/>
            <c:showCatName val="1"/>
            <c:showPercent val="1"/>
            <c:showLeaderLines val="1"/>
          </c:dLbls>
          <c:cat>
            <c:strRef>
              <c:f>Лист1!$A$2:$A$5</c:f>
              <c:strCache>
                <c:ptCount val="4"/>
                <c:pt idx="0">
                  <c:v>РИК</c:v>
                </c:pt>
                <c:pt idx="1">
                  <c:v> Отдел образования</c:v>
                </c:pt>
                <c:pt idx="2">
                  <c:v> Орг ЖКХ</c:v>
                </c:pt>
                <c:pt idx="3">
                  <c:v>Орг.здрав</c:v>
                </c:pt>
              </c:strCache>
            </c:strRef>
          </c:cat>
          <c:val>
            <c:numRef>
              <c:f>Лист1!$B$2:$B$5</c:f>
              <c:numCache>
                <c:formatCode>General</c:formatCode>
                <c:ptCount val="4"/>
                <c:pt idx="0">
                  <c:v>5.9</c:v>
                </c:pt>
                <c:pt idx="1">
                  <c:v>1</c:v>
                </c:pt>
                <c:pt idx="2">
                  <c:v>91.6</c:v>
                </c:pt>
                <c:pt idx="3">
                  <c:v>1.5</c:v>
                </c:pt>
              </c:numCache>
            </c:numRef>
          </c:val>
        </c:ser>
        <c:dLbls>
          <c:showVal val="1"/>
        </c:dLbls>
      </c:pie3D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Общее </a:t>
            </a:r>
            <a:r>
              <a:rPr lang="ru-RU" sz="1400" b="1"/>
              <a:t> </a:t>
            </a:r>
            <a:r>
              <a:rPr lang="ru-RU" sz="1400"/>
              <a:t>потребление   ТЭР  третичным сектором</a:t>
            </a:r>
          </a:p>
        </c:rich>
      </c:tx>
      <c:layout>
        <c:manualLayout>
          <c:xMode val="edge"/>
          <c:yMode val="edge"/>
          <c:x val="0.19203275478496448"/>
          <c:y val="1.915811810427558E-2"/>
        </c:manualLayout>
      </c:layout>
    </c:title>
    <c:view3D>
      <c:rotX val="30"/>
      <c:perspective val="30"/>
    </c:view3D>
    <c:plotArea>
      <c:layout/>
      <c:pie3DChart>
        <c:varyColors val="1"/>
        <c:ser>
          <c:idx val="0"/>
          <c:order val="0"/>
          <c:tx>
            <c:strRef>
              <c:f>Лист1!$B$1</c:f>
              <c:strCache>
                <c:ptCount val="1"/>
                <c:pt idx="0">
                  <c:v> Общее потребление ТЭР третичным сектором</c:v>
                </c:pt>
              </c:strCache>
            </c:strRef>
          </c:tx>
          <c:dLbls>
            <c:dLbl>
              <c:idx val="0"/>
              <c:layout>
                <c:manualLayout>
                  <c:x val="-0.12108366437268862"/>
                  <c:y val="-4.0576077724299282E-2"/>
                </c:manualLayout>
              </c:layout>
              <c:tx>
                <c:rich>
                  <a:bodyPr/>
                  <a:lstStyle/>
                  <a:p>
                    <a:r>
                      <a:rPr lang="ru-RU"/>
                      <a:t> Теплоэн-гия -  7.4 %</a:t>
                    </a:r>
                  </a:p>
                </c:rich>
              </c:tx>
              <c:showVal val="1"/>
              <c:showCatName val="1"/>
            </c:dLbl>
            <c:dLbl>
              <c:idx val="1"/>
              <c:layout>
                <c:manualLayout>
                  <c:x val="2.4173800807200659E-2"/>
                  <c:y val="-2.3913036999508263E-2"/>
                </c:manualLayout>
              </c:layout>
              <c:tx>
                <c:rich>
                  <a:bodyPr/>
                  <a:lstStyle/>
                  <a:p>
                    <a:r>
                      <a:rPr lang="ru-RU"/>
                      <a:t> Электроэнергия -  4.1%</a:t>
                    </a:r>
                  </a:p>
                </c:rich>
              </c:tx>
              <c:showVal val="1"/>
              <c:showCatName val="1"/>
            </c:dLbl>
            <c:dLbl>
              <c:idx val="2"/>
              <c:layout>
                <c:manualLayout>
                  <c:x val="1.2929319589241288E-2"/>
                  <c:y val="0.19177096733814225"/>
                </c:manualLayout>
              </c:layout>
              <c:tx>
                <c:rich>
                  <a:bodyPr/>
                  <a:lstStyle/>
                  <a:p>
                    <a:r>
                      <a:rPr lang="ru-RU"/>
                      <a:t> светлые нефтепродукты -  38.4%</a:t>
                    </a:r>
                  </a:p>
                </c:rich>
              </c:tx>
              <c:showVal val="1"/>
              <c:showCatName val="1"/>
            </c:dLbl>
            <c:dLbl>
              <c:idx val="3"/>
              <c:layout>
                <c:manualLayout>
                  <c:x val="0.120581574736561"/>
                  <c:y val="3.3458403492825105E-2"/>
                </c:manualLayout>
              </c:layout>
              <c:tx>
                <c:rich>
                  <a:bodyPr/>
                  <a:lstStyle/>
                  <a:p>
                    <a:r>
                      <a:rPr lang="ru-RU"/>
                      <a:t> торфобрикеты - 9.5%</a:t>
                    </a:r>
                  </a:p>
                </c:rich>
              </c:tx>
              <c:showVal val="1"/>
              <c:showCatName val="1"/>
            </c:dLbl>
            <c:dLbl>
              <c:idx val="4"/>
              <c:layout>
                <c:manualLayout>
                  <c:x val="2.1220823333003253E-2"/>
                  <c:y val="0.20638662474481809"/>
                </c:manualLayout>
              </c:layout>
              <c:tx>
                <c:rich>
                  <a:bodyPr/>
                  <a:lstStyle/>
                  <a:p>
                    <a:r>
                      <a:rPr lang="ru-RU"/>
                      <a:t>Растительное топливо- 19.9%</a:t>
                    </a:r>
                  </a:p>
                </c:rich>
              </c:tx>
              <c:showVal val="1"/>
              <c:showCatName val="1"/>
            </c:dLbl>
            <c:dLbl>
              <c:idx val="5"/>
              <c:tx>
                <c:rich>
                  <a:bodyPr/>
                  <a:lstStyle/>
                  <a:p>
                    <a:r>
                      <a:rPr lang="ru-RU"/>
                      <a:t>Сжиженный и природный газы - 20.7%</a:t>
                    </a:r>
                  </a:p>
                </c:rich>
              </c:tx>
              <c:showVal val="1"/>
              <c:showCatName val="1"/>
            </c:dLbl>
            <c:showVal val="1"/>
            <c:showCatName val="1"/>
            <c:showLeaderLines val="1"/>
          </c:dLbls>
          <c:cat>
            <c:strRef>
              <c:f>Лист1!$A$2:$A$7</c:f>
              <c:strCache>
                <c:ptCount val="6"/>
                <c:pt idx="0">
                  <c:v> Теплоэнергия</c:v>
                </c:pt>
                <c:pt idx="1">
                  <c:v> Электроэнергия</c:v>
                </c:pt>
                <c:pt idx="2">
                  <c:v> светлые нефтепродукты</c:v>
                </c:pt>
                <c:pt idx="3">
                  <c:v> торфобрикеты</c:v>
                </c:pt>
                <c:pt idx="4">
                  <c:v>Растительное топливо</c:v>
                </c:pt>
                <c:pt idx="5">
                  <c:v>Сжиженный и природный газы</c:v>
                </c:pt>
              </c:strCache>
            </c:strRef>
          </c:cat>
          <c:val>
            <c:numRef>
              <c:f>Лист1!$B$2:$B$7</c:f>
              <c:numCache>
                <c:formatCode>General</c:formatCode>
                <c:ptCount val="6"/>
                <c:pt idx="0">
                  <c:v>7.4</c:v>
                </c:pt>
                <c:pt idx="1">
                  <c:v>4.0999999999999996</c:v>
                </c:pt>
                <c:pt idx="2">
                  <c:v>38.4</c:v>
                </c:pt>
                <c:pt idx="3">
                  <c:v>9.5</c:v>
                </c:pt>
                <c:pt idx="4">
                  <c:v>19.899999999999999</c:v>
                </c:pt>
                <c:pt idx="5">
                  <c:v>20.7</c:v>
                </c:pt>
              </c:numCache>
            </c:numRef>
          </c:val>
        </c:ser>
        <c:dLbls>
          <c:showVal val="1"/>
        </c:dLbls>
      </c:pie3D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r>
              <a:rPr lang="ru-RU" sz="1400"/>
              <a:t>Общее потребление ТЭР отдельными организациями</a:t>
            </a:r>
          </a:p>
        </c:rich>
      </c:tx>
      <c:layout>
        <c:manualLayout>
          <c:xMode val="edge"/>
          <c:yMode val="edge"/>
          <c:x val="0.14020250072907553"/>
          <c:y val="2.3839207599050144E-2"/>
        </c:manualLayout>
      </c:layout>
    </c:title>
    <c:view3D>
      <c:rotX val="30"/>
      <c:perspective val="30"/>
    </c:view3D>
    <c:plotArea>
      <c:layout/>
      <c:pie3DChart>
        <c:varyColors val="1"/>
        <c:ser>
          <c:idx val="0"/>
          <c:order val="0"/>
          <c:tx>
            <c:strRef>
              <c:f>Лист1!$B$1</c:f>
              <c:strCache>
                <c:ptCount val="1"/>
                <c:pt idx="0">
                  <c:v>  Общее потребление ТЭР отдельными организациями</c:v>
                </c:pt>
              </c:strCache>
            </c:strRef>
          </c:tx>
          <c:dLbls>
            <c:dLbl>
              <c:idx val="0"/>
              <c:layout>
                <c:manualLayout>
                  <c:x val="-4.8611111111111112E-2"/>
                  <c:y val="0.18231324361224896"/>
                </c:manualLayout>
              </c:layout>
              <c:tx>
                <c:rich>
                  <a:bodyPr/>
                  <a:lstStyle/>
                  <a:p>
                    <a:r>
                      <a:rPr lang="ru-RU"/>
                      <a:t> Райпо - 59.2%</a:t>
                    </a:r>
                  </a:p>
                </c:rich>
              </c:tx>
              <c:dLblPos val="bestFit"/>
              <c:showVal val="1"/>
              <c:showCatName val="1"/>
            </c:dLbl>
            <c:dLbl>
              <c:idx val="1"/>
              <c:layout>
                <c:manualLayout>
                  <c:x val="2.7777777777777801E-2"/>
                  <c:y val="0.29328652233274838"/>
                </c:manualLayout>
              </c:layout>
              <c:tx>
                <c:rich>
                  <a:bodyPr/>
                  <a:lstStyle/>
                  <a:p>
                    <a:r>
                      <a:rPr lang="ru-RU"/>
                      <a:t> СХТ - 26.8%</a:t>
                    </a:r>
                  </a:p>
                </c:rich>
              </c:tx>
              <c:dLblPos val="bestFit"/>
              <c:showVal val="1"/>
              <c:showCatName val="1"/>
            </c:dLbl>
            <c:dLbl>
              <c:idx val="2"/>
              <c:tx>
                <c:rich>
                  <a:bodyPr/>
                  <a:lstStyle/>
                  <a:p>
                    <a:r>
                      <a:rPr lang="ru-RU"/>
                      <a:t> УП быт.обслуж-ния- 3.8%</a:t>
                    </a:r>
                  </a:p>
                </c:rich>
              </c:tx>
              <c:dLblPos val="outEnd"/>
              <c:showVal val="1"/>
              <c:showCatName val="1"/>
            </c:dLbl>
            <c:dLbl>
              <c:idx val="3"/>
              <c:layout>
                <c:manualLayout>
                  <c:x val="6.9444444444444475E-2"/>
                  <c:y val="-3.1706651062999802E-2"/>
                </c:manualLayout>
              </c:layout>
              <c:tx>
                <c:rich>
                  <a:bodyPr/>
                  <a:lstStyle/>
                  <a:p>
                    <a:r>
                      <a:rPr lang="ru-RU"/>
                      <a:t> Ф-л "Гроднооблтопл."- 8.6%</a:t>
                    </a:r>
                  </a:p>
                </c:rich>
              </c:tx>
              <c:dLblPos val="bestFit"/>
              <c:showVal val="1"/>
              <c:showCatName val="1"/>
            </c:dLbl>
            <c:dLbl>
              <c:idx val="4"/>
              <c:layout>
                <c:manualLayout>
                  <c:x val="0.15046296296296308"/>
                  <c:y val="-1.9816656914374876E-2"/>
                </c:manualLayout>
              </c:layout>
              <c:tx>
                <c:rich>
                  <a:bodyPr/>
                  <a:lstStyle/>
                  <a:p>
                    <a:r>
                      <a:rPr lang="ru-RU"/>
                      <a:t>Ветстанция - 1.6%</a:t>
                    </a:r>
                  </a:p>
                </c:rich>
              </c:tx>
              <c:dLblPos val="bestFit"/>
              <c:showVal val="1"/>
              <c:showCatName val="1"/>
            </c:dLbl>
            <c:dLblPos val="outEnd"/>
            <c:showVal val="1"/>
            <c:showCatName val="1"/>
            <c:showLeaderLines val="1"/>
          </c:dLbls>
          <c:cat>
            <c:strRef>
              <c:f>Лист1!$A$2:$A$6</c:f>
              <c:strCache>
                <c:ptCount val="5"/>
                <c:pt idx="0">
                  <c:v>Облпотребобщество Мостовский ф-л</c:v>
                </c:pt>
                <c:pt idx="1">
                  <c:v> Мостовская "Сельхозтехника"</c:v>
                </c:pt>
                <c:pt idx="2">
                  <c:v> УП быт.обслуж-ния</c:v>
                </c:pt>
                <c:pt idx="3">
                  <c:v> Ф-л "Гроднооблтопливо"</c:v>
                </c:pt>
                <c:pt idx="4">
                  <c:v>Ветстанция</c:v>
                </c:pt>
              </c:strCache>
            </c:strRef>
          </c:cat>
          <c:val>
            <c:numRef>
              <c:f>Лист1!$B$2:$B$6</c:f>
              <c:numCache>
                <c:formatCode>General</c:formatCode>
                <c:ptCount val="5"/>
                <c:pt idx="0">
                  <c:v>59.2</c:v>
                </c:pt>
                <c:pt idx="1">
                  <c:v>26.8</c:v>
                </c:pt>
                <c:pt idx="2">
                  <c:v>3.8</c:v>
                </c:pt>
                <c:pt idx="3">
                  <c:v>8.6</c:v>
                </c:pt>
                <c:pt idx="4">
                  <c:v>1.6</c:v>
                </c:pt>
              </c:numCache>
            </c:numRef>
          </c:val>
        </c:ser>
        <c:ser>
          <c:idx val="1"/>
          <c:order val="1"/>
          <c:tx>
            <c:strRef>
              <c:f>Лист1!$C$1</c:f>
              <c:strCache>
                <c:ptCount val="1"/>
                <c:pt idx="0">
                  <c:v>Столбец1</c:v>
                </c:pt>
              </c:strCache>
            </c:strRef>
          </c:tx>
          <c:dLbls>
            <c:dLblPos val="outEnd"/>
            <c:showVal val="1"/>
            <c:showLeaderLines val="1"/>
          </c:dLbls>
          <c:cat>
            <c:strRef>
              <c:f>Лист1!$A$2:$A$6</c:f>
              <c:strCache>
                <c:ptCount val="5"/>
                <c:pt idx="0">
                  <c:v>Облпотребобщество Мостовский ф-л</c:v>
                </c:pt>
                <c:pt idx="1">
                  <c:v> Мостовская "Сельхозтехника"</c:v>
                </c:pt>
                <c:pt idx="2">
                  <c:v> УП быт.обслуж-ния</c:v>
                </c:pt>
                <c:pt idx="3">
                  <c:v> Ф-л "Гроднооблтопливо"</c:v>
                </c:pt>
                <c:pt idx="4">
                  <c:v>Ветстанция</c:v>
                </c:pt>
              </c:strCache>
            </c:strRef>
          </c:cat>
          <c:val>
            <c:numRef>
              <c:f>Лист1!$C$2:$C$6</c:f>
              <c:numCache>
                <c:formatCode>General</c:formatCode>
                <c:ptCount val="5"/>
                <c:pt idx="0">
                  <c:v>0</c:v>
                </c:pt>
              </c:numCache>
            </c:numRef>
          </c:val>
        </c:ser>
        <c:dLbls>
          <c:showVal val="1"/>
        </c:dLbls>
      </c:pie3DChart>
    </c:plotArea>
    <c:legend>
      <c:legendPos val="r"/>
    </c:legend>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cdr:x>
      <cdr:y>0.86708</cdr:y>
    </cdr:from>
    <cdr:to>
      <cdr:x>1.82269E-7</cdr:x>
      <cdr:y>1</cdr:y>
    </cdr:to>
    <cdr:sp macro="" textlink="">
      <cdr:nvSpPr>
        <cdr:cNvPr id="2" name="Поле 1"/>
        <cdr:cNvSpPr txBox="1"/>
      </cdr:nvSpPr>
      <cdr:spPr>
        <a:xfrm xmlns:a="http://schemas.openxmlformats.org/drawingml/2006/main" flipH="1">
          <a:off x="0" y="2778981"/>
          <a:ext cx="1" cy="4253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3D432-3595-4966-B98F-8801E142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17921</Words>
  <Characters>102151</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 Валентиновна Кравцевич</dc:creator>
  <cp:lastModifiedBy>admin</cp:lastModifiedBy>
  <cp:revision>2</cp:revision>
  <cp:lastPrinted>2018-11-25T11:00:00Z</cp:lastPrinted>
  <dcterms:created xsi:type="dcterms:W3CDTF">2019-01-28T07:38:00Z</dcterms:created>
  <dcterms:modified xsi:type="dcterms:W3CDTF">2019-01-28T07:38:00Z</dcterms:modified>
</cp:coreProperties>
</file>