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1F" w:rsidRDefault="00D16F3B" w:rsidP="00D16F3B">
      <w:r>
        <w:rPr>
          <w:noProof/>
        </w:rPr>
        <w:drawing>
          <wp:anchor distT="0" distB="0" distL="114300" distR="114300" simplePos="0" relativeHeight="251658240" behindDoc="1" locked="0" layoutInCell="1" allowOverlap="1">
            <wp:simplePos x="0" y="0"/>
            <wp:positionH relativeFrom="column">
              <wp:posOffset>-1076325</wp:posOffset>
            </wp:positionH>
            <wp:positionV relativeFrom="paragraph">
              <wp:posOffset>-933450</wp:posOffset>
            </wp:positionV>
            <wp:extent cx="7962900" cy="5387493"/>
            <wp:effectExtent l="19050" t="0" r="0" b="0"/>
            <wp:wrapNone/>
            <wp:docPr id="1" name="Рисунок 0" descr="942d2b1ba73156a67752dbee58791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d2b1ba73156a67752dbee58791ee1.jpg"/>
                    <pic:cNvPicPr/>
                  </pic:nvPicPr>
                  <pic:blipFill>
                    <a:blip r:embed="rId8" cstate="print"/>
                    <a:stretch>
                      <a:fillRect/>
                    </a:stretch>
                  </pic:blipFill>
                  <pic:spPr>
                    <a:xfrm>
                      <a:off x="0" y="0"/>
                      <a:ext cx="7969859" cy="5392201"/>
                    </a:xfrm>
                    <a:prstGeom prst="rect">
                      <a:avLst/>
                    </a:prstGeom>
                  </pic:spPr>
                </pic:pic>
              </a:graphicData>
            </a:graphic>
          </wp:anchor>
        </w:drawing>
      </w:r>
    </w:p>
    <w:p w:rsidR="005E511F" w:rsidRDefault="005E511F" w:rsidP="005E511F"/>
    <w:p w:rsidR="005E511F" w:rsidRDefault="005E511F" w:rsidP="005E511F"/>
    <w:p w:rsidR="00D16F3B" w:rsidRDefault="00D16F3B" w:rsidP="004A718F">
      <w:pPr>
        <w:rPr>
          <w:rFonts w:ascii="Times New Roman" w:hAnsi="Times New Roman" w:cs="Times New Roman"/>
          <w:b/>
          <w:color w:val="002060"/>
          <w:sz w:val="52"/>
          <w:szCs w:val="52"/>
        </w:rPr>
      </w:pPr>
    </w:p>
    <w:p w:rsidR="00D16F3B" w:rsidRDefault="00D16F3B" w:rsidP="004A718F">
      <w:pPr>
        <w:rPr>
          <w:rFonts w:ascii="Times New Roman" w:hAnsi="Times New Roman" w:cs="Times New Roman"/>
          <w:b/>
          <w:color w:val="002060"/>
          <w:sz w:val="52"/>
          <w:szCs w:val="52"/>
        </w:rPr>
      </w:pPr>
    </w:p>
    <w:p w:rsidR="00D16F3B" w:rsidRPr="0079705D" w:rsidRDefault="00D16F3B" w:rsidP="004A718F">
      <w:pPr>
        <w:rPr>
          <w:rFonts w:ascii="Times New Roman" w:hAnsi="Times New Roman" w:cs="Times New Roman"/>
          <w:b/>
          <w:color w:val="002060"/>
          <w:sz w:val="52"/>
          <w:szCs w:val="52"/>
          <w:lang w:val="en-US"/>
        </w:rPr>
      </w:pPr>
    </w:p>
    <w:p w:rsidR="004A718F" w:rsidRPr="00D16F3B" w:rsidRDefault="004A718F" w:rsidP="00D16F3B">
      <w:pPr>
        <w:jc w:val="center"/>
        <w:rPr>
          <w:rFonts w:ascii="Times New Roman" w:hAnsi="Times New Roman" w:cs="Times New Roman"/>
          <w:b/>
          <w:color w:val="002060"/>
          <w:sz w:val="52"/>
          <w:szCs w:val="52"/>
        </w:rPr>
      </w:pPr>
      <w:r w:rsidRPr="00D16F3B">
        <w:rPr>
          <w:rFonts w:ascii="Times New Roman" w:hAnsi="Times New Roman" w:cs="Times New Roman"/>
          <w:b/>
          <w:color w:val="000000" w:themeColor="text1"/>
          <w:sz w:val="52"/>
          <w:szCs w:val="52"/>
        </w:rPr>
        <w:t>Оценка уязвимости Мостовского района к изменениям климата.</w:t>
      </w:r>
    </w:p>
    <w:p w:rsidR="00D16F3B" w:rsidRDefault="00D16F3B" w:rsidP="00D16F3B">
      <w:pPr>
        <w:jc w:val="center"/>
        <w:rPr>
          <w:rFonts w:ascii="Times New Roman" w:hAnsi="Times New Roman" w:cs="Times New Roman"/>
          <w:b/>
          <w:color w:val="000000" w:themeColor="text1"/>
          <w:sz w:val="52"/>
          <w:szCs w:val="52"/>
        </w:rPr>
      </w:pPr>
    </w:p>
    <w:p w:rsidR="00D16F3B" w:rsidRDefault="00D16F3B" w:rsidP="00D16F3B">
      <w:pPr>
        <w:jc w:val="center"/>
        <w:rPr>
          <w:rFonts w:ascii="Times New Roman" w:hAnsi="Times New Roman" w:cs="Times New Roman"/>
          <w:b/>
          <w:color w:val="000000" w:themeColor="text1"/>
          <w:sz w:val="52"/>
          <w:szCs w:val="52"/>
        </w:rPr>
      </w:pPr>
      <w:r>
        <w:rPr>
          <w:rFonts w:ascii="Times New Roman" w:hAnsi="Times New Roman" w:cs="Times New Roman"/>
          <w:b/>
          <w:noProof/>
          <w:color w:val="000000" w:themeColor="text1"/>
          <w:sz w:val="52"/>
          <w:szCs w:val="52"/>
        </w:rPr>
        <w:drawing>
          <wp:anchor distT="0" distB="0" distL="114300" distR="114300" simplePos="0" relativeHeight="251659264" behindDoc="1" locked="0" layoutInCell="1" allowOverlap="1">
            <wp:simplePos x="0" y="0"/>
            <wp:positionH relativeFrom="column">
              <wp:posOffset>-1076325</wp:posOffset>
            </wp:positionH>
            <wp:positionV relativeFrom="paragraph">
              <wp:posOffset>233680</wp:posOffset>
            </wp:positionV>
            <wp:extent cx="7962900" cy="5534025"/>
            <wp:effectExtent l="19050" t="0" r="0" b="0"/>
            <wp:wrapNone/>
            <wp:docPr id="2" name="Рисунок 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9" cstate="print"/>
                    <a:stretch>
                      <a:fillRect/>
                    </a:stretch>
                  </pic:blipFill>
                  <pic:spPr>
                    <a:xfrm>
                      <a:off x="0" y="0"/>
                      <a:ext cx="7962900" cy="5534025"/>
                    </a:xfrm>
                    <a:prstGeom prst="rect">
                      <a:avLst/>
                    </a:prstGeom>
                  </pic:spPr>
                </pic:pic>
              </a:graphicData>
            </a:graphic>
          </wp:anchor>
        </w:drawing>
      </w:r>
    </w:p>
    <w:p w:rsidR="004A718F" w:rsidRPr="00D16F3B" w:rsidRDefault="004A718F" w:rsidP="00D16F3B">
      <w:pPr>
        <w:jc w:val="center"/>
        <w:rPr>
          <w:rFonts w:ascii="Times New Roman" w:hAnsi="Times New Roman" w:cs="Times New Roman"/>
          <w:b/>
          <w:color w:val="000000" w:themeColor="text1"/>
          <w:sz w:val="52"/>
          <w:szCs w:val="52"/>
        </w:rPr>
      </w:pPr>
      <w:r w:rsidRPr="00D16F3B">
        <w:rPr>
          <w:rFonts w:ascii="Times New Roman" w:hAnsi="Times New Roman" w:cs="Times New Roman"/>
          <w:b/>
          <w:color w:val="000000" w:themeColor="text1"/>
          <w:sz w:val="52"/>
          <w:szCs w:val="52"/>
        </w:rPr>
        <w:t>Стратегические направления и мероприятия по адаптации к изменениям климата на местном уровне</w:t>
      </w:r>
    </w:p>
    <w:p w:rsidR="004A718F" w:rsidRPr="00D16F3B" w:rsidRDefault="004A718F" w:rsidP="00D16F3B">
      <w:pPr>
        <w:jc w:val="center"/>
        <w:rPr>
          <w:color w:val="000000" w:themeColor="text1"/>
        </w:rPr>
      </w:pPr>
      <w:r w:rsidRPr="00D16F3B">
        <w:rPr>
          <w:rFonts w:ascii="Times New Roman" w:hAnsi="Times New Roman" w:cs="Times New Roman"/>
          <w:color w:val="000000" w:themeColor="text1"/>
          <w:sz w:val="48"/>
          <w:szCs w:val="48"/>
        </w:rPr>
        <w:t>(Документ для обсуждения</w:t>
      </w:r>
      <w:r w:rsidRPr="00D16F3B">
        <w:rPr>
          <w:rFonts w:ascii="Times New Roman" w:hAnsi="Times New Roman" w:cs="Times New Roman"/>
          <w:color w:val="000000" w:themeColor="text1"/>
          <w:sz w:val="52"/>
          <w:szCs w:val="52"/>
        </w:rPr>
        <w:t>)</w:t>
      </w:r>
    </w:p>
    <w:p w:rsidR="004A718F" w:rsidRPr="004A718F" w:rsidRDefault="004A718F" w:rsidP="004A718F">
      <w:pPr>
        <w:ind w:left="708"/>
        <w:rPr>
          <w:rFonts w:ascii="Times New Roman" w:hAnsi="Times New Roman" w:cs="Times New Roman"/>
          <w:sz w:val="52"/>
          <w:szCs w:val="52"/>
        </w:rPr>
      </w:pPr>
    </w:p>
    <w:p w:rsidR="004A718F" w:rsidRDefault="004A718F" w:rsidP="004A718F">
      <w:pPr>
        <w:jc w:val="right"/>
        <w:rPr>
          <w:rFonts w:ascii="Times New Roman" w:hAnsi="Times New Roman" w:cs="Times New Roman"/>
          <w:sz w:val="32"/>
          <w:szCs w:val="32"/>
        </w:rPr>
      </w:pPr>
    </w:p>
    <w:p w:rsidR="00D16F3B" w:rsidRDefault="00D16F3B" w:rsidP="005E511F">
      <w:pPr>
        <w:jc w:val="center"/>
        <w:rPr>
          <w:rFonts w:ascii="Times New Roman" w:hAnsi="Times New Roman" w:cs="Times New Roman"/>
          <w:sz w:val="32"/>
          <w:szCs w:val="32"/>
        </w:rPr>
      </w:pPr>
    </w:p>
    <w:p w:rsidR="005E511F" w:rsidRPr="00D16F3B" w:rsidRDefault="005E511F" w:rsidP="00D16F3B">
      <w:pPr>
        <w:spacing w:after="0"/>
        <w:jc w:val="center"/>
        <w:rPr>
          <w:rFonts w:ascii="Times New Roman" w:hAnsi="Times New Roman" w:cs="Times New Roman"/>
          <w:b/>
          <w:sz w:val="36"/>
          <w:szCs w:val="36"/>
        </w:rPr>
      </w:pPr>
      <w:r w:rsidRPr="00D16F3B">
        <w:rPr>
          <w:rFonts w:ascii="Times New Roman" w:hAnsi="Times New Roman" w:cs="Times New Roman"/>
          <w:b/>
          <w:sz w:val="36"/>
          <w:szCs w:val="36"/>
        </w:rPr>
        <w:t xml:space="preserve">Мосты </w:t>
      </w:r>
    </w:p>
    <w:p w:rsidR="005E511F" w:rsidRPr="00D16F3B" w:rsidRDefault="005E511F" w:rsidP="005E511F">
      <w:pPr>
        <w:jc w:val="center"/>
        <w:rPr>
          <w:rFonts w:ascii="Times New Roman" w:hAnsi="Times New Roman" w:cs="Times New Roman"/>
          <w:b/>
          <w:sz w:val="36"/>
          <w:szCs w:val="36"/>
        </w:rPr>
      </w:pPr>
      <w:r w:rsidRPr="00D16F3B">
        <w:rPr>
          <w:rFonts w:ascii="Times New Roman" w:hAnsi="Times New Roman" w:cs="Times New Roman"/>
          <w:b/>
          <w:sz w:val="36"/>
          <w:szCs w:val="36"/>
        </w:rPr>
        <w:t>2017</w:t>
      </w:r>
    </w:p>
    <w:p w:rsidR="005E511F" w:rsidRDefault="005E511F" w:rsidP="005E511F">
      <w:pPr>
        <w:jc w:val="center"/>
        <w:rPr>
          <w:rFonts w:ascii="Times New Roman" w:hAnsi="Times New Roman" w:cs="Times New Roman"/>
          <w:sz w:val="28"/>
          <w:szCs w:val="28"/>
        </w:rPr>
      </w:pPr>
      <w:r w:rsidRPr="005E511F">
        <w:rPr>
          <w:rFonts w:ascii="Times New Roman" w:hAnsi="Times New Roman" w:cs="Times New Roman"/>
          <w:sz w:val="28"/>
          <w:szCs w:val="28"/>
        </w:rPr>
        <w:lastRenderedPageBreak/>
        <w:t>СОДЕРЖАНИЕ</w:t>
      </w:r>
    </w:p>
    <w:p w:rsidR="005E511F" w:rsidRDefault="005E511F" w:rsidP="005E511F">
      <w:pPr>
        <w:jc w:val="both"/>
        <w:rPr>
          <w:rFonts w:ascii="Times New Roman" w:hAnsi="Times New Roman" w:cs="Times New Roman"/>
          <w:sz w:val="28"/>
          <w:szCs w:val="28"/>
        </w:rPr>
      </w:pPr>
      <w:r>
        <w:rPr>
          <w:rFonts w:ascii="Times New Roman" w:hAnsi="Times New Roman" w:cs="Times New Roman"/>
          <w:sz w:val="28"/>
          <w:szCs w:val="28"/>
        </w:rPr>
        <w:t>Введение</w:t>
      </w:r>
      <w:r w:rsidR="00287DF1">
        <w:rPr>
          <w:rFonts w:ascii="Times New Roman" w:hAnsi="Times New Roman" w:cs="Times New Roman"/>
          <w:sz w:val="28"/>
          <w:szCs w:val="28"/>
        </w:rPr>
        <w:t>……………………………………………………………………</w:t>
      </w:r>
      <w:r w:rsidR="009B6373">
        <w:rPr>
          <w:rFonts w:ascii="Times New Roman" w:hAnsi="Times New Roman" w:cs="Times New Roman"/>
          <w:sz w:val="28"/>
          <w:szCs w:val="28"/>
        </w:rPr>
        <w:t>….</w:t>
      </w:r>
      <w:r w:rsidR="00287DF1">
        <w:rPr>
          <w:rFonts w:ascii="Times New Roman" w:hAnsi="Times New Roman" w:cs="Times New Roman"/>
          <w:sz w:val="28"/>
          <w:szCs w:val="28"/>
        </w:rPr>
        <w:t>………</w:t>
      </w:r>
      <w:r w:rsidR="001B27C4">
        <w:rPr>
          <w:rFonts w:ascii="Times New Roman" w:hAnsi="Times New Roman" w:cs="Times New Roman"/>
          <w:sz w:val="28"/>
          <w:szCs w:val="28"/>
        </w:rPr>
        <w:t>3</w:t>
      </w:r>
    </w:p>
    <w:p w:rsidR="002B1339" w:rsidRDefault="005E511F" w:rsidP="002B1339">
      <w:pPr>
        <w:spacing w:after="0"/>
        <w:jc w:val="both"/>
        <w:rPr>
          <w:rFonts w:ascii="Times New Roman" w:hAnsi="Times New Roman" w:cs="Times New Roman"/>
          <w:sz w:val="28"/>
          <w:szCs w:val="28"/>
        </w:rPr>
      </w:pPr>
      <w:r>
        <w:rPr>
          <w:rFonts w:ascii="Times New Roman" w:hAnsi="Times New Roman" w:cs="Times New Roman"/>
          <w:sz w:val="28"/>
          <w:szCs w:val="28"/>
        </w:rPr>
        <w:t xml:space="preserve">Цели и основные задачи </w:t>
      </w:r>
      <w:r w:rsidR="002B1339">
        <w:rPr>
          <w:rFonts w:ascii="Times New Roman" w:hAnsi="Times New Roman" w:cs="Times New Roman"/>
          <w:sz w:val="28"/>
          <w:szCs w:val="28"/>
        </w:rPr>
        <w:t>разработки мероприятий по адаптации</w:t>
      </w:r>
    </w:p>
    <w:p w:rsidR="005E511F" w:rsidRDefault="002B1339" w:rsidP="002B1339">
      <w:pPr>
        <w:spacing w:after="0"/>
        <w:jc w:val="both"/>
        <w:rPr>
          <w:rFonts w:ascii="Times New Roman" w:hAnsi="Times New Roman" w:cs="Times New Roman"/>
          <w:sz w:val="28"/>
          <w:szCs w:val="28"/>
        </w:rPr>
      </w:pPr>
      <w:r>
        <w:rPr>
          <w:rFonts w:ascii="Times New Roman" w:hAnsi="Times New Roman" w:cs="Times New Roman"/>
          <w:sz w:val="28"/>
          <w:szCs w:val="28"/>
        </w:rPr>
        <w:t xml:space="preserve"> Мостовского района</w:t>
      </w:r>
      <w:r w:rsidR="00287DF1">
        <w:rPr>
          <w:rFonts w:ascii="Times New Roman" w:hAnsi="Times New Roman" w:cs="Times New Roman"/>
          <w:sz w:val="28"/>
          <w:szCs w:val="28"/>
        </w:rPr>
        <w:t>………………………………………………………</w:t>
      </w:r>
      <w:r w:rsidR="009B6373">
        <w:rPr>
          <w:rFonts w:ascii="Times New Roman" w:hAnsi="Times New Roman" w:cs="Times New Roman"/>
          <w:sz w:val="28"/>
          <w:szCs w:val="28"/>
        </w:rPr>
        <w:t>….</w:t>
      </w:r>
      <w:r w:rsidR="00287DF1">
        <w:rPr>
          <w:rFonts w:ascii="Times New Roman" w:hAnsi="Times New Roman" w:cs="Times New Roman"/>
          <w:sz w:val="28"/>
          <w:szCs w:val="28"/>
        </w:rPr>
        <w:t>………</w:t>
      </w:r>
      <w:r w:rsidR="001B27C4">
        <w:rPr>
          <w:rFonts w:ascii="Times New Roman" w:hAnsi="Times New Roman" w:cs="Times New Roman"/>
          <w:sz w:val="28"/>
          <w:szCs w:val="28"/>
        </w:rPr>
        <w:t>5</w:t>
      </w:r>
    </w:p>
    <w:p w:rsidR="00287DF1" w:rsidRDefault="00287DF1" w:rsidP="002B1339">
      <w:pPr>
        <w:spacing w:after="0"/>
        <w:jc w:val="both"/>
        <w:rPr>
          <w:rFonts w:ascii="Times New Roman" w:hAnsi="Times New Roman" w:cs="Times New Roman"/>
          <w:sz w:val="28"/>
          <w:szCs w:val="28"/>
        </w:rPr>
      </w:pPr>
    </w:p>
    <w:p w:rsidR="00287DF1" w:rsidRDefault="00287DF1" w:rsidP="00287DF1">
      <w:pPr>
        <w:spacing w:after="0" w:line="240" w:lineRule="auto"/>
        <w:rPr>
          <w:rFonts w:ascii="Times New Roman" w:hAnsi="Times New Roman" w:cs="Times New Roman"/>
          <w:sz w:val="28"/>
          <w:szCs w:val="28"/>
          <w:shd w:val="clear" w:color="auto" w:fill="FFFFFF"/>
        </w:rPr>
      </w:pPr>
      <w:r w:rsidRPr="00287DF1">
        <w:rPr>
          <w:rFonts w:ascii="Times New Roman" w:hAnsi="Times New Roman" w:cs="Times New Roman"/>
          <w:sz w:val="28"/>
          <w:szCs w:val="28"/>
          <w:shd w:val="clear" w:color="auto" w:fill="FFFFFF"/>
        </w:rPr>
        <w:t>Методика оценки уязвимости и разработки краткосрочного</w:t>
      </w:r>
    </w:p>
    <w:p w:rsidR="00287DF1" w:rsidRPr="00287DF1" w:rsidRDefault="00287DF1" w:rsidP="00287DF1">
      <w:pPr>
        <w:spacing w:after="0" w:line="240" w:lineRule="auto"/>
        <w:rPr>
          <w:rFonts w:ascii="Times New Roman" w:hAnsi="Times New Roman" w:cs="Times New Roman"/>
          <w:sz w:val="28"/>
          <w:szCs w:val="28"/>
          <w:shd w:val="clear" w:color="auto" w:fill="FFFFFF"/>
        </w:rPr>
      </w:pPr>
      <w:r w:rsidRPr="00287DF1">
        <w:rPr>
          <w:rFonts w:ascii="Times New Roman" w:hAnsi="Times New Roman" w:cs="Times New Roman"/>
          <w:sz w:val="28"/>
          <w:szCs w:val="28"/>
          <w:shd w:val="clear" w:color="auto" w:fill="FFFFFF"/>
        </w:rPr>
        <w:t xml:space="preserve"> плана адаптации Мостовского района</w:t>
      </w:r>
      <w:r w:rsidR="001B27C4">
        <w:rPr>
          <w:rFonts w:ascii="Times New Roman" w:hAnsi="Times New Roman" w:cs="Times New Roman"/>
          <w:sz w:val="28"/>
          <w:szCs w:val="28"/>
          <w:shd w:val="clear" w:color="auto" w:fill="FFFFFF"/>
        </w:rPr>
        <w:t>…………………………………</w:t>
      </w:r>
      <w:r w:rsidR="009B6373">
        <w:rPr>
          <w:rFonts w:ascii="Times New Roman" w:hAnsi="Times New Roman" w:cs="Times New Roman"/>
          <w:sz w:val="28"/>
          <w:szCs w:val="28"/>
          <w:shd w:val="clear" w:color="auto" w:fill="FFFFFF"/>
        </w:rPr>
        <w:t>….</w:t>
      </w:r>
      <w:r w:rsidR="001B27C4">
        <w:rPr>
          <w:rFonts w:ascii="Times New Roman" w:hAnsi="Times New Roman" w:cs="Times New Roman"/>
          <w:sz w:val="28"/>
          <w:szCs w:val="28"/>
          <w:shd w:val="clear" w:color="auto" w:fill="FFFFFF"/>
        </w:rPr>
        <w:t>………..6</w:t>
      </w:r>
    </w:p>
    <w:p w:rsidR="002B1339" w:rsidRDefault="002B1339" w:rsidP="002B1339">
      <w:pPr>
        <w:spacing w:after="0"/>
        <w:jc w:val="both"/>
        <w:rPr>
          <w:rFonts w:ascii="Times New Roman" w:hAnsi="Times New Roman" w:cs="Times New Roman"/>
          <w:sz w:val="28"/>
          <w:szCs w:val="28"/>
        </w:rPr>
      </w:pPr>
    </w:p>
    <w:p w:rsidR="00C27740" w:rsidRDefault="00C27740"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Мостовский район: особенности развития территории и изменения </w:t>
      </w:r>
    </w:p>
    <w:p w:rsidR="005E511F" w:rsidRDefault="00C27740"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климата на местном уровне</w:t>
      </w:r>
      <w:r w:rsidR="00287DF1">
        <w:rPr>
          <w:rFonts w:ascii="Times New Roman" w:hAnsi="Times New Roman" w:cs="Times New Roman"/>
          <w:sz w:val="28"/>
          <w:szCs w:val="28"/>
        </w:rPr>
        <w:t>………………………………………………</w:t>
      </w:r>
      <w:r w:rsidR="009B6373">
        <w:rPr>
          <w:rFonts w:ascii="Times New Roman" w:hAnsi="Times New Roman" w:cs="Times New Roman"/>
          <w:sz w:val="28"/>
          <w:szCs w:val="28"/>
        </w:rPr>
        <w:t>….</w:t>
      </w:r>
      <w:r w:rsidR="00287DF1">
        <w:rPr>
          <w:rFonts w:ascii="Times New Roman" w:hAnsi="Times New Roman" w:cs="Times New Roman"/>
          <w:sz w:val="28"/>
          <w:szCs w:val="28"/>
        </w:rPr>
        <w:t>……….</w:t>
      </w:r>
      <w:r w:rsidR="001B27C4">
        <w:rPr>
          <w:rFonts w:ascii="Times New Roman" w:hAnsi="Times New Roman" w:cs="Times New Roman"/>
          <w:sz w:val="28"/>
          <w:szCs w:val="28"/>
        </w:rPr>
        <w:t>7</w:t>
      </w:r>
    </w:p>
    <w:p w:rsidR="001B27C4" w:rsidRDefault="001B27C4" w:rsidP="00C27740">
      <w:pPr>
        <w:spacing w:after="0" w:line="240" w:lineRule="auto"/>
        <w:jc w:val="both"/>
        <w:rPr>
          <w:rFonts w:ascii="Times New Roman" w:hAnsi="Times New Roman" w:cs="Times New Roman"/>
          <w:sz w:val="28"/>
          <w:szCs w:val="28"/>
        </w:rPr>
      </w:pPr>
    </w:p>
    <w:p w:rsidR="001B27C4" w:rsidRDefault="001B27C4" w:rsidP="001B27C4">
      <w:pPr>
        <w:pStyle w:val="ac"/>
        <w:shd w:val="clear" w:color="auto" w:fill="FFFFFF"/>
        <w:spacing w:before="0" w:beforeAutospacing="0" w:after="0" w:afterAutospacing="0" w:line="276" w:lineRule="auto"/>
        <w:rPr>
          <w:sz w:val="28"/>
          <w:szCs w:val="28"/>
        </w:rPr>
      </w:pPr>
      <w:r w:rsidRPr="001B27C4">
        <w:rPr>
          <w:sz w:val="28"/>
          <w:szCs w:val="28"/>
        </w:rPr>
        <w:t>Изменения климата Республики Беларусь</w:t>
      </w:r>
      <w:r>
        <w:rPr>
          <w:sz w:val="28"/>
          <w:szCs w:val="28"/>
        </w:rPr>
        <w:t>……………………………</w:t>
      </w:r>
      <w:r w:rsidR="009B6373">
        <w:rPr>
          <w:sz w:val="28"/>
          <w:szCs w:val="28"/>
        </w:rPr>
        <w:t>...</w:t>
      </w:r>
      <w:r>
        <w:rPr>
          <w:sz w:val="28"/>
          <w:szCs w:val="28"/>
        </w:rPr>
        <w:t>…………12</w:t>
      </w:r>
    </w:p>
    <w:p w:rsidR="00C27740" w:rsidRDefault="00C27740" w:rsidP="00C27740">
      <w:pPr>
        <w:spacing w:after="0" w:line="240" w:lineRule="auto"/>
        <w:jc w:val="both"/>
        <w:rPr>
          <w:rFonts w:ascii="Times New Roman" w:hAnsi="Times New Roman" w:cs="Times New Roman"/>
          <w:sz w:val="28"/>
          <w:szCs w:val="28"/>
        </w:rPr>
      </w:pPr>
    </w:p>
    <w:p w:rsidR="00516F26" w:rsidRDefault="00C27740"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Изменение климата и их воздействие на территорию </w:t>
      </w:r>
    </w:p>
    <w:p w:rsidR="00C27740" w:rsidRDefault="00C27740"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Мостовского района</w:t>
      </w:r>
      <w:r w:rsidR="001B27C4">
        <w:rPr>
          <w:rFonts w:ascii="Times New Roman" w:hAnsi="Times New Roman" w:cs="Times New Roman"/>
          <w:sz w:val="28"/>
          <w:szCs w:val="28"/>
        </w:rPr>
        <w:t>………………………………………</w:t>
      </w:r>
      <w:r w:rsidR="009B6373">
        <w:rPr>
          <w:rFonts w:ascii="Times New Roman" w:hAnsi="Times New Roman" w:cs="Times New Roman"/>
          <w:sz w:val="28"/>
          <w:szCs w:val="28"/>
        </w:rPr>
        <w:t>…</w:t>
      </w:r>
      <w:r w:rsidR="001B27C4">
        <w:rPr>
          <w:rFonts w:ascii="Times New Roman" w:hAnsi="Times New Roman" w:cs="Times New Roman"/>
          <w:sz w:val="28"/>
          <w:szCs w:val="28"/>
        </w:rPr>
        <w:t>……………………..</w:t>
      </w:r>
      <w:r w:rsidR="00516F26">
        <w:rPr>
          <w:rFonts w:ascii="Times New Roman" w:hAnsi="Times New Roman" w:cs="Times New Roman"/>
          <w:sz w:val="28"/>
          <w:szCs w:val="28"/>
        </w:rPr>
        <w:t>..</w:t>
      </w:r>
      <w:r w:rsidR="001B27C4">
        <w:rPr>
          <w:rFonts w:ascii="Times New Roman" w:hAnsi="Times New Roman" w:cs="Times New Roman"/>
          <w:sz w:val="28"/>
          <w:szCs w:val="28"/>
        </w:rPr>
        <w:t>21</w:t>
      </w:r>
    </w:p>
    <w:p w:rsidR="00C27740" w:rsidRDefault="00C27740" w:rsidP="00C27740">
      <w:pPr>
        <w:spacing w:after="0" w:line="240" w:lineRule="auto"/>
        <w:jc w:val="both"/>
        <w:rPr>
          <w:rFonts w:ascii="Times New Roman" w:hAnsi="Times New Roman" w:cs="Times New Roman"/>
          <w:sz w:val="28"/>
          <w:szCs w:val="28"/>
        </w:rPr>
      </w:pPr>
    </w:p>
    <w:p w:rsidR="00C27740" w:rsidRDefault="001B27C4" w:rsidP="001B27C4">
      <w:pPr>
        <w:rPr>
          <w:rFonts w:ascii="Times New Roman" w:hAnsi="Times New Roman" w:cs="Times New Roman"/>
          <w:sz w:val="28"/>
          <w:szCs w:val="28"/>
        </w:rPr>
      </w:pPr>
      <w:r w:rsidRPr="001B27C4">
        <w:rPr>
          <w:rFonts w:ascii="Times New Roman" w:hAnsi="Times New Roman" w:cs="Times New Roman"/>
          <w:sz w:val="28"/>
          <w:szCs w:val="28"/>
        </w:rPr>
        <w:t>План мероприятий п</w:t>
      </w:r>
      <w:r>
        <w:rPr>
          <w:rFonts w:ascii="Times New Roman" w:hAnsi="Times New Roman" w:cs="Times New Roman"/>
          <w:sz w:val="28"/>
          <w:szCs w:val="28"/>
        </w:rPr>
        <w:t>о адаптации к изменениям климата……………</w:t>
      </w:r>
      <w:r w:rsidR="009B6373">
        <w:rPr>
          <w:rFonts w:ascii="Times New Roman" w:hAnsi="Times New Roman" w:cs="Times New Roman"/>
          <w:sz w:val="28"/>
          <w:szCs w:val="28"/>
        </w:rPr>
        <w:t>...</w:t>
      </w:r>
      <w:r>
        <w:rPr>
          <w:rFonts w:ascii="Times New Roman" w:hAnsi="Times New Roman" w:cs="Times New Roman"/>
          <w:sz w:val="28"/>
          <w:szCs w:val="28"/>
        </w:rPr>
        <w:t>……...….28</w:t>
      </w:r>
    </w:p>
    <w:p w:rsidR="001B27C4" w:rsidRDefault="005A3AC2"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Литература </w:t>
      </w:r>
      <w:r w:rsidR="001B27C4">
        <w:rPr>
          <w:rFonts w:ascii="Times New Roman" w:hAnsi="Times New Roman" w:cs="Times New Roman"/>
          <w:sz w:val="28"/>
          <w:szCs w:val="28"/>
        </w:rPr>
        <w:t>……………………………………………………</w:t>
      </w:r>
      <w:r w:rsidRPr="009B6373">
        <w:rPr>
          <w:rFonts w:ascii="Times New Roman" w:hAnsi="Times New Roman" w:cs="Times New Roman"/>
          <w:sz w:val="28"/>
          <w:szCs w:val="28"/>
        </w:rPr>
        <w:t xml:space="preserve">  </w:t>
      </w:r>
      <w:r w:rsidR="001B27C4">
        <w:rPr>
          <w:rFonts w:ascii="Times New Roman" w:hAnsi="Times New Roman" w:cs="Times New Roman"/>
          <w:sz w:val="28"/>
          <w:szCs w:val="28"/>
        </w:rPr>
        <w:t>………</w:t>
      </w:r>
      <w:r w:rsidR="009B6373">
        <w:rPr>
          <w:rFonts w:ascii="Times New Roman" w:hAnsi="Times New Roman" w:cs="Times New Roman"/>
          <w:sz w:val="28"/>
          <w:szCs w:val="28"/>
        </w:rPr>
        <w:t>..</w:t>
      </w:r>
      <w:r w:rsidR="001B27C4">
        <w:rPr>
          <w:rFonts w:ascii="Times New Roman" w:hAnsi="Times New Roman" w:cs="Times New Roman"/>
          <w:sz w:val="28"/>
          <w:szCs w:val="28"/>
        </w:rPr>
        <w:t>…………..32</w:t>
      </w:r>
    </w:p>
    <w:p w:rsidR="001B27C4" w:rsidRDefault="001B27C4" w:rsidP="00C27740">
      <w:pPr>
        <w:spacing w:after="0" w:line="240" w:lineRule="auto"/>
        <w:jc w:val="both"/>
        <w:rPr>
          <w:rFonts w:ascii="Times New Roman" w:hAnsi="Times New Roman" w:cs="Times New Roman"/>
          <w:sz w:val="28"/>
          <w:szCs w:val="28"/>
        </w:rPr>
      </w:pPr>
    </w:p>
    <w:p w:rsidR="001B27C4" w:rsidRDefault="005A3AC2" w:rsidP="00C277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Приложения </w:t>
      </w:r>
      <w:r w:rsidR="001B27C4">
        <w:rPr>
          <w:rFonts w:ascii="Times New Roman" w:hAnsi="Times New Roman" w:cs="Times New Roman"/>
          <w:sz w:val="28"/>
          <w:szCs w:val="28"/>
        </w:rPr>
        <w:t>………………………………………………………………………....33</w:t>
      </w:r>
    </w:p>
    <w:p w:rsidR="00ED4ED9" w:rsidRDefault="00ED4ED9" w:rsidP="00C27740">
      <w:pPr>
        <w:spacing w:after="0" w:line="240" w:lineRule="auto"/>
        <w:jc w:val="both"/>
        <w:rPr>
          <w:rFonts w:ascii="Times New Roman" w:hAnsi="Times New Roman" w:cs="Times New Roman"/>
          <w:sz w:val="28"/>
          <w:szCs w:val="28"/>
        </w:rPr>
      </w:pPr>
    </w:p>
    <w:p w:rsidR="00D16F3B" w:rsidRDefault="00D16F3B" w:rsidP="00C27740">
      <w:pPr>
        <w:spacing w:after="0" w:line="240" w:lineRule="auto"/>
        <w:jc w:val="both"/>
        <w:rPr>
          <w:rFonts w:ascii="Times New Roman" w:hAnsi="Times New Roman" w:cs="Times New Roman"/>
          <w:sz w:val="28"/>
          <w:szCs w:val="28"/>
        </w:rPr>
      </w:pPr>
    </w:p>
    <w:p w:rsidR="00D16F3B" w:rsidRDefault="00D16F3B" w:rsidP="00C27740">
      <w:pPr>
        <w:spacing w:after="0" w:line="240" w:lineRule="auto"/>
        <w:jc w:val="both"/>
        <w:rPr>
          <w:rFonts w:ascii="Times New Roman" w:hAnsi="Times New Roman" w:cs="Times New Roman"/>
          <w:sz w:val="28"/>
          <w:szCs w:val="28"/>
        </w:rPr>
      </w:pPr>
    </w:p>
    <w:p w:rsidR="00D16F3B" w:rsidRDefault="00D16F3B"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Default="00ED4ED9" w:rsidP="00C27740">
      <w:pPr>
        <w:spacing w:after="0" w:line="240" w:lineRule="auto"/>
        <w:jc w:val="both"/>
        <w:rPr>
          <w:rFonts w:ascii="Times New Roman" w:hAnsi="Times New Roman" w:cs="Times New Roman"/>
          <w:sz w:val="28"/>
          <w:szCs w:val="28"/>
        </w:rPr>
      </w:pPr>
    </w:p>
    <w:p w:rsidR="00ED4ED9" w:rsidRPr="002B1339" w:rsidRDefault="007D4D5C" w:rsidP="007D4D5C">
      <w:pPr>
        <w:spacing w:after="0" w:line="240" w:lineRule="auto"/>
        <w:jc w:val="center"/>
        <w:rPr>
          <w:rFonts w:ascii="Times New Roman" w:hAnsi="Times New Roman" w:cs="Times New Roman"/>
          <w:color w:val="1F497D" w:themeColor="text2"/>
          <w:sz w:val="28"/>
          <w:szCs w:val="28"/>
        </w:rPr>
      </w:pPr>
      <w:r w:rsidRPr="002B1339">
        <w:rPr>
          <w:rFonts w:ascii="Times New Roman" w:hAnsi="Times New Roman" w:cs="Times New Roman"/>
          <w:color w:val="1F497D" w:themeColor="text2"/>
          <w:sz w:val="28"/>
          <w:szCs w:val="28"/>
        </w:rPr>
        <w:lastRenderedPageBreak/>
        <w:t>Введение</w:t>
      </w:r>
    </w:p>
    <w:p w:rsidR="007D4D5C" w:rsidRDefault="007D4D5C" w:rsidP="007D4D5C">
      <w:pPr>
        <w:spacing w:after="0" w:line="240" w:lineRule="auto"/>
        <w:jc w:val="both"/>
        <w:rPr>
          <w:rFonts w:ascii="Times New Roman" w:hAnsi="Times New Roman" w:cs="Times New Roman"/>
          <w:sz w:val="28"/>
          <w:szCs w:val="28"/>
        </w:rPr>
      </w:pPr>
    </w:p>
    <w:p w:rsidR="00AC0BE0" w:rsidRDefault="0020406A" w:rsidP="00680DAF">
      <w:pPr>
        <w:spacing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проблема изменения климата имеет не только экологические последствия, но и экономические, энергетические и социальные. </w:t>
      </w:r>
      <w:r w:rsidR="00E95675">
        <w:rPr>
          <w:rFonts w:ascii="Times New Roman" w:hAnsi="Times New Roman" w:cs="Times New Roman"/>
          <w:sz w:val="28"/>
          <w:szCs w:val="28"/>
        </w:rPr>
        <w:t>Воздействия изменений климата</w:t>
      </w:r>
      <w:r>
        <w:rPr>
          <w:rFonts w:ascii="Times New Roman" w:hAnsi="Times New Roman" w:cs="Times New Roman"/>
          <w:sz w:val="28"/>
          <w:szCs w:val="28"/>
        </w:rPr>
        <w:t xml:space="preserve"> </w:t>
      </w:r>
      <w:r w:rsidR="00E95675">
        <w:rPr>
          <w:rFonts w:ascii="Times New Roman" w:hAnsi="Times New Roman" w:cs="Times New Roman"/>
          <w:sz w:val="28"/>
          <w:szCs w:val="28"/>
        </w:rPr>
        <w:t xml:space="preserve">проявляется как </w:t>
      </w:r>
      <w:r>
        <w:rPr>
          <w:rFonts w:ascii="Times New Roman" w:hAnsi="Times New Roman" w:cs="Times New Roman"/>
          <w:sz w:val="28"/>
          <w:szCs w:val="28"/>
        </w:rPr>
        <w:t>на глобальном уровне</w:t>
      </w:r>
      <w:r w:rsidR="00E95675">
        <w:rPr>
          <w:rFonts w:ascii="Times New Roman" w:hAnsi="Times New Roman" w:cs="Times New Roman"/>
          <w:sz w:val="28"/>
          <w:szCs w:val="28"/>
        </w:rPr>
        <w:t>, так и на местном уровне</w:t>
      </w:r>
      <w:r>
        <w:rPr>
          <w:rFonts w:ascii="Times New Roman" w:hAnsi="Times New Roman" w:cs="Times New Roman"/>
          <w:sz w:val="28"/>
          <w:szCs w:val="28"/>
        </w:rPr>
        <w:t>. То, что наблюдаемое изменение в большей степени носит антропогенный характер, уже доказано учеными.</w:t>
      </w:r>
      <w:r w:rsidR="00AC0BE0">
        <w:rPr>
          <w:rFonts w:ascii="Times New Roman" w:hAnsi="Times New Roman" w:cs="Times New Roman"/>
          <w:sz w:val="28"/>
          <w:szCs w:val="28"/>
        </w:rPr>
        <w:t xml:space="preserve"> Использование нами таких видов топлива, как нефть, уголь и газ, а также вырубка лесов привел</w:t>
      </w:r>
      <w:r w:rsidR="008A057A">
        <w:rPr>
          <w:rFonts w:ascii="Times New Roman" w:hAnsi="Times New Roman" w:cs="Times New Roman"/>
          <w:sz w:val="28"/>
          <w:szCs w:val="28"/>
        </w:rPr>
        <w:t>и</w:t>
      </w:r>
      <w:r w:rsidR="00AC0BE0">
        <w:rPr>
          <w:rFonts w:ascii="Times New Roman" w:hAnsi="Times New Roman" w:cs="Times New Roman"/>
          <w:sz w:val="28"/>
          <w:szCs w:val="28"/>
        </w:rPr>
        <w:t xml:space="preserve"> к значительному увеличению содержания в земной атмосфере углекислого газа, а также парниковых газов. </w:t>
      </w:r>
      <w:r w:rsidR="00327BC1">
        <w:rPr>
          <w:rFonts w:ascii="Times New Roman" w:hAnsi="Times New Roman" w:cs="Times New Roman"/>
          <w:sz w:val="28"/>
          <w:szCs w:val="28"/>
        </w:rPr>
        <w:t>Парниковый эффект  является одной из причин глобального потепления</w:t>
      </w:r>
      <w:r w:rsidR="00993A0F">
        <w:rPr>
          <w:rFonts w:ascii="Times New Roman" w:hAnsi="Times New Roman" w:cs="Times New Roman"/>
          <w:sz w:val="28"/>
          <w:szCs w:val="28"/>
          <w:shd w:val="clear" w:color="auto" w:fill="FFFFFF"/>
        </w:rPr>
        <w:t>[</w:t>
      </w:r>
      <w:r w:rsidR="00993A0F" w:rsidRPr="00993A0F">
        <w:rPr>
          <w:rFonts w:ascii="Times New Roman" w:hAnsi="Times New Roman" w:cs="Times New Roman"/>
          <w:sz w:val="28"/>
          <w:szCs w:val="28"/>
          <w:shd w:val="clear" w:color="auto" w:fill="FFFFFF"/>
        </w:rPr>
        <w:t>1</w:t>
      </w:r>
      <w:r w:rsidR="00993A0F">
        <w:rPr>
          <w:rFonts w:ascii="Times New Roman" w:hAnsi="Times New Roman" w:cs="Times New Roman"/>
          <w:sz w:val="28"/>
          <w:szCs w:val="28"/>
          <w:shd w:val="clear" w:color="auto" w:fill="FFFFFF"/>
        </w:rPr>
        <w:t>,2,3,4]</w:t>
      </w:r>
      <w:r w:rsidR="00327BC1">
        <w:rPr>
          <w:rFonts w:ascii="Times New Roman" w:hAnsi="Times New Roman" w:cs="Times New Roman"/>
          <w:sz w:val="28"/>
          <w:szCs w:val="28"/>
        </w:rPr>
        <w:t>.</w:t>
      </w:r>
    </w:p>
    <w:p w:rsidR="003D40E7" w:rsidRDefault="003D40E7" w:rsidP="00680DAF">
      <w:pPr>
        <w:spacing w:after="100" w:afterAutospacing="1"/>
        <w:ind w:firstLine="709"/>
        <w:jc w:val="both"/>
        <w:rPr>
          <w:rFonts w:ascii="Times New Roman" w:hAnsi="Times New Roman" w:cs="Times New Roman"/>
          <w:sz w:val="28"/>
          <w:szCs w:val="28"/>
          <w:shd w:val="clear" w:color="auto" w:fill="FFFFFF"/>
        </w:rPr>
      </w:pPr>
      <w:r w:rsidRPr="003D40E7">
        <w:rPr>
          <w:rFonts w:ascii="Times New Roman" w:hAnsi="Times New Roman" w:cs="Times New Roman"/>
          <w:sz w:val="28"/>
          <w:szCs w:val="28"/>
          <w:shd w:val="clear" w:color="auto" w:fill="FFFFFF"/>
        </w:rPr>
        <w:t>Глобальное изменение климата уже привело не только к увеличению среднегодовой температуры на 1,1 градуса, но и к появлению нетипичных ранее для Беларуси явлений: смерчи, ураганы, увеличение количество экстремальных явлений, связанных с осадками</w:t>
      </w:r>
      <w:r>
        <w:rPr>
          <w:rFonts w:ascii="Times New Roman" w:hAnsi="Times New Roman" w:cs="Times New Roman"/>
          <w:sz w:val="28"/>
          <w:szCs w:val="28"/>
          <w:shd w:val="clear" w:color="auto" w:fill="FFFFFF"/>
        </w:rPr>
        <w:t>.</w:t>
      </w:r>
      <w:r w:rsidR="009D57CF">
        <w:rPr>
          <w:rFonts w:ascii="Times New Roman" w:hAnsi="Times New Roman" w:cs="Times New Roman"/>
          <w:sz w:val="28"/>
          <w:szCs w:val="28"/>
          <w:shd w:val="clear" w:color="auto" w:fill="FFFFFF"/>
        </w:rPr>
        <w:t xml:space="preserve"> </w:t>
      </w:r>
      <w:r w:rsidR="00374436">
        <w:rPr>
          <w:rFonts w:ascii="Times New Roman" w:hAnsi="Times New Roman" w:cs="Times New Roman"/>
          <w:sz w:val="28"/>
          <w:szCs w:val="28"/>
          <w:shd w:val="clear" w:color="auto" w:fill="FFFFFF"/>
        </w:rPr>
        <w:t>Так, п</w:t>
      </w:r>
      <w:r w:rsidR="00AA7727">
        <w:rPr>
          <w:rFonts w:ascii="Times New Roman" w:hAnsi="Times New Roman" w:cs="Times New Roman"/>
          <w:sz w:val="28"/>
          <w:szCs w:val="28"/>
          <w:shd w:val="clear" w:color="auto" w:fill="FFFFFF"/>
        </w:rPr>
        <w:t xml:space="preserve">о оценке экспертов Всемирного банка (2005г) ежегодный ущерб от воздействия опасных </w:t>
      </w:r>
      <w:r w:rsidR="003367F1">
        <w:rPr>
          <w:rFonts w:ascii="Times New Roman" w:hAnsi="Times New Roman" w:cs="Times New Roman"/>
          <w:sz w:val="28"/>
          <w:szCs w:val="28"/>
          <w:shd w:val="clear" w:color="auto" w:fill="FFFFFF"/>
        </w:rPr>
        <w:t xml:space="preserve">гидрометеорологических </w:t>
      </w:r>
      <w:r w:rsidR="00AA7727">
        <w:rPr>
          <w:rFonts w:ascii="Times New Roman" w:hAnsi="Times New Roman" w:cs="Times New Roman"/>
          <w:sz w:val="28"/>
          <w:szCs w:val="28"/>
          <w:shd w:val="clear" w:color="auto" w:fill="FFFFFF"/>
        </w:rPr>
        <w:t>явлений в Беларуси составляет порядка 90 млн. долларов США.</w:t>
      </w:r>
      <w:r w:rsidR="00374436">
        <w:rPr>
          <w:rFonts w:ascii="Times New Roman" w:hAnsi="Times New Roman" w:cs="Times New Roman"/>
          <w:sz w:val="28"/>
          <w:szCs w:val="28"/>
          <w:shd w:val="clear" w:color="auto" w:fill="FFFFFF"/>
        </w:rPr>
        <w:t xml:space="preserve"> При этом наиболее уязвим</w:t>
      </w:r>
      <w:r w:rsidR="004A51ED">
        <w:rPr>
          <w:rFonts w:ascii="Times New Roman" w:hAnsi="Times New Roman" w:cs="Times New Roman"/>
          <w:sz w:val="28"/>
          <w:szCs w:val="28"/>
          <w:shd w:val="clear" w:color="auto" w:fill="FFFFFF"/>
        </w:rPr>
        <w:t>ыми</w:t>
      </w:r>
      <w:r w:rsidR="00374436">
        <w:rPr>
          <w:rFonts w:ascii="Times New Roman" w:hAnsi="Times New Roman" w:cs="Times New Roman"/>
          <w:sz w:val="28"/>
          <w:szCs w:val="28"/>
          <w:shd w:val="clear" w:color="auto" w:fill="FFFFFF"/>
        </w:rPr>
        <w:t xml:space="preserve"> погодозависимыми отраслями в Республике Беларусь являются сельское хозяйство – 42% всего ущерба, наносимого неблагоприятными погодными явлениями, и лесное хозяйство – 12% ущерба.</w:t>
      </w:r>
      <w:r w:rsidR="009F2C75">
        <w:rPr>
          <w:rFonts w:ascii="Times New Roman" w:hAnsi="Times New Roman" w:cs="Times New Roman"/>
          <w:sz w:val="28"/>
          <w:szCs w:val="28"/>
          <w:shd w:val="clear" w:color="auto" w:fill="FFFFFF"/>
        </w:rPr>
        <w:t xml:space="preserve"> Кроме того, изменение климата приведет к существенным последствиям для водных ресурсов</w:t>
      </w:r>
      <w:r w:rsidR="006D1EC7">
        <w:rPr>
          <w:rFonts w:ascii="Times New Roman" w:hAnsi="Times New Roman" w:cs="Times New Roman"/>
          <w:sz w:val="28"/>
          <w:szCs w:val="28"/>
          <w:shd w:val="clear" w:color="auto" w:fill="FFFFFF"/>
        </w:rPr>
        <w:t>[</w:t>
      </w:r>
      <w:r w:rsidR="00993A0F" w:rsidRPr="00993A0F">
        <w:rPr>
          <w:rFonts w:ascii="Times New Roman" w:hAnsi="Times New Roman" w:cs="Times New Roman"/>
          <w:sz w:val="28"/>
          <w:szCs w:val="28"/>
          <w:shd w:val="clear" w:color="auto" w:fill="FFFFFF"/>
        </w:rPr>
        <w:t>1</w:t>
      </w:r>
      <w:r w:rsidR="00993A0F">
        <w:rPr>
          <w:rFonts w:ascii="Times New Roman" w:hAnsi="Times New Roman" w:cs="Times New Roman"/>
          <w:sz w:val="28"/>
          <w:szCs w:val="28"/>
          <w:shd w:val="clear" w:color="auto" w:fill="FFFFFF"/>
        </w:rPr>
        <w:t>,</w:t>
      </w:r>
      <w:r w:rsidR="006D1EC7">
        <w:rPr>
          <w:rFonts w:ascii="Times New Roman" w:hAnsi="Times New Roman" w:cs="Times New Roman"/>
          <w:sz w:val="28"/>
          <w:szCs w:val="28"/>
          <w:shd w:val="clear" w:color="auto" w:fill="FFFFFF"/>
        </w:rPr>
        <w:t>2,3,4]</w:t>
      </w:r>
      <w:r w:rsidR="009F2C75">
        <w:rPr>
          <w:rFonts w:ascii="Times New Roman" w:hAnsi="Times New Roman" w:cs="Times New Roman"/>
          <w:sz w:val="28"/>
          <w:szCs w:val="28"/>
          <w:shd w:val="clear" w:color="auto" w:fill="FFFFFF"/>
        </w:rPr>
        <w:t>.</w:t>
      </w:r>
    </w:p>
    <w:p w:rsidR="009D57CF" w:rsidRDefault="009D57CF" w:rsidP="00680DAF">
      <w:pPr>
        <w:spacing w:after="100" w:afterAutospacing="1"/>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Чтобы предотвратить изменения климата и остановить рост температуры на относитель</w:t>
      </w:r>
      <w:r w:rsidR="00E95675">
        <w:rPr>
          <w:rFonts w:ascii="Times New Roman" w:hAnsi="Times New Roman" w:cs="Times New Roman"/>
          <w:sz w:val="28"/>
          <w:szCs w:val="28"/>
          <w:shd w:val="clear" w:color="auto" w:fill="FFFFFF"/>
        </w:rPr>
        <w:t>но безопасном рубеже +1,5 – 2,0</w:t>
      </w:r>
      <w:r w:rsidRPr="00E95675">
        <w:rPr>
          <w:rFonts w:ascii="Times New Roman" w:hAnsi="Times New Roman" w:cs="Times New Roman"/>
          <w:sz w:val="28"/>
          <w:szCs w:val="28"/>
          <w:shd w:val="clear" w:color="auto" w:fill="FFFFFF"/>
          <w:vertAlign w:val="superscript"/>
        </w:rPr>
        <w:t>℃</w:t>
      </w:r>
      <w:r>
        <w:rPr>
          <w:rFonts w:ascii="Times New Roman" w:hAnsi="Times New Roman" w:cs="Times New Roman"/>
          <w:sz w:val="28"/>
          <w:szCs w:val="28"/>
          <w:shd w:val="clear" w:color="auto" w:fill="FFFFFF"/>
        </w:rPr>
        <w:t xml:space="preserve"> к концу столетия, на международном и национальном уровне разрабатываются планы сокращения парниковых газов. Однако, даже при достаточном сокращении выбросов процесс изменения климата будет продолжаться, так как парниковые газы, уже поступившие в атмосферу, будут оставаться там продолжительное время. Поэтому для устойчивого развития </w:t>
      </w:r>
      <w:r w:rsidR="008E3795">
        <w:rPr>
          <w:rFonts w:ascii="Times New Roman" w:hAnsi="Times New Roman" w:cs="Times New Roman"/>
          <w:sz w:val="28"/>
          <w:szCs w:val="28"/>
          <w:shd w:val="clear" w:color="auto" w:fill="FFFFFF"/>
        </w:rPr>
        <w:t xml:space="preserve">на всех уровнях необходимо адаптироваться к новым климатическим условиям. </w:t>
      </w:r>
    </w:p>
    <w:p w:rsidR="00E04D2A" w:rsidRDefault="00E04D2A" w:rsidP="00E04D2A">
      <w:pPr>
        <w:spacing w:after="100" w:afterAutospacing="1"/>
        <w:ind w:firstLine="709"/>
        <w:jc w:val="both"/>
        <w:rPr>
          <w:rFonts w:ascii="Times New Roman" w:hAnsi="Times New Roman" w:cs="Times New Roman"/>
          <w:sz w:val="28"/>
          <w:szCs w:val="28"/>
          <w:shd w:val="clear" w:color="auto" w:fill="FFFFFF"/>
        </w:rPr>
      </w:pPr>
      <w:r w:rsidRPr="00D8658A">
        <w:rPr>
          <w:rFonts w:ascii="Times New Roman" w:hAnsi="Times New Roman" w:cs="Times New Roman"/>
          <w:sz w:val="28"/>
          <w:szCs w:val="28"/>
          <w:shd w:val="clear" w:color="auto" w:fill="FFFFFF"/>
        </w:rPr>
        <w:t>Эффективные стратегии адаптации</w:t>
      </w:r>
      <w:r>
        <w:rPr>
          <w:rFonts w:ascii="Times New Roman" w:hAnsi="Times New Roman" w:cs="Times New Roman"/>
          <w:sz w:val="28"/>
          <w:szCs w:val="28"/>
          <w:shd w:val="clear" w:color="auto" w:fill="FFFFFF"/>
        </w:rPr>
        <w:t xml:space="preserve"> к изменению климата </w:t>
      </w:r>
      <w:r w:rsidRPr="00D8658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D8658A">
        <w:rPr>
          <w:rFonts w:ascii="Times New Roman" w:hAnsi="Times New Roman" w:cs="Times New Roman"/>
          <w:sz w:val="28"/>
          <w:szCs w:val="28"/>
          <w:shd w:val="clear" w:color="auto" w:fill="FFFFFF"/>
        </w:rPr>
        <w:t>это сочетание регламентирующих и экономических инструментов и мер структурного и неструктурного характера, просветительских и информационно</w:t>
      </w:r>
      <w:r>
        <w:rPr>
          <w:rFonts w:ascii="Times New Roman" w:hAnsi="Times New Roman" w:cs="Times New Roman"/>
          <w:sz w:val="28"/>
          <w:szCs w:val="28"/>
          <w:shd w:val="clear" w:color="auto" w:fill="FFFFFF"/>
        </w:rPr>
        <w:t>-</w:t>
      </w:r>
      <w:r w:rsidRPr="00D8658A">
        <w:rPr>
          <w:rFonts w:ascii="Times New Roman" w:hAnsi="Times New Roman" w:cs="Times New Roman"/>
          <w:sz w:val="28"/>
          <w:szCs w:val="28"/>
          <w:shd w:val="clear" w:color="auto" w:fill="FFFFFF"/>
        </w:rPr>
        <w:t xml:space="preserve">пропагандистских мероприятий, которые призваны решать проблему устранения краткосрочных, среднесрочных и долгосрочных воздействий изменения </w:t>
      </w:r>
      <w:r w:rsidRPr="00D8658A">
        <w:rPr>
          <w:rFonts w:ascii="Times New Roman" w:hAnsi="Times New Roman" w:cs="Times New Roman"/>
          <w:sz w:val="28"/>
          <w:szCs w:val="28"/>
          <w:shd w:val="clear" w:color="auto" w:fill="FFFFFF"/>
        </w:rPr>
        <w:lastRenderedPageBreak/>
        <w:t xml:space="preserve">климата. </w:t>
      </w:r>
      <w:r w:rsidR="00E95675">
        <w:rPr>
          <w:rFonts w:ascii="Times New Roman" w:hAnsi="Times New Roman" w:cs="Times New Roman"/>
          <w:sz w:val="28"/>
          <w:szCs w:val="28"/>
          <w:shd w:val="clear" w:color="auto" w:fill="FFFFFF"/>
        </w:rPr>
        <w:t>Как правило</w:t>
      </w:r>
      <w:r w:rsidRPr="00D8658A">
        <w:rPr>
          <w:rFonts w:ascii="Times New Roman" w:hAnsi="Times New Roman" w:cs="Times New Roman"/>
          <w:sz w:val="28"/>
          <w:szCs w:val="28"/>
          <w:shd w:val="clear" w:color="auto" w:fill="FFFFFF"/>
        </w:rPr>
        <w:t>, какая-либо одна мера не может полностью охватить воздействия изменения климата.</w:t>
      </w:r>
      <w:r w:rsidR="00E95675">
        <w:rPr>
          <w:rFonts w:ascii="Times New Roman" w:hAnsi="Times New Roman" w:cs="Times New Roman"/>
          <w:sz w:val="28"/>
          <w:szCs w:val="28"/>
          <w:shd w:val="clear" w:color="auto" w:fill="FFFFFF"/>
        </w:rPr>
        <w:t xml:space="preserve"> В тоже время, многие мероприятия могут приносить положительный эффект различным сферам экономики (например, мероприятия по адаптации сельского и лесного хозяйства) либо противоречить друг другу. Так же могут возникнуть ситуации, когда меры адаптации рассчитанные на краткосрочный эффект могут стать неэффективными, или даже привести к негативным последствиям в долгосрочной перспективе. </w:t>
      </w:r>
      <w:r w:rsidRPr="00D8658A">
        <w:rPr>
          <w:rFonts w:ascii="Times New Roman" w:hAnsi="Times New Roman" w:cs="Times New Roman"/>
          <w:sz w:val="28"/>
          <w:szCs w:val="28"/>
          <w:shd w:val="clear" w:color="auto" w:fill="FFFFFF"/>
        </w:rPr>
        <w:t xml:space="preserve"> Поэтому успешные адаптационные стратегии сочетают в себе целый ряд мер, рассчитанных на различные </w:t>
      </w:r>
      <w:r w:rsidR="00E95675">
        <w:rPr>
          <w:rFonts w:ascii="Times New Roman" w:hAnsi="Times New Roman" w:cs="Times New Roman"/>
          <w:sz w:val="28"/>
          <w:szCs w:val="28"/>
          <w:shd w:val="clear" w:color="auto" w:fill="FFFFFF"/>
        </w:rPr>
        <w:t>сектора экономики</w:t>
      </w:r>
      <w:r w:rsidRPr="00D8658A">
        <w:rPr>
          <w:rFonts w:ascii="Times New Roman" w:hAnsi="Times New Roman" w:cs="Times New Roman"/>
          <w:sz w:val="28"/>
          <w:szCs w:val="28"/>
          <w:shd w:val="clear" w:color="auto" w:fill="FFFFFF"/>
        </w:rPr>
        <w:t xml:space="preserve"> и сроки</w:t>
      </w:r>
      <w:r w:rsidR="00E95675">
        <w:rPr>
          <w:rFonts w:ascii="Times New Roman" w:hAnsi="Times New Roman" w:cs="Times New Roman"/>
          <w:sz w:val="28"/>
          <w:szCs w:val="28"/>
          <w:shd w:val="clear" w:color="auto" w:fill="FFFFFF"/>
        </w:rPr>
        <w:t xml:space="preserve"> реализации</w:t>
      </w:r>
      <w:r w:rsidRPr="00D8658A">
        <w:rPr>
          <w:rFonts w:ascii="Times New Roman" w:hAnsi="Times New Roman" w:cs="Times New Roman"/>
          <w:sz w:val="28"/>
          <w:szCs w:val="28"/>
          <w:shd w:val="clear" w:color="auto" w:fill="FFFFFF"/>
        </w:rPr>
        <w:t xml:space="preserve">. Любая адаптационная стратегия должна предусматривать меры, охватывающие все этапы процесса адаптации: </w:t>
      </w:r>
      <w:r w:rsidR="00E95675">
        <w:rPr>
          <w:rFonts w:ascii="Times New Roman" w:hAnsi="Times New Roman" w:cs="Times New Roman"/>
          <w:sz w:val="28"/>
          <w:szCs w:val="28"/>
          <w:shd w:val="clear" w:color="auto" w:fill="FFFFFF"/>
        </w:rPr>
        <w:t>1. Подготовка основы для адаптации; 2. Оценка рисков и уязвимостей, связанных с изменениями климата; 3</w:t>
      </w:r>
      <w:r w:rsidR="00A10E45">
        <w:rPr>
          <w:rFonts w:ascii="Times New Roman" w:hAnsi="Times New Roman" w:cs="Times New Roman"/>
          <w:sz w:val="28"/>
          <w:szCs w:val="28"/>
          <w:shd w:val="clear" w:color="auto" w:fill="FFFFFF"/>
        </w:rPr>
        <w:t xml:space="preserve"> </w:t>
      </w:r>
      <w:r w:rsidR="00E95675">
        <w:rPr>
          <w:rFonts w:ascii="Times New Roman" w:hAnsi="Times New Roman" w:cs="Times New Roman"/>
          <w:sz w:val="28"/>
          <w:szCs w:val="28"/>
          <w:shd w:val="clear" w:color="auto" w:fill="FFFFFF"/>
        </w:rPr>
        <w:t xml:space="preserve">- 4. Определение, оценка и отбор </w:t>
      </w:r>
      <w:r w:rsidR="008A057A">
        <w:rPr>
          <w:rFonts w:ascii="Times New Roman" w:hAnsi="Times New Roman" w:cs="Times New Roman"/>
          <w:sz w:val="28"/>
          <w:szCs w:val="28"/>
          <w:shd w:val="clear" w:color="auto" w:fill="FFFFFF"/>
        </w:rPr>
        <w:t xml:space="preserve">мероприятий по </w:t>
      </w:r>
      <w:r w:rsidR="00E95675">
        <w:rPr>
          <w:rFonts w:ascii="Times New Roman" w:hAnsi="Times New Roman" w:cs="Times New Roman"/>
          <w:sz w:val="28"/>
          <w:szCs w:val="28"/>
          <w:shd w:val="clear" w:color="auto" w:fill="FFFFFF"/>
        </w:rPr>
        <w:t>адаптации</w:t>
      </w:r>
      <w:r w:rsidR="00A10E45">
        <w:rPr>
          <w:rFonts w:ascii="Times New Roman" w:hAnsi="Times New Roman" w:cs="Times New Roman"/>
          <w:sz w:val="28"/>
          <w:szCs w:val="28"/>
          <w:shd w:val="clear" w:color="auto" w:fill="FFFFFF"/>
        </w:rPr>
        <w:t>; 5. Реализация мероприятий; 6. Мониторинг и оценка, обеспечение</w:t>
      </w:r>
      <w:r w:rsidRPr="00D8658A">
        <w:rPr>
          <w:rFonts w:ascii="Times New Roman" w:hAnsi="Times New Roman" w:cs="Times New Roman"/>
          <w:sz w:val="28"/>
          <w:szCs w:val="28"/>
          <w:shd w:val="clear" w:color="auto" w:fill="FFFFFF"/>
        </w:rPr>
        <w:t xml:space="preserve"> устойчивости</w:t>
      </w:r>
      <w:r w:rsidR="00A10E45">
        <w:rPr>
          <w:rFonts w:ascii="Times New Roman" w:hAnsi="Times New Roman" w:cs="Times New Roman"/>
          <w:sz w:val="28"/>
          <w:szCs w:val="28"/>
          <w:shd w:val="clear" w:color="auto" w:fill="FFFFFF"/>
        </w:rPr>
        <w:t xml:space="preserve"> мероприятий, внесение необходимых корректировок и изменений.</w:t>
      </w:r>
      <w:r w:rsidR="008A057A">
        <w:rPr>
          <w:rFonts w:ascii="Times New Roman" w:hAnsi="Times New Roman" w:cs="Times New Roman"/>
          <w:sz w:val="28"/>
          <w:szCs w:val="28"/>
          <w:shd w:val="clear" w:color="auto" w:fill="FFFFFF"/>
        </w:rPr>
        <w:t xml:space="preserve"> Создание эффективной системы реагирования на текущие изменения климата и чрезвычайные ситуации являеются важным элементом стратегии адаптации. Тем не менее, при разработке местной стратегии адаптации к изменениям климата п</w:t>
      </w:r>
      <w:r w:rsidRPr="00D8658A">
        <w:rPr>
          <w:rFonts w:ascii="Times New Roman" w:hAnsi="Times New Roman" w:cs="Times New Roman"/>
          <w:sz w:val="28"/>
          <w:szCs w:val="28"/>
          <w:shd w:val="clear" w:color="auto" w:fill="FFFFFF"/>
        </w:rPr>
        <w:t xml:space="preserve">риоритет должен отдаваться не </w:t>
      </w:r>
      <w:r w:rsidR="008A057A">
        <w:rPr>
          <w:rFonts w:ascii="Times New Roman" w:hAnsi="Times New Roman" w:cs="Times New Roman"/>
          <w:sz w:val="28"/>
          <w:szCs w:val="28"/>
          <w:shd w:val="clear" w:color="auto" w:fill="FFFFFF"/>
        </w:rPr>
        <w:t xml:space="preserve">краткосрочным мерами по </w:t>
      </w:r>
      <w:r w:rsidRPr="00D8658A">
        <w:rPr>
          <w:rFonts w:ascii="Times New Roman" w:hAnsi="Times New Roman" w:cs="Times New Roman"/>
          <w:sz w:val="28"/>
          <w:szCs w:val="28"/>
          <w:shd w:val="clear" w:color="auto" w:fill="FFFFFF"/>
        </w:rPr>
        <w:t xml:space="preserve">урегулированию кризисных ситуаций, а </w:t>
      </w:r>
      <w:r w:rsidR="008A057A">
        <w:rPr>
          <w:rFonts w:ascii="Times New Roman" w:hAnsi="Times New Roman" w:cs="Times New Roman"/>
          <w:sz w:val="28"/>
          <w:szCs w:val="28"/>
          <w:shd w:val="clear" w:color="auto" w:fill="FFFFFF"/>
        </w:rPr>
        <w:t xml:space="preserve">систематическим долговременным мероприятиям </w:t>
      </w:r>
      <w:r w:rsidRPr="00D8658A">
        <w:rPr>
          <w:rFonts w:ascii="Times New Roman" w:hAnsi="Times New Roman" w:cs="Times New Roman"/>
          <w:sz w:val="28"/>
          <w:szCs w:val="28"/>
          <w:shd w:val="clear" w:color="auto" w:fill="FFFFFF"/>
        </w:rPr>
        <w:t>по уменьшению рисков</w:t>
      </w:r>
      <w:r w:rsidR="008A057A">
        <w:rPr>
          <w:rFonts w:ascii="Times New Roman" w:hAnsi="Times New Roman" w:cs="Times New Roman"/>
          <w:sz w:val="28"/>
          <w:szCs w:val="28"/>
          <w:shd w:val="clear" w:color="auto" w:fill="FFFFFF"/>
        </w:rPr>
        <w:t>, связанных с настояшими и прогнозируемыми изменениями климата</w:t>
      </w:r>
      <w:r w:rsidRPr="00D8658A">
        <w:rPr>
          <w:rFonts w:ascii="Times New Roman" w:hAnsi="Times New Roman" w:cs="Times New Roman"/>
          <w:sz w:val="28"/>
          <w:szCs w:val="28"/>
          <w:shd w:val="clear" w:color="auto" w:fill="FFFFFF"/>
        </w:rPr>
        <w:t>.</w:t>
      </w: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286DDE" w:rsidRDefault="00286DD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p>
    <w:p w:rsidR="0013586E" w:rsidRDefault="0013586E" w:rsidP="006B7179">
      <w:pPr>
        <w:spacing w:after="100" w:afterAutospacing="1" w:line="360" w:lineRule="auto"/>
        <w:ind w:firstLine="709"/>
        <w:jc w:val="center"/>
        <w:rPr>
          <w:rFonts w:ascii="Times New Roman" w:hAnsi="Times New Roman" w:cs="Times New Roman"/>
          <w:b/>
          <w:color w:val="1F497D" w:themeColor="text2"/>
          <w:sz w:val="28"/>
          <w:szCs w:val="28"/>
          <w:shd w:val="clear" w:color="auto" w:fill="FFFFFF"/>
        </w:rPr>
      </w:pPr>
      <w:r w:rsidRPr="002B1339">
        <w:rPr>
          <w:rFonts w:ascii="Times New Roman" w:hAnsi="Times New Roman" w:cs="Times New Roman"/>
          <w:b/>
          <w:color w:val="1F497D" w:themeColor="text2"/>
          <w:sz w:val="28"/>
          <w:szCs w:val="28"/>
          <w:shd w:val="clear" w:color="auto" w:fill="FFFFFF"/>
        </w:rPr>
        <w:lastRenderedPageBreak/>
        <w:t>Цели и основные задачи разработки мероприятий по адаптации Мостовского района.</w:t>
      </w:r>
    </w:p>
    <w:p w:rsidR="00E04D2A" w:rsidRDefault="00E04D2A" w:rsidP="00E565B1">
      <w:pPr>
        <w:spacing w:after="100" w:afterAutospacing="1"/>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Документ «Оценка уязвимости Мостовского района к изменениям климата. Стратегические направления и мероприятия по адаптации к изменениям климата на местном уровне» представляет собой один из первых планов адаптации, разработанных для административно-территориальных единиц Беларуси. Разработка этого документа стала первым шагом в обсуждении заинтересованными сторонами рисков и возможностей, связанных с изменениями климата на территории Мостовского района</w:t>
      </w:r>
      <w:r w:rsidR="004C19B5">
        <w:rPr>
          <w:rFonts w:ascii="Times New Roman" w:hAnsi="Times New Roman" w:cs="Times New Roman"/>
          <w:sz w:val="28"/>
          <w:szCs w:val="28"/>
          <w:shd w:val="clear" w:color="auto" w:fill="FFFFFF"/>
        </w:rPr>
        <w:t>. Разработанный план мероприятий носит информационный и справочный характер и предназначен для использования и обсуждения на местном и национальном уровнях и выполняет следующие задачи:</w:t>
      </w:r>
    </w:p>
    <w:p w:rsidR="004C19B5" w:rsidRDefault="004C19B5" w:rsidP="004C19B5">
      <w:pPr>
        <w:pStyle w:val="ad"/>
        <w:numPr>
          <w:ilvl w:val="0"/>
          <w:numId w:val="1"/>
        </w:numPr>
        <w:spacing w:after="100" w:afterAutospacing="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Предоставление комплексной информации по воздействиям изменений климата на территорию Мостовского района на основе обзора имеющихся данных</w:t>
      </w:r>
    </w:p>
    <w:p w:rsidR="004C19B5" w:rsidRDefault="004C19B5" w:rsidP="004C19B5">
      <w:pPr>
        <w:pStyle w:val="ad"/>
        <w:numPr>
          <w:ilvl w:val="0"/>
          <w:numId w:val="1"/>
        </w:numPr>
        <w:spacing w:after="100" w:afterAutospacing="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Представление результатов оценки уязвимости, проведенной совместно с заинтересованными сторонами на территории района</w:t>
      </w:r>
    </w:p>
    <w:p w:rsidR="004C19B5" w:rsidRDefault="004C19B5" w:rsidP="004C19B5">
      <w:pPr>
        <w:pStyle w:val="ad"/>
        <w:numPr>
          <w:ilvl w:val="0"/>
          <w:numId w:val="1"/>
        </w:numPr>
        <w:spacing w:after="100" w:afterAutospacing="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Анализ адаптационного п</w:t>
      </w:r>
      <w:r w:rsidR="003367F1">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тенциала Мостовского района к изменениям климата с учетом основных барьеров и возможностей для успешной адаптации</w:t>
      </w:r>
    </w:p>
    <w:p w:rsidR="004C19B5" w:rsidRPr="004C19B5" w:rsidRDefault="005328B9" w:rsidP="004C19B5">
      <w:pPr>
        <w:pStyle w:val="ad"/>
        <w:numPr>
          <w:ilvl w:val="0"/>
          <w:numId w:val="1"/>
        </w:numPr>
        <w:spacing w:after="100" w:afterAutospacing="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Составление плана первоочередных и стратегических мероприятий по адаптации, как основу для дальнейших действий (при наличии ресурсов) и обсуждения</w:t>
      </w:r>
    </w:p>
    <w:p w:rsidR="00A04E11" w:rsidRDefault="00A04E11"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286DDE" w:rsidRDefault="00286DD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286DDE" w:rsidRDefault="00286DD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286DDE" w:rsidRDefault="00286DD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286DDE" w:rsidRDefault="00286DD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351D9E" w:rsidRDefault="00351D9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r>
        <w:rPr>
          <w:rFonts w:ascii="Times New Roman" w:hAnsi="Times New Roman" w:cs="Times New Roman"/>
          <w:b/>
          <w:color w:val="4F81BD" w:themeColor="accent1"/>
          <w:sz w:val="28"/>
          <w:szCs w:val="28"/>
          <w:shd w:val="clear" w:color="auto" w:fill="FFFFFF"/>
        </w:rPr>
        <w:lastRenderedPageBreak/>
        <w:t>Методика оценки уязвимости и разработки краткосрочного плана адаптации Мостовского района</w:t>
      </w:r>
    </w:p>
    <w:p w:rsidR="00351D9E" w:rsidRDefault="00351D9E" w:rsidP="00A04E11">
      <w:pPr>
        <w:spacing w:after="0"/>
        <w:ind w:firstLine="709"/>
        <w:jc w:val="both"/>
        <w:rPr>
          <w:rFonts w:ascii="Times New Roman" w:hAnsi="Times New Roman" w:cs="Times New Roman"/>
          <w:sz w:val="28"/>
          <w:szCs w:val="28"/>
          <w:shd w:val="clear" w:color="auto" w:fill="FFFFFF"/>
        </w:rPr>
      </w:pPr>
      <w:r w:rsidRPr="00351D9E">
        <w:rPr>
          <w:rFonts w:ascii="Times New Roman" w:hAnsi="Times New Roman" w:cs="Times New Roman"/>
          <w:sz w:val="28"/>
          <w:szCs w:val="28"/>
          <w:shd w:val="clear" w:color="auto" w:fill="FFFFFF"/>
        </w:rPr>
        <w:t>Ра</w:t>
      </w:r>
      <w:r>
        <w:rPr>
          <w:rFonts w:ascii="Times New Roman" w:hAnsi="Times New Roman" w:cs="Times New Roman"/>
          <w:sz w:val="28"/>
          <w:szCs w:val="28"/>
          <w:shd w:val="clear" w:color="auto" w:fill="FFFFFF"/>
        </w:rPr>
        <w:t xml:space="preserve">зработка оценки уязвимости Мостовского района и мероприятий по адаптации в </w:t>
      </w:r>
      <w:r w:rsidR="00287DF1">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 этап</w:t>
      </w:r>
      <w:r w:rsidR="00287DF1">
        <w:rPr>
          <w:rFonts w:ascii="Times New Roman" w:hAnsi="Times New Roman" w:cs="Times New Roman"/>
          <w:sz w:val="28"/>
          <w:szCs w:val="28"/>
          <w:shd w:val="clear" w:color="auto" w:fill="FFFFFF"/>
        </w:rPr>
        <w:t>ов</w:t>
      </w:r>
      <w:r>
        <w:rPr>
          <w:rFonts w:ascii="Times New Roman" w:hAnsi="Times New Roman" w:cs="Times New Roman"/>
          <w:sz w:val="28"/>
          <w:szCs w:val="28"/>
          <w:shd w:val="clear" w:color="auto" w:fill="FFFFFF"/>
        </w:rPr>
        <w:t>.</w:t>
      </w:r>
    </w:p>
    <w:p w:rsidR="00351D9E" w:rsidRDefault="00351D9E" w:rsidP="00A04E11">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первом этапе </w:t>
      </w:r>
      <w:r w:rsidR="0060368E">
        <w:rPr>
          <w:rFonts w:ascii="Times New Roman" w:hAnsi="Times New Roman" w:cs="Times New Roman"/>
          <w:sz w:val="28"/>
          <w:szCs w:val="28"/>
          <w:shd w:val="clear" w:color="auto" w:fill="FFFFFF"/>
        </w:rPr>
        <w:t xml:space="preserve">(май-июнь 2017 года) </w:t>
      </w:r>
      <w:r>
        <w:rPr>
          <w:rFonts w:ascii="Times New Roman" w:hAnsi="Times New Roman" w:cs="Times New Roman"/>
          <w:sz w:val="28"/>
          <w:szCs w:val="28"/>
          <w:shd w:val="clear" w:color="auto" w:fill="FFFFFF"/>
        </w:rPr>
        <w:t>в рамках созданной рабочей группы была проанализирована информация об изменении климата в регионе.  Проводилось обсуждение данных и прогнозов как по территории страны в целом, так и возможных рисков непосредственно в Мостовском районе. На основании анализа были выделены структуры, кот</w:t>
      </w:r>
      <w:r w:rsidR="00287DF1">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рые наиболее уязвимы к изменению климата</w:t>
      </w:r>
      <w:r w:rsidR="00D901C1">
        <w:rPr>
          <w:rFonts w:ascii="Times New Roman" w:hAnsi="Times New Roman" w:cs="Times New Roman"/>
          <w:sz w:val="28"/>
          <w:szCs w:val="28"/>
          <w:shd w:val="clear" w:color="auto" w:fill="FFFFFF"/>
        </w:rPr>
        <w:t xml:space="preserve"> региона.</w:t>
      </w:r>
    </w:p>
    <w:p w:rsidR="005E5777" w:rsidRDefault="005E5777" w:rsidP="005E5777">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втором этапе (октябрь 2017 года) было проведено анкетирование местного населения по вопросам изменения климата. В анкетировании приняли участие 37 человек. Был проведен анализ анкетирования и определены результаты.</w:t>
      </w:r>
    </w:p>
    <w:p w:rsidR="00351D9E" w:rsidRDefault="00351D9E" w:rsidP="00A04E11">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w:t>
      </w:r>
      <w:r w:rsidR="005E5777">
        <w:rPr>
          <w:rFonts w:ascii="Times New Roman" w:hAnsi="Times New Roman" w:cs="Times New Roman"/>
          <w:sz w:val="28"/>
          <w:szCs w:val="28"/>
          <w:shd w:val="clear" w:color="auto" w:fill="FFFFFF"/>
        </w:rPr>
        <w:t>третьем</w:t>
      </w:r>
      <w:r>
        <w:rPr>
          <w:rFonts w:ascii="Times New Roman" w:hAnsi="Times New Roman" w:cs="Times New Roman"/>
          <w:sz w:val="28"/>
          <w:szCs w:val="28"/>
          <w:shd w:val="clear" w:color="auto" w:fill="FFFFFF"/>
        </w:rPr>
        <w:t xml:space="preserve"> этапе</w:t>
      </w:r>
      <w:r w:rsidR="005E5777">
        <w:rPr>
          <w:rFonts w:ascii="Times New Roman" w:hAnsi="Times New Roman" w:cs="Times New Roman"/>
          <w:sz w:val="28"/>
          <w:szCs w:val="28"/>
          <w:shd w:val="clear" w:color="auto" w:fill="FFFFFF"/>
        </w:rPr>
        <w:t xml:space="preserve"> (февраль 2018 года)</w:t>
      </w:r>
      <w:r w:rsidR="00D901C1">
        <w:rPr>
          <w:rFonts w:ascii="Times New Roman" w:hAnsi="Times New Roman" w:cs="Times New Roman"/>
          <w:sz w:val="28"/>
          <w:szCs w:val="28"/>
          <w:shd w:val="clear" w:color="auto" w:fill="FFFFFF"/>
        </w:rPr>
        <w:t xml:space="preserve"> был организован семинар с участие</w:t>
      </w:r>
      <w:r w:rsidR="00287DF1">
        <w:rPr>
          <w:rFonts w:ascii="Times New Roman" w:hAnsi="Times New Roman" w:cs="Times New Roman"/>
          <w:sz w:val="28"/>
          <w:szCs w:val="28"/>
          <w:shd w:val="clear" w:color="auto" w:fill="FFFFFF"/>
        </w:rPr>
        <w:t>м</w:t>
      </w:r>
      <w:r w:rsidR="00D901C1">
        <w:rPr>
          <w:rFonts w:ascii="Times New Roman" w:hAnsi="Times New Roman" w:cs="Times New Roman"/>
          <w:sz w:val="28"/>
          <w:szCs w:val="28"/>
          <w:shd w:val="clear" w:color="auto" w:fill="FFFFFF"/>
        </w:rPr>
        <w:t xml:space="preserve"> рабочей группы, а также представителями заинтересованных сторон. Среди приглашенных присутствовали представители сельского хозяйства, отдела образования, службы МЧС, отдела природных ресурсов и охраны окружающей среды, </w:t>
      </w:r>
      <w:r w:rsidR="00287DF1">
        <w:rPr>
          <w:rFonts w:ascii="Times New Roman" w:hAnsi="Times New Roman" w:cs="Times New Roman"/>
          <w:sz w:val="28"/>
          <w:szCs w:val="28"/>
          <w:shd w:val="clear" w:color="auto" w:fill="FFFFFF"/>
        </w:rPr>
        <w:t xml:space="preserve">лесного хозяйства, </w:t>
      </w:r>
      <w:r w:rsidR="00D901C1">
        <w:rPr>
          <w:rFonts w:ascii="Times New Roman" w:hAnsi="Times New Roman" w:cs="Times New Roman"/>
          <w:sz w:val="28"/>
          <w:szCs w:val="28"/>
          <w:shd w:val="clear" w:color="auto" w:fill="FFFFFF"/>
        </w:rPr>
        <w:t>отдела архитектуры, жилищно-коммунального хозяйства, районного центра гигиены и эпидемиологии, здравоохранение. Приглаш</w:t>
      </w:r>
      <w:r w:rsidR="00287DF1">
        <w:rPr>
          <w:rFonts w:ascii="Times New Roman" w:hAnsi="Times New Roman" w:cs="Times New Roman"/>
          <w:sz w:val="28"/>
          <w:szCs w:val="28"/>
          <w:shd w:val="clear" w:color="auto" w:fill="FFFFFF"/>
        </w:rPr>
        <w:t>ё</w:t>
      </w:r>
      <w:r w:rsidR="00D901C1">
        <w:rPr>
          <w:rFonts w:ascii="Times New Roman" w:hAnsi="Times New Roman" w:cs="Times New Roman"/>
          <w:sz w:val="28"/>
          <w:szCs w:val="28"/>
          <w:shd w:val="clear" w:color="auto" w:fill="FFFFFF"/>
        </w:rPr>
        <w:t xml:space="preserve">нные были ознакомлены с основными целями, задачами и принципами оценки уязвимости и разработки плана адаптации к изменению климата. В ходе семинара </w:t>
      </w:r>
      <w:r w:rsidR="00A04E11">
        <w:rPr>
          <w:rFonts w:ascii="Times New Roman" w:hAnsi="Times New Roman" w:cs="Times New Roman"/>
          <w:sz w:val="28"/>
          <w:szCs w:val="28"/>
          <w:shd w:val="clear" w:color="auto" w:fill="FFFFFF"/>
        </w:rPr>
        <w:t>участники обсудили основные риски Мостовского района с оценкой их значимости и вероятности. На основании обсуждений были предложены мероприятия по адаптации.</w:t>
      </w:r>
    </w:p>
    <w:p w:rsidR="00A04E11" w:rsidRDefault="00A04E11" w:rsidP="00A04E11">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четвертом этапе </w:t>
      </w:r>
      <w:r w:rsidR="005E5777">
        <w:rPr>
          <w:rFonts w:ascii="Times New Roman" w:hAnsi="Times New Roman" w:cs="Times New Roman"/>
          <w:sz w:val="28"/>
          <w:szCs w:val="28"/>
          <w:shd w:val="clear" w:color="auto" w:fill="FFFFFF"/>
        </w:rPr>
        <w:t xml:space="preserve">(март 2018 года) </w:t>
      </w:r>
      <w:r>
        <w:rPr>
          <w:rFonts w:ascii="Times New Roman" w:hAnsi="Times New Roman" w:cs="Times New Roman"/>
          <w:sz w:val="28"/>
          <w:szCs w:val="28"/>
          <w:shd w:val="clear" w:color="auto" w:fill="FFFFFF"/>
        </w:rPr>
        <w:t>в ходе проведения совещания рабочей группы  были подведены итоги всей проделанной работы и выявлены наиболее характерные для Мостовского района риски, а также приняты мероприятия по адаптации к изменениям климата.</w:t>
      </w:r>
    </w:p>
    <w:p w:rsidR="00A04E11" w:rsidRPr="00351D9E" w:rsidRDefault="00287DF1" w:rsidP="00A04E11">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Пятый этап</w:t>
      </w:r>
      <w:r w:rsidR="0060368E">
        <w:rPr>
          <w:rFonts w:ascii="Times New Roman" w:hAnsi="Times New Roman" w:cs="Times New Roman"/>
          <w:sz w:val="28"/>
          <w:szCs w:val="28"/>
          <w:shd w:val="clear" w:color="auto" w:fill="FFFFFF"/>
        </w:rPr>
        <w:t xml:space="preserve"> (март-апрель 2018 года)</w:t>
      </w:r>
      <w:r>
        <w:rPr>
          <w:rFonts w:ascii="Times New Roman" w:hAnsi="Times New Roman" w:cs="Times New Roman"/>
          <w:sz w:val="28"/>
          <w:szCs w:val="28"/>
          <w:shd w:val="clear" w:color="auto" w:fill="FFFFFF"/>
        </w:rPr>
        <w:t xml:space="preserve"> – составление документа.</w:t>
      </w:r>
    </w:p>
    <w:p w:rsidR="00351D9E" w:rsidRDefault="00351D9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351D9E" w:rsidRDefault="00351D9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351D9E" w:rsidRDefault="00351D9E"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p>
    <w:p w:rsidR="006E00F2" w:rsidRPr="0013586E" w:rsidRDefault="006E00F2" w:rsidP="006E00F2">
      <w:pPr>
        <w:spacing w:after="100" w:afterAutospacing="1" w:line="360" w:lineRule="auto"/>
        <w:ind w:firstLine="709"/>
        <w:jc w:val="center"/>
        <w:rPr>
          <w:rFonts w:ascii="Times New Roman" w:hAnsi="Times New Roman" w:cs="Times New Roman"/>
          <w:b/>
          <w:color w:val="4F81BD" w:themeColor="accent1"/>
          <w:sz w:val="28"/>
          <w:szCs w:val="28"/>
          <w:shd w:val="clear" w:color="auto" w:fill="FFFFFF"/>
        </w:rPr>
      </w:pPr>
      <w:r w:rsidRPr="0013586E">
        <w:rPr>
          <w:rFonts w:ascii="Times New Roman" w:hAnsi="Times New Roman" w:cs="Times New Roman"/>
          <w:b/>
          <w:color w:val="4F81BD" w:themeColor="accent1"/>
          <w:sz w:val="28"/>
          <w:szCs w:val="28"/>
          <w:shd w:val="clear" w:color="auto" w:fill="FFFFFF"/>
        </w:rPr>
        <w:lastRenderedPageBreak/>
        <w:t>Мостовский район: особенности развития территории и изменения климата на местном уровне.</w:t>
      </w:r>
    </w:p>
    <w:p w:rsidR="006B2A3E" w:rsidRPr="005751A2" w:rsidRDefault="004A0141" w:rsidP="00A063CE">
      <w:pPr>
        <w:spacing w:after="0"/>
        <w:ind w:firstLine="851"/>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3390900</wp:posOffset>
            </wp:positionH>
            <wp:positionV relativeFrom="margin">
              <wp:posOffset>1104900</wp:posOffset>
            </wp:positionV>
            <wp:extent cx="2790825" cy="2200275"/>
            <wp:effectExtent l="19050" t="0" r="9525" b="0"/>
            <wp:wrapSquare wrapText="bothSides"/>
            <wp:docPr id="19" name="Рисунок 17" descr="s000332_28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00332_286629.jpg"/>
                    <pic:cNvPicPr/>
                  </pic:nvPicPr>
                  <pic:blipFill>
                    <a:blip r:embed="rId10" cstate="print"/>
                    <a:stretch>
                      <a:fillRect/>
                    </a:stretch>
                  </pic:blipFill>
                  <pic:spPr>
                    <a:xfrm>
                      <a:off x="0" y="0"/>
                      <a:ext cx="2790825" cy="2200275"/>
                    </a:xfrm>
                    <a:prstGeom prst="rect">
                      <a:avLst/>
                    </a:prstGeom>
                  </pic:spPr>
                </pic:pic>
              </a:graphicData>
            </a:graphic>
          </wp:anchor>
        </w:drawing>
      </w:r>
      <w:r w:rsidR="006E00F2" w:rsidRPr="006E00F2">
        <w:rPr>
          <w:rFonts w:ascii="Times New Roman" w:hAnsi="Times New Roman" w:cs="Times New Roman"/>
          <w:sz w:val="28"/>
          <w:szCs w:val="28"/>
          <w:shd w:val="clear" w:color="auto" w:fill="FFFFFF"/>
        </w:rPr>
        <w:t>Мостовский район находится на западе Гродненской области занимает площадь 1300 км</w:t>
      </w:r>
      <w:r w:rsidR="006E00F2" w:rsidRPr="006E00F2">
        <w:rPr>
          <w:rFonts w:ascii="Times New Roman" w:hAnsi="Times New Roman" w:cs="Times New Roman"/>
          <w:sz w:val="28"/>
          <w:szCs w:val="28"/>
          <w:shd w:val="clear" w:color="auto" w:fill="FFFFFF"/>
          <w:vertAlign w:val="superscript"/>
        </w:rPr>
        <w:t>2</w:t>
      </w:r>
      <w:r w:rsidR="006E00F2" w:rsidRPr="006E00F2">
        <w:rPr>
          <w:rFonts w:ascii="Times New Roman" w:hAnsi="Times New Roman" w:cs="Times New Roman"/>
          <w:sz w:val="28"/>
          <w:szCs w:val="28"/>
          <w:shd w:val="clear" w:color="auto" w:fill="FFFFFF"/>
        </w:rPr>
        <w:t>. Район образован </w:t>
      </w:r>
      <w:hyperlink r:id="rId11" w:tooltip="15 января" w:history="1">
        <w:r w:rsidR="006E00F2" w:rsidRPr="006E00F2">
          <w:rPr>
            <w:rStyle w:val="ab"/>
            <w:rFonts w:ascii="Times New Roman" w:hAnsi="Times New Roman" w:cs="Times New Roman"/>
            <w:color w:val="auto"/>
            <w:sz w:val="28"/>
            <w:szCs w:val="28"/>
            <w:u w:val="none"/>
            <w:shd w:val="clear" w:color="auto" w:fill="FFFFFF"/>
          </w:rPr>
          <w:t>15</w:t>
        </w:r>
        <w:r w:rsidR="002C42AE">
          <w:rPr>
            <w:rStyle w:val="ab"/>
            <w:rFonts w:ascii="Times New Roman" w:hAnsi="Times New Roman" w:cs="Times New Roman"/>
            <w:color w:val="auto"/>
            <w:sz w:val="28"/>
            <w:szCs w:val="28"/>
            <w:u w:val="none"/>
            <w:shd w:val="clear" w:color="auto" w:fill="FFFFFF"/>
          </w:rPr>
          <w:t xml:space="preserve"> </w:t>
        </w:r>
        <w:r w:rsidR="006E00F2" w:rsidRPr="006E00F2">
          <w:rPr>
            <w:rStyle w:val="ab"/>
            <w:rFonts w:ascii="Times New Roman" w:hAnsi="Times New Roman" w:cs="Times New Roman"/>
            <w:color w:val="auto"/>
            <w:sz w:val="28"/>
            <w:szCs w:val="28"/>
            <w:u w:val="none"/>
            <w:shd w:val="clear" w:color="auto" w:fill="FFFFFF"/>
          </w:rPr>
          <w:t>января</w:t>
        </w:r>
      </w:hyperlink>
      <w:r w:rsidR="006E00F2" w:rsidRPr="006E00F2">
        <w:rPr>
          <w:rFonts w:ascii="Times New Roman" w:hAnsi="Times New Roman" w:cs="Times New Roman"/>
          <w:sz w:val="28"/>
          <w:szCs w:val="28"/>
          <w:shd w:val="clear" w:color="auto" w:fill="FFFFFF"/>
        </w:rPr>
        <w:t> </w:t>
      </w:r>
      <w:hyperlink r:id="rId12" w:tooltip="1940 год" w:history="1">
        <w:r w:rsidR="006E00F2" w:rsidRPr="006E00F2">
          <w:rPr>
            <w:rStyle w:val="ab"/>
            <w:rFonts w:ascii="Times New Roman" w:hAnsi="Times New Roman" w:cs="Times New Roman"/>
            <w:color w:val="auto"/>
            <w:sz w:val="28"/>
            <w:szCs w:val="28"/>
            <w:u w:val="none"/>
            <w:shd w:val="clear" w:color="auto" w:fill="FFFFFF"/>
          </w:rPr>
          <w:t>1940 года</w:t>
        </w:r>
      </w:hyperlink>
      <w:r w:rsidR="006E00F2" w:rsidRPr="006E00F2">
        <w:rPr>
          <w:rFonts w:ascii="Times New Roman" w:hAnsi="Times New Roman" w:cs="Times New Roman"/>
          <w:sz w:val="28"/>
          <w:szCs w:val="28"/>
        </w:rPr>
        <w:t xml:space="preserve">. </w:t>
      </w:r>
      <w:r w:rsidR="0079705D" w:rsidRPr="0079705D">
        <w:rPr>
          <w:rFonts w:ascii="Times New Roman" w:hAnsi="Times New Roman" w:cs="Times New Roman"/>
          <w:sz w:val="28"/>
          <w:szCs w:val="28"/>
          <w:shd w:val="clear" w:color="auto" w:fill="FFFFFF"/>
        </w:rPr>
        <w:t>Мостовский район включает </w:t>
      </w:r>
      <w:r w:rsidR="00466FE3" w:rsidRPr="00466FE3">
        <w:rPr>
          <w:rFonts w:ascii="Times New Roman" w:hAnsi="Times New Roman" w:cs="Times New Roman"/>
          <w:sz w:val="28"/>
          <w:szCs w:val="28"/>
          <w:shd w:val="clear" w:color="auto" w:fill="FFFFFF"/>
        </w:rPr>
        <w:t xml:space="preserve"> </w:t>
      </w:r>
      <w:r w:rsidR="0079705D" w:rsidRPr="0079705D">
        <w:rPr>
          <w:rFonts w:ascii="Times New Roman" w:hAnsi="Times New Roman" w:cs="Times New Roman"/>
          <w:sz w:val="28"/>
          <w:szCs w:val="28"/>
          <w:shd w:val="clear" w:color="auto" w:fill="FFFFFF"/>
        </w:rPr>
        <w:t xml:space="preserve">6 сельсоветов, 154 населенных пункта, в которых проживает 28554  человека. </w:t>
      </w:r>
      <w:r w:rsidR="00466FE3" w:rsidRPr="00466FE3">
        <w:rPr>
          <w:rFonts w:ascii="Times New Roman" w:hAnsi="Times New Roman" w:cs="Times New Roman"/>
          <w:color w:val="000000"/>
          <w:sz w:val="28"/>
          <w:szCs w:val="28"/>
          <w:shd w:val="clear" w:color="auto" w:fill="FFFFFF"/>
        </w:rPr>
        <w:t>Территория района расположена в пределах Верхненеманской низины. Рельеф</w:t>
      </w:r>
      <w:r w:rsidR="003367F1">
        <w:rPr>
          <w:rFonts w:ascii="Times New Roman" w:hAnsi="Times New Roman" w:cs="Times New Roman"/>
          <w:color w:val="000000"/>
          <w:sz w:val="28"/>
          <w:szCs w:val="28"/>
          <w:shd w:val="clear" w:color="auto" w:fill="FFFFFF"/>
        </w:rPr>
        <w:t xml:space="preserve"> </w:t>
      </w:r>
      <w:r w:rsidR="00466FE3" w:rsidRPr="00466FE3">
        <w:rPr>
          <w:rFonts w:ascii="Times New Roman" w:hAnsi="Times New Roman" w:cs="Times New Roman"/>
          <w:color w:val="000000"/>
          <w:sz w:val="28"/>
          <w:szCs w:val="28"/>
          <w:shd w:val="clear" w:color="auto" w:fill="FFFFFF"/>
        </w:rPr>
        <w:t>-</w:t>
      </w:r>
      <w:r w:rsidR="003367F1">
        <w:rPr>
          <w:rFonts w:ascii="Times New Roman" w:hAnsi="Times New Roman" w:cs="Times New Roman"/>
          <w:color w:val="000000"/>
          <w:sz w:val="28"/>
          <w:szCs w:val="28"/>
          <w:shd w:val="clear" w:color="auto" w:fill="FFFFFF"/>
        </w:rPr>
        <w:t xml:space="preserve"> </w:t>
      </w:r>
      <w:r w:rsidR="00466FE3" w:rsidRPr="00466FE3">
        <w:rPr>
          <w:rFonts w:ascii="Times New Roman" w:hAnsi="Times New Roman" w:cs="Times New Roman"/>
          <w:color w:val="000000"/>
          <w:sz w:val="28"/>
          <w:szCs w:val="28"/>
          <w:shd w:val="clear" w:color="auto" w:fill="FFFFFF"/>
        </w:rPr>
        <w:t>равнинный, общий наклон с юга на север к долине реки Неман. Преобладает высота (80%) 120 метров над уровнем моря. Самая высокая точка – 167 метра ( 2 км на юг от деревни Большая Рогозница). По территории района протекают реки Неман с притоками Щара с Сипой, Зельвянка, Россь, Ельня. На территории расположены мелиоративные каналы: Нацково, Ланцевичи, Миклашовский. Леса встречаются хвойные, елов</w:t>
      </w:r>
      <w:r w:rsidR="00466FE3">
        <w:rPr>
          <w:rFonts w:ascii="Times New Roman" w:hAnsi="Times New Roman" w:cs="Times New Roman"/>
          <w:color w:val="000000"/>
          <w:sz w:val="28"/>
          <w:szCs w:val="28"/>
          <w:shd w:val="clear" w:color="auto" w:fill="FFFFFF"/>
        </w:rPr>
        <w:t>ые</w:t>
      </w:r>
      <w:r w:rsidR="00466FE3" w:rsidRPr="00466FE3">
        <w:rPr>
          <w:rFonts w:ascii="Times New Roman" w:hAnsi="Times New Roman" w:cs="Times New Roman"/>
          <w:color w:val="000000"/>
          <w:sz w:val="28"/>
          <w:szCs w:val="28"/>
          <w:shd w:val="clear" w:color="auto" w:fill="FFFFFF"/>
        </w:rPr>
        <w:t>, черноольховые, березовые, дубовые, грабовые, ясеневые. Леса занимают 37 % территории района. Цельные массивы леса сохранились вдоль реки Неман (часть Неманских лесов и Липичанской пущи). Почвы преобладают дерново-подзолистые (54,3%), дерново-ползолистые заболоченные (14.4%), торфяно-болотные (14.%), дерновые и дерново-карбонатные заболоченные (11.8%).</w:t>
      </w:r>
      <w:r w:rsidR="00DD6FA9">
        <w:rPr>
          <w:rFonts w:ascii="Times New Roman" w:hAnsi="Times New Roman" w:cs="Times New Roman"/>
          <w:color w:val="000000"/>
          <w:sz w:val="28"/>
          <w:szCs w:val="28"/>
          <w:shd w:val="clear" w:color="auto" w:fill="FFFFFF"/>
        </w:rPr>
        <w:t xml:space="preserve"> </w:t>
      </w:r>
      <w:r w:rsidR="0079705D" w:rsidRPr="0079705D">
        <w:rPr>
          <w:rFonts w:ascii="Times New Roman" w:hAnsi="Times New Roman" w:cs="Times New Roman"/>
          <w:sz w:val="28"/>
          <w:szCs w:val="28"/>
          <w:shd w:val="clear" w:color="auto" w:fill="FFFFFF"/>
        </w:rPr>
        <w:t>Полезные ископаемые: мел, глины и суглинки, торф, песчано-гравийный материал</w:t>
      </w:r>
      <w:r w:rsidR="007D3D37">
        <w:rPr>
          <w:rFonts w:ascii="Times New Roman" w:hAnsi="Times New Roman" w:cs="Times New Roman"/>
          <w:sz w:val="28"/>
          <w:szCs w:val="28"/>
          <w:shd w:val="clear" w:color="auto" w:fill="FFFFFF"/>
        </w:rPr>
        <w:t xml:space="preserve"> </w:t>
      </w:r>
      <w:r w:rsidR="001B27C4">
        <w:rPr>
          <w:rFonts w:ascii="Times New Roman" w:hAnsi="Times New Roman" w:cs="Times New Roman"/>
          <w:sz w:val="28"/>
          <w:szCs w:val="28"/>
          <w:shd w:val="clear" w:color="auto" w:fill="FFFFFF"/>
        </w:rPr>
        <w:t>[7]</w:t>
      </w:r>
      <w:r w:rsidR="0079705D" w:rsidRPr="0079705D">
        <w:rPr>
          <w:rFonts w:ascii="Times New Roman" w:hAnsi="Times New Roman" w:cs="Times New Roman"/>
          <w:sz w:val="28"/>
          <w:szCs w:val="28"/>
          <w:shd w:val="clear" w:color="auto" w:fill="FFFFFF"/>
        </w:rPr>
        <w:t>. </w:t>
      </w:r>
    </w:p>
    <w:p w:rsidR="00F22149" w:rsidRPr="005751A2" w:rsidRDefault="00466FE3" w:rsidP="00A063CE">
      <w:pPr>
        <w:spacing w:after="0"/>
        <w:ind w:firstLine="851"/>
        <w:jc w:val="both"/>
        <w:rPr>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3514725</wp:posOffset>
            </wp:positionH>
            <wp:positionV relativeFrom="margin">
              <wp:posOffset>6057900</wp:posOffset>
            </wp:positionV>
            <wp:extent cx="2790825" cy="2143125"/>
            <wp:effectExtent l="19050" t="0" r="9525" b="0"/>
            <wp:wrapSquare wrapText="bothSides"/>
            <wp:docPr id="4" name="Рисунок 3" descr="s000332_5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00332_533547.jpg"/>
                    <pic:cNvPicPr/>
                  </pic:nvPicPr>
                  <pic:blipFill>
                    <a:blip r:embed="rId13" cstate="print"/>
                    <a:stretch>
                      <a:fillRect/>
                    </a:stretch>
                  </pic:blipFill>
                  <pic:spPr>
                    <a:xfrm>
                      <a:off x="0" y="0"/>
                      <a:ext cx="2790825" cy="2143125"/>
                    </a:xfrm>
                    <a:prstGeom prst="rect">
                      <a:avLst/>
                    </a:prstGeom>
                  </pic:spPr>
                </pic:pic>
              </a:graphicData>
            </a:graphic>
          </wp:anchor>
        </w:drawing>
      </w:r>
      <w:r w:rsidR="0079705D">
        <w:rPr>
          <w:rFonts w:ascii="Times New Roman" w:hAnsi="Times New Roman" w:cs="Times New Roman"/>
          <w:sz w:val="28"/>
          <w:szCs w:val="28"/>
          <w:shd w:val="clear" w:color="auto" w:fill="FFFFFF"/>
        </w:rPr>
        <w:t xml:space="preserve">Часть территории Мостовского района </w:t>
      </w:r>
      <w:r w:rsidR="001B5698">
        <w:rPr>
          <w:rFonts w:ascii="Times New Roman" w:hAnsi="Times New Roman" w:cs="Times New Roman"/>
          <w:sz w:val="28"/>
          <w:szCs w:val="28"/>
          <w:shd w:val="clear" w:color="auto" w:fill="FFFFFF"/>
        </w:rPr>
        <w:t xml:space="preserve">расположена в пределах </w:t>
      </w:r>
      <w:r w:rsidR="001B5698" w:rsidRPr="001B5698">
        <w:rPr>
          <w:rFonts w:ascii="Times New Roman" w:hAnsi="Times New Roman" w:cs="Times New Roman"/>
          <w:sz w:val="28"/>
          <w:szCs w:val="28"/>
          <w:shd w:val="clear" w:color="auto" w:fill="FFFFFF"/>
        </w:rPr>
        <w:t xml:space="preserve">Республиканского ландшафтного заказника </w:t>
      </w:r>
      <w:r w:rsidR="00F22149" w:rsidRPr="00F22149">
        <w:rPr>
          <w:sz w:val="28"/>
          <w:szCs w:val="28"/>
          <w:shd w:val="clear" w:color="auto" w:fill="FFFFFF"/>
        </w:rPr>
        <w:t xml:space="preserve"> </w:t>
      </w:r>
      <w:r w:rsidR="001B5698" w:rsidRPr="001B5698">
        <w:rPr>
          <w:rFonts w:ascii="Times New Roman" w:hAnsi="Times New Roman" w:cs="Times New Roman"/>
          <w:sz w:val="28"/>
          <w:szCs w:val="28"/>
          <w:shd w:val="clear" w:color="auto" w:fill="FFFFFF"/>
        </w:rPr>
        <w:t xml:space="preserve">«Липичанская пуща». </w:t>
      </w:r>
      <w:r w:rsidR="001B5698" w:rsidRPr="001B5698">
        <w:rPr>
          <w:rFonts w:ascii="Times New Roman" w:hAnsi="Times New Roman" w:cs="Times New Roman"/>
          <w:sz w:val="28"/>
          <w:szCs w:val="28"/>
        </w:rPr>
        <w:t>Он был создан в 2002 г. с целью охраны ценнейших природных комплексов и популяций редких охраняемых видов растений и животных, находящихся под угрозой уничтожения.</w:t>
      </w:r>
      <w:r w:rsidR="001B5698">
        <w:rPr>
          <w:sz w:val="28"/>
          <w:szCs w:val="28"/>
        </w:rPr>
        <w:t xml:space="preserve"> </w:t>
      </w:r>
      <w:r w:rsidR="001B5698" w:rsidRPr="001B5698">
        <w:rPr>
          <w:rFonts w:ascii="Times New Roman" w:hAnsi="Times New Roman" w:cs="Times New Roman"/>
          <w:sz w:val="28"/>
          <w:szCs w:val="28"/>
        </w:rPr>
        <w:t>Здесь отмечено 17 – видов растений, 11 – видов беспозвоночных животных, один вид ракообразных, 3 вида рыб, 18 видов птиц и 2 вида млекопитающих, занесенных в Красную книгу Беларуси</w:t>
      </w:r>
      <w:r w:rsidR="001B27C4">
        <w:rPr>
          <w:rFonts w:ascii="Times New Roman" w:hAnsi="Times New Roman" w:cs="Times New Roman"/>
          <w:sz w:val="28"/>
          <w:szCs w:val="28"/>
        </w:rPr>
        <w:t>[8]</w:t>
      </w:r>
      <w:r w:rsidR="001B5698" w:rsidRPr="001B5698">
        <w:rPr>
          <w:rFonts w:ascii="Times New Roman" w:hAnsi="Times New Roman" w:cs="Times New Roman"/>
          <w:sz w:val="28"/>
          <w:szCs w:val="28"/>
        </w:rPr>
        <w:t>.</w:t>
      </w:r>
      <w:r w:rsidR="001B5698">
        <w:rPr>
          <w:sz w:val="28"/>
          <w:szCs w:val="28"/>
        </w:rPr>
        <w:t xml:space="preserve"> </w:t>
      </w:r>
    </w:p>
    <w:p w:rsidR="001B5698" w:rsidRPr="005751A2" w:rsidRDefault="00466FE3" w:rsidP="006B7179">
      <w:pPr>
        <w:pStyle w:val="ac"/>
        <w:shd w:val="clear" w:color="auto" w:fill="FFFFFF"/>
        <w:spacing w:before="0" w:beforeAutospacing="0" w:after="0" w:afterAutospacing="0" w:line="276" w:lineRule="auto"/>
        <w:jc w:val="both"/>
        <w:textAlignment w:val="baseline"/>
        <w:rPr>
          <w:sz w:val="28"/>
          <w:szCs w:val="28"/>
          <w:shd w:val="clear" w:color="auto" w:fill="FFFFFF"/>
        </w:rPr>
      </w:pPr>
      <w:r>
        <w:rPr>
          <w:noProof/>
          <w:sz w:val="28"/>
          <w:szCs w:val="28"/>
        </w:rPr>
        <w:lastRenderedPageBreak/>
        <w:drawing>
          <wp:anchor distT="0" distB="0" distL="114300" distR="114300" simplePos="0" relativeHeight="251661312" behindDoc="0" locked="0" layoutInCell="1" allowOverlap="1">
            <wp:simplePos x="0" y="0"/>
            <wp:positionH relativeFrom="margin">
              <wp:posOffset>3438525</wp:posOffset>
            </wp:positionH>
            <wp:positionV relativeFrom="margin">
              <wp:posOffset>38100</wp:posOffset>
            </wp:positionV>
            <wp:extent cx="2781300" cy="1990725"/>
            <wp:effectExtent l="19050" t="0" r="0" b="0"/>
            <wp:wrapSquare wrapText="bothSides"/>
            <wp:docPr id="3" name="Рисунок 2" descr="s000332_32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00332_329847.jpg"/>
                    <pic:cNvPicPr/>
                  </pic:nvPicPr>
                  <pic:blipFill>
                    <a:blip r:embed="rId14" cstate="print"/>
                    <a:stretch>
                      <a:fillRect/>
                    </a:stretch>
                  </pic:blipFill>
                  <pic:spPr>
                    <a:xfrm>
                      <a:off x="0" y="0"/>
                      <a:ext cx="2781300" cy="1990725"/>
                    </a:xfrm>
                    <a:prstGeom prst="rect">
                      <a:avLst/>
                    </a:prstGeom>
                  </pic:spPr>
                </pic:pic>
              </a:graphicData>
            </a:graphic>
          </wp:anchor>
        </w:drawing>
      </w:r>
      <w:r w:rsidR="001B5698" w:rsidRPr="001B5698">
        <w:rPr>
          <w:sz w:val="28"/>
          <w:szCs w:val="28"/>
          <w:shd w:val="clear" w:color="auto" w:fill="FFFFFF"/>
        </w:rPr>
        <w:t>На территории Республиканского ландшафтного заказника «Липичанская пуща» находится уникальная группа деревьев: на окраине небольшого болотца, заросшего тростником, близко друг к другу растут ольха, ясень, белая и черная березы. Черная береза – занесенное в Красную книгу дерево, весьма редко встречающееся в Беларуси. В Липичанской пуще их зафиксировано всего шесть</w:t>
      </w:r>
      <w:r w:rsidR="001B27C4">
        <w:rPr>
          <w:sz w:val="28"/>
          <w:szCs w:val="28"/>
          <w:shd w:val="clear" w:color="auto" w:fill="FFFFFF"/>
        </w:rPr>
        <w:t>[8]</w:t>
      </w:r>
      <w:r w:rsidR="001B5698" w:rsidRPr="001B5698">
        <w:rPr>
          <w:sz w:val="28"/>
          <w:szCs w:val="28"/>
          <w:shd w:val="clear" w:color="auto" w:fill="FFFFFF"/>
        </w:rPr>
        <w:t>.</w:t>
      </w:r>
    </w:p>
    <w:p w:rsidR="006B2A3E" w:rsidRDefault="00466FE3" w:rsidP="006B7179">
      <w:pPr>
        <w:pStyle w:val="ac"/>
        <w:shd w:val="clear" w:color="auto" w:fill="FFFFFF"/>
        <w:spacing w:before="0" w:beforeAutospacing="0" w:after="0" w:afterAutospacing="0" w:line="276" w:lineRule="auto"/>
        <w:ind w:firstLine="567"/>
        <w:jc w:val="both"/>
        <w:textAlignment w:val="baseline"/>
        <w:rPr>
          <w:sz w:val="28"/>
          <w:szCs w:val="28"/>
          <w:shd w:val="clear" w:color="auto" w:fill="FFFFFF"/>
        </w:rPr>
      </w:pPr>
      <w:r>
        <w:rPr>
          <w:noProof/>
          <w:sz w:val="28"/>
          <w:szCs w:val="28"/>
        </w:rPr>
        <w:drawing>
          <wp:anchor distT="0" distB="0" distL="114300" distR="114300" simplePos="0" relativeHeight="251664384" behindDoc="0" locked="0" layoutInCell="1" allowOverlap="1">
            <wp:simplePos x="0" y="0"/>
            <wp:positionH relativeFrom="margin">
              <wp:posOffset>3886200</wp:posOffset>
            </wp:positionH>
            <wp:positionV relativeFrom="margin">
              <wp:posOffset>4286250</wp:posOffset>
            </wp:positionV>
            <wp:extent cx="2333625" cy="1552575"/>
            <wp:effectExtent l="19050" t="0" r="9525" b="0"/>
            <wp:wrapSquare wrapText="bothSides"/>
            <wp:docPr id="23" name="Рисунок 22"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5" cstate="print"/>
                    <a:stretch>
                      <a:fillRect/>
                    </a:stretch>
                  </pic:blipFill>
                  <pic:spPr>
                    <a:xfrm>
                      <a:off x="0" y="0"/>
                      <a:ext cx="2333625" cy="1552575"/>
                    </a:xfrm>
                    <a:prstGeom prst="rect">
                      <a:avLst/>
                    </a:prstGeom>
                  </pic:spPr>
                </pic:pic>
              </a:graphicData>
            </a:graphic>
          </wp:anchor>
        </w:drawing>
      </w:r>
      <w:r w:rsidR="006B2A3E" w:rsidRPr="006B2A3E">
        <w:rPr>
          <w:sz w:val="28"/>
          <w:szCs w:val="28"/>
          <w:shd w:val="clear" w:color="auto" w:fill="FFFFFF"/>
        </w:rPr>
        <w:t xml:space="preserve">Как объект экотуризма обладает огромным потенциалом. Этот потенциал складывается не только из ценнейшего природного компонента пущи, но и из самобытной культуры, остатков археологических и архитектурных памятников, большого количества мест имеющих историческое значение не только для данного региона, но в целом для всей Европы (места сражений, партизанские базы и т.д.). </w:t>
      </w:r>
      <w:r w:rsidR="00984C51">
        <w:rPr>
          <w:sz w:val="28"/>
          <w:szCs w:val="28"/>
          <w:shd w:val="clear" w:color="auto" w:fill="FFFFFF"/>
        </w:rPr>
        <w:t>Руководство Липичанской пущи активно стремится развивать экологический туризм на местном и международном уровне, а также играет роль в местном развитии, поддерживая традиционное природопольз</w:t>
      </w:r>
      <w:r w:rsidR="00C4286C">
        <w:rPr>
          <w:sz w:val="28"/>
          <w:szCs w:val="28"/>
          <w:shd w:val="clear" w:color="auto" w:fill="FFFFFF"/>
        </w:rPr>
        <w:t>ование</w:t>
      </w:r>
      <w:r w:rsidR="001B27C4">
        <w:rPr>
          <w:sz w:val="28"/>
          <w:szCs w:val="28"/>
          <w:shd w:val="clear" w:color="auto" w:fill="FFFFFF"/>
        </w:rPr>
        <w:t>[8]</w:t>
      </w:r>
      <w:r w:rsidR="00C4286C">
        <w:rPr>
          <w:sz w:val="28"/>
          <w:szCs w:val="28"/>
          <w:shd w:val="clear" w:color="auto" w:fill="FFFFFF"/>
        </w:rPr>
        <w:t>.</w:t>
      </w:r>
    </w:p>
    <w:p w:rsidR="0013586E" w:rsidRPr="0013586E" w:rsidRDefault="0013586E" w:rsidP="006B7179">
      <w:pPr>
        <w:pStyle w:val="ac"/>
        <w:shd w:val="clear" w:color="auto" w:fill="FFFFFF"/>
        <w:spacing w:before="0" w:beforeAutospacing="0" w:after="0" w:afterAutospacing="0" w:line="276" w:lineRule="auto"/>
        <w:ind w:firstLine="565"/>
        <w:jc w:val="both"/>
        <w:textAlignment w:val="baseline"/>
        <w:rPr>
          <w:sz w:val="28"/>
          <w:szCs w:val="28"/>
        </w:rPr>
      </w:pPr>
      <w:r w:rsidRPr="0013586E">
        <w:rPr>
          <w:sz w:val="28"/>
          <w:szCs w:val="28"/>
        </w:rPr>
        <w:t>Экономическое и социально-культурное развитие района базируется на сельскохозяйственном производстве. В районе 6 сельскохозяйственных организаций, филиал ОАО «Гроднохлебопродукт» «Мостовский кумпячок» и 11 фермерских хозяйств. Специализация - производство мяса, молока, сахарной свеклы, зерна</w:t>
      </w:r>
      <w:r w:rsidR="00DD6FA9">
        <w:rPr>
          <w:sz w:val="28"/>
          <w:szCs w:val="28"/>
        </w:rPr>
        <w:t xml:space="preserve"> </w:t>
      </w:r>
      <w:r w:rsidR="001B27C4">
        <w:rPr>
          <w:sz w:val="28"/>
          <w:szCs w:val="28"/>
        </w:rPr>
        <w:t>[7]</w:t>
      </w:r>
      <w:r w:rsidRPr="0013586E">
        <w:rPr>
          <w:sz w:val="28"/>
          <w:szCs w:val="28"/>
        </w:rPr>
        <w:t>.</w:t>
      </w:r>
    </w:p>
    <w:p w:rsidR="0013586E" w:rsidRDefault="0013586E" w:rsidP="006B7179">
      <w:pPr>
        <w:pStyle w:val="ac"/>
        <w:shd w:val="clear" w:color="auto" w:fill="FFFFFF"/>
        <w:spacing w:before="0" w:beforeAutospacing="0" w:after="0" w:afterAutospacing="0" w:line="276" w:lineRule="auto"/>
        <w:ind w:firstLine="565"/>
        <w:jc w:val="both"/>
        <w:textAlignment w:val="baseline"/>
        <w:rPr>
          <w:sz w:val="28"/>
          <w:szCs w:val="28"/>
        </w:rPr>
      </w:pPr>
      <w:r w:rsidRPr="0013586E">
        <w:rPr>
          <w:sz w:val="28"/>
          <w:szCs w:val="28"/>
        </w:rPr>
        <w:t xml:space="preserve">Одним из главных богатств </w:t>
      </w:r>
      <w:r>
        <w:rPr>
          <w:sz w:val="28"/>
          <w:szCs w:val="28"/>
        </w:rPr>
        <w:t>Мостовского</w:t>
      </w:r>
      <w:r w:rsidRPr="0013586E">
        <w:rPr>
          <w:sz w:val="28"/>
          <w:szCs w:val="28"/>
        </w:rPr>
        <w:t xml:space="preserve"> района являются его земельные ресурсы.</w:t>
      </w:r>
      <w:r>
        <w:rPr>
          <w:sz w:val="28"/>
          <w:szCs w:val="28"/>
        </w:rPr>
        <w:t xml:space="preserve"> </w:t>
      </w:r>
      <w:r w:rsidRPr="0013586E">
        <w:rPr>
          <w:sz w:val="28"/>
          <w:szCs w:val="28"/>
        </w:rPr>
        <w:t>Земли сельскохозяйственного производства занимают 58,5 тысячи гектаров, в том числе пашни - 35,8 тысячи гектаров. Балл плодородия сельхозугодий – 31,9 балла, пашни - 34,7 балла. Почвенный покров района весьма разнообразен. Наиболее распространены дерново-подзолистые супесчаные (62%) и песчаные (31%) почвы</w:t>
      </w:r>
      <w:r w:rsidR="001B27C4">
        <w:rPr>
          <w:sz w:val="28"/>
          <w:szCs w:val="28"/>
        </w:rPr>
        <w:t>[7]</w:t>
      </w:r>
      <w:r w:rsidRPr="0013586E">
        <w:rPr>
          <w:sz w:val="28"/>
          <w:szCs w:val="28"/>
        </w:rPr>
        <w:t>.</w:t>
      </w:r>
    </w:p>
    <w:p w:rsidR="0013586E" w:rsidRDefault="0013586E" w:rsidP="006B7179">
      <w:pPr>
        <w:pStyle w:val="ac"/>
        <w:shd w:val="clear" w:color="auto" w:fill="FFFFFF"/>
        <w:spacing w:before="0" w:beforeAutospacing="0" w:after="0" w:afterAutospacing="0" w:line="276" w:lineRule="auto"/>
        <w:ind w:firstLine="565"/>
        <w:jc w:val="both"/>
        <w:textAlignment w:val="baseline"/>
        <w:rPr>
          <w:sz w:val="28"/>
          <w:szCs w:val="28"/>
        </w:rPr>
      </w:pPr>
      <w:r>
        <w:rPr>
          <w:sz w:val="28"/>
          <w:szCs w:val="28"/>
        </w:rPr>
        <w:t>Как и в других районах Беларуси, исключительное значение для населения имеет приусадебное хозяйство</w:t>
      </w:r>
      <w:r w:rsidR="00A93FD2">
        <w:rPr>
          <w:sz w:val="28"/>
          <w:szCs w:val="28"/>
        </w:rPr>
        <w:t>, также развивается частное фермерское хозяйство</w:t>
      </w:r>
      <w:r w:rsidR="001B27C4">
        <w:rPr>
          <w:sz w:val="28"/>
          <w:szCs w:val="28"/>
        </w:rPr>
        <w:t>[7]</w:t>
      </w:r>
      <w:r w:rsidR="00A93FD2">
        <w:rPr>
          <w:sz w:val="28"/>
          <w:szCs w:val="28"/>
        </w:rPr>
        <w:t>.</w:t>
      </w:r>
    </w:p>
    <w:p w:rsidR="00A93FD2" w:rsidRPr="007A35A1" w:rsidRDefault="00A93FD2" w:rsidP="006B7179">
      <w:pPr>
        <w:pStyle w:val="ac"/>
        <w:shd w:val="clear" w:color="auto" w:fill="FFFFFF"/>
        <w:spacing w:before="0" w:beforeAutospacing="0" w:after="0" w:afterAutospacing="0" w:line="276" w:lineRule="auto"/>
        <w:ind w:firstLine="565"/>
        <w:jc w:val="both"/>
        <w:textAlignment w:val="baseline"/>
        <w:rPr>
          <w:sz w:val="28"/>
          <w:szCs w:val="28"/>
        </w:rPr>
      </w:pPr>
      <w:r>
        <w:rPr>
          <w:sz w:val="28"/>
          <w:szCs w:val="28"/>
        </w:rPr>
        <w:t xml:space="preserve">ОАО «Мостовдрев» крупнейшее предприятие на территории Мостовского района. </w:t>
      </w:r>
      <w:r w:rsidR="007A35A1" w:rsidRPr="007A35A1">
        <w:rPr>
          <w:sz w:val="28"/>
          <w:szCs w:val="28"/>
          <w:shd w:val="clear" w:color="auto" w:fill="FFFFFF"/>
        </w:rPr>
        <w:t xml:space="preserve">Это современное многопрофильное деревообрабатывающее </w:t>
      </w:r>
      <w:r w:rsidR="007A35A1" w:rsidRPr="007A35A1">
        <w:rPr>
          <w:sz w:val="28"/>
          <w:szCs w:val="28"/>
          <w:shd w:val="clear" w:color="auto" w:fill="FFFFFF"/>
        </w:rPr>
        <w:lastRenderedPageBreak/>
        <w:t>предприятие,</w:t>
      </w:r>
      <w:r w:rsidR="007A35A1">
        <w:rPr>
          <w:sz w:val="28"/>
          <w:szCs w:val="28"/>
          <w:shd w:val="clear" w:color="auto" w:fill="FFFFFF"/>
        </w:rPr>
        <w:t xml:space="preserve"> </w:t>
      </w:r>
      <w:r w:rsidR="007A35A1" w:rsidRPr="007A35A1">
        <w:rPr>
          <w:sz w:val="28"/>
          <w:szCs w:val="28"/>
          <w:shd w:val="clear" w:color="auto" w:fill="FFFFFF"/>
        </w:rPr>
        <w:t>одно из крупнейших в Республике Беларусь</w:t>
      </w:r>
      <w:r w:rsidR="007A35A1">
        <w:rPr>
          <w:sz w:val="28"/>
          <w:szCs w:val="28"/>
          <w:shd w:val="clear" w:color="auto" w:fill="FFFFFF"/>
        </w:rPr>
        <w:t xml:space="preserve">. Состояние предприятия оценивается положительно, однако население </w:t>
      </w:r>
      <w:r w:rsidR="003367F1">
        <w:rPr>
          <w:sz w:val="28"/>
          <w:szCs w:val="28"/>
          <w:shd w:val="clear" w:color="auto" w:fill="FFFFFF"/>
        </w:rPr>
        <w:t xml:space="preserve">обеспокоенно </w:t>
      </w:r>
      <w:r w:rsidR="007A35A1">
        <w:rPr>
          <w:sz w:val="28"/>
          <w:szCs w:val="28"/>
          <w:shd w:val="clear" w:color="auto" w:fill="FFFFFF"/>
        </w:rPr>
        <w:t>влияние</w:t>
      </w:r>
      <w:r w:rsidR="00E5414D">
        <w:rPr>
          <w:sz w:val="28"/>
          <w:szCs w:val="28"/>
          <w:shd w:val="clear" w:color="auto" w:fill="FFFFFF"/>
        </w:rPr>
        <w:t>м</w:t>
      </w:r>
      <w:r w:rsidR="007A35A1">
        <w:rPr>
          <w:sz w:val="28"/>
          <w:szCs w:val="28"/>
          <w:shd w:val="clear" w:color="auto" w:fill="FFFFFF"/>
        </w:rPr>
        <w:t xml:space="preserve"> производства на экологическую безопасность природных систем Мостовского района.</w:t>
      </w:r>
    </w:p>
    <w:p w:rsidR="0013586E" w:rsidRDefault="00466FE3" w:rsidP="006B7179">
      <w:pPr>
        <w:pStyle w:val="ac"/>
        <w:shd w:val="clear" w:color="auto" w:fill="FFFFFF"/>
        <w:spacing w:before="0" w:beforeAutospacing="0" w:after="0" w:afterAutospacing="0" w:line="276" w:lineRule="auto"/>
        <w:ind w:firstLine="567"/>
        <w:jc w:val="both"/>
        <w:textAlignment w:val="baseline"/>
        <w:rPr>
          <w:sz w:val="28"/>
          <w:szCs w:val="28"/>
          <w:shd w:val="clear" w:color="auto" w:fill="FFFFFF"/>
        </w:rPr>
      </w:pPr>
      <w:r>
        <w:rPr>
          <w:noProof/>
          <w:sz w:val="28"/>
          <w:szCs w:val="28"/>
        </w:rPr>
        <w:drawing>
          <wp:anchor distT="0" distB="0" distL="114300" distR="114300" simplePos="0" relativeHeight="251663360" behindDoc="0" locked="0" layoutInCell="1" allowOverlap="1">
            <wp:simplePos x="0" y="0"/>
            <wp:positionH relativeFrom="margin">
              <wp:posOffset>3533775</wp:posOffset>
            </wp:positionH>
            <wp:positionV relativeFrom="margin">
              <wp:posOffset>-171450</wp:posOffset>
            </wp:positionV>
            <wp:extent cx="2647950" cy="1876425"/>
            <wp:effectExtent l="19050" t="0" r="0" b="0"/>
            <wp:wrapSquare wrapText="bothSides"/>
            <wp:docPr id="20" name="Рисунок 19"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6" cstate="print"/>
                    <a:stretch>
                      <a:fillRect/>
                    </a:stretch>
                  </pic:blipFill>
                  <pic:spPr>
                    <a:xfrm>
                      <a:off x="0" y="0"/>
                      <a:ext cx="2647950" cy="1876425"/>
                    </a:xfrm>
                    <a:prstGeom prst="rect">
                      <a:avLst/>
                    </a:prstGeom>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margin">
              <wp:align>right</wp:align>
            </wp:positionH>
            <wp:positionV relativeFrom="margin">
              <wp:posOffset>2200275</wp:posOffset>
            </wp:positionV>
            <wp:extent cx="2428875" cy="1952625"/>
            <wp:effectExtent l="19050" t="0" r="9525" b="0"/>
            <wp:wrapSquare wrapText="bothSides"/>
            <wp:docPr id="24" name="Рисунок 23"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7" cstate="print"/>
                    <a:stretch>
                      <a:fillRect/>
                    </a:stretch>
                  </pic:blipFill>
                  <pic:spPr>
                    <a:xfrm>
                      <a:off x="0" y="0"/>
                      <a:ext cx="2428875" cy="1952625"/>
                    </a:xfrm>
                    <a:prstGeom prst="rect">
                      <a:avLst/>
                    </a:prstGeom>
                  </pic:spPr>
                </pic:pic>
              </a:graphicData>
            </a:graphic>
          </wp:anchor>
        </w:drawing>
      </w:r>
      <w:r w:rsidR="007A35A1">
        <w:rPr>
          <w:sz w:val="28"/>
          <w:szCs w:val="28"/>
          <w:shd w:val="clear" w:color="auto" w:fill="FFFFFF"/>
        </w:rPr>
        <w:t xml:space="preserve">Кроме того, население Мостовского района </w:t>
      </w:r>
      <w:r w:rsidR="003367F1">
        <w:rPr>
          <w:sz w:val="28"/>
          <w:szCs w:val="28"/>
          <w:shd w:val="clear" w:color="auto" w:fill="FFFFFF"/>
        </w:rPr>
        <w:t>активно</w:t>
      </w:r>
      <w:r w:rsidR="007A35A1">
        <w:rPr>
          <w:sz w:val="28"/>
          <w:szCs w:val="28"/>
          <w:shd w:val="clear" w:color="auto" w:fill="FFFFFF"/>
        </w:rPr>
        <w:t xml:space="preserve"> эксплуатирует природные ресурсы, прежде всего – рыболовством для личных нужд и для продажи, а также заготовкой ягод и грибов. К</w:t>
      </w:r>
      <w:r w:rsidR="00E5414D">
        <w:rPr>
          <w:sz w:val="28"/>
          <w:szCs w:val="28"/>
          <w:shd w:val="clear" w:color="auto" w:fill="FFFFFF"/>
        </w:rPr>
        <w:t xml:space="preserve"> </w:t>
      </w:r>
      <w:r w:rsidR="007A35A1">
        <w:rPr>
          <w:sz w:val="28"/>
          <w:szCs w:val="28"/>
          <w:shd w:val="clear" w:color="auto" w:fill="FFFFFF"/>
        </w:rPr>
        <w:t xml:space="preserve">сожалению, такое вмешательство </w:t>
      </w:r>
      <w:r w:rsidR="00A063CE">
        <w:rPr>
          <w:sz w:val="28"/>
          <w:szCs w:val="28"/>
          <w:shd w:val="clear" w:color="auto" w:fill="FFFFFF"/>
        </w:rPr>
        <w:t>не поддается регулированию и учету, в следствие чего возможно отрицательное воздействие на природные ресурсы (незаконный лов рыбы), усложнение планирования и реализации мероприятий по местному развитию или снижению рисков.</w:t>
      </w:r>
      <w:r w:rsidR="006D5328">
        <w:rPr>
          <w:sz w:val="28"/>
          <w:szCs w:val="28"/>
          <w:shd w:val="clear" w:color="auto" w:fill="FFFFFF"/>
        </w:rPr>
        <w:t xml:space="preserve"> При сокращении ресурсной базы (в том числе изменений климата) несанкционированное приро</w:t>
      </w:r>
      <w:r w:rsidR="002C3C80">
        <w:rPr>
          <w:sz w:val="28"/>
          <w:szCs w:val="28"/>
          <w:shd w:val="clear" w:color="auto" w:fill="FFFFFF"/>
        </w:rPr>
        <w:t xml:space="preserve">допользование может привести к </w:t>
      </w:r>
      <w:r w:rsidR="006D5328">
        <w:rPr>
          <w:sz w:val="28"/>
          <w:szCs w:val="28"/>
          <w:shd w:val="clear" w:color="auto" w:fill="FFFFFF"/>
        </w:rPr>
        <w:t>хищническому нерегулируемому использованию ограниченных ресурсов, вплоть до уничтожения. С другой стороны, изменение природных условий также делает уязвимым домохозяйства, основанные на таких, поскольку они в большей степени зависят от состояния природных ресурсов.</w:t>
      </w:r>
    </w:p>
    <w:p w:rsidR="006D5328" w:rsidRDefault="002D303A" w:rsidP="00287DF1">
      <w:pPr>
        <w:pStyle w:val="ac"/>
        <w:shd w:val="clear" w:color="auto" w:fill="FFFFFF"/>
        <w:spacing w:before="0" w:beforeAutospacing="0" w:after="0" w:afterAutospacing="0" w:line="276" w:lineRule="auto"/>
        <w:ind w:firstLine="538"/>
        <w:jc w:val="both"/>
        <w:rPr>
          <w:sz w:val="28"/>
          <w:szCs w:val="28"/>
          <w:shd w:val="clear" w:color="auto" w:fill="FFFFFF"/>
        </w:rPr>
      </w:pPr>
      <w:r>
        <w:rPr>
          <w:noProof/>
          <w:sz w:val="28"/>
          <w:szCs w:val="28"/>
        </w:rPr>
        <w:drawing>
          <wp:anchor distT="0" distB="0" distL="114300" distR="114300" simplePos="0" relativeHeight="251666432" behindDoc="0" locked="0" layoutInCell="1" allowOverlap="1">
            <wp:simplePos x="0" y="0"/>
            <wp:positionH relativeFrom="margin">
              <wp:align>right</wp:align>
            </wp:positionH>
            <wp:positionV relativeFrom="margin">
              <wp:posOffset>6248400</wp:posOffset>
            </wp:positionV>
            <wp:extent cx="2143125" cy="2371725"/>
            <wp:effectExtent l="19050" t="0" r="9525" b="0"/>
            <wp:wrapSquare wrapText="bothSides"/>
            <wp:docPr id="25" name="Рисунок 24" descr="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5.JPG"/>
                    <pic:cNvPicPr/>
                  </pic:nvPicPr>
                  <pic:blipFill>
                    <a:blip r:embed="rId18" cstate="print"/>
                    <a:stretch>
                      <a:fillRect/>
                    </a:stretch>
                  </pic:blipFill>
                  <pic:spPr>
                    <a:xfrm>
                      <a:off x="0" y="0"/>
                      <a:ext cx="2143125" cy="2371725"/>
                    </a:xfrm>
                    <a:prstGeom prst="rect">
                      <a:avLst/>
                    </a:prstGeom>
                  </pic:spPr>
                </pic:pic>
              </a:graphicData>
            </a:graphic>
          </wp:anchor>
        </w:drawing>
      </w:r>
      <w:r w:rsidR="00171D75" w:rsidRPr="00680DAF">
        <w:rPr>
          <w:sz w:val="28"/>
          <w:szCs w:val="28"/>
          <w:shd w:val="clear" w:color="auto" w:fill="FFFFFF"/>
        </w:rPr>
        <w:t>Так, в 201</w:t>
      </w:r>
      <w:r w:rsidR="009D57CF">
        <w:rPr>
          <w:sz w:val="28"/>
          <w:szCs w:val="28"/>
          <w:shd w:val="clear" w:color="auto" w:fill="FFFFFF"/>
        </w:rPr>
        <w:t>6</w:t>
      </w:r>
      <w:r w:rsidR="00171D75" w:rsidRPr="00680DAF">
        <w:rPr>
          <w:sz w:val="28"/>
          <w:szCs w:val="28"/>
          <w:shd w:val="clear" w:color="auto" w:fill="FFFFFF"/>
        </w:rPr>
        <w:t>-201</w:t>
      </w:r>
      <w:r w:rsidR="009D57CF">
        <w:rPr>
          <w:sz w:val="28"/>
          <w:szCs w:val="28"/>
          <w:shd w:val="clear" w:color="auto" w:fill="FFFFFF"/>
        </w:rPr>
        <w:t>7</w:t>
      </w:r>
      <w:r w:rsidR="00171D75" w:rsidRPr="00680DAF">
        <w:rPr>
          <w:sz w:val="28"/>
          <w:szCs w:val="28"/>
          <w:shd w:val="clear" w:color="auto" w:fill="FFFFFF"/>
        </w:rPr>
        <w:t>гг.</w:t>
      </w:r>
      <w:r w:rsidR="00680DAF">
        <w:rPr>
          <w:sz w:val="28"/>
          <w:szCs w:val="28"/>
          <w:shd w:val="clear" w:color="auto" w:fill="FFFFFF"/>
        </w:rPr>
        <w:t xml:space="preserve"> в </w:t>
      </w:r>
      <w:r w:rsidR="00171D75" w:rsidRPr="00680DAF">
        <w:rPr>
          <w:sz w:val="28"/>
          <w:szCs w:val="28"/>
          <w:shd w:val="clear" w:color="auto" w:fill="FFFFFF"/>
        </w:rPr>
        <w:t>Мостовск</w:t>
      </w:r>
      <w:r w:rsidR="00680DAF">
        <w:rPr>
          <w:sz w:val="28"/>
          <w:szCs w:val="28"/>
          <w:shd w:val="clear" w:color="auto" w:fill="FFFFFF"/>
        </w:rPr>
        <w:t>ом</w:t>
      </w:r>
      <w:r w:rsidR="00171D75" w:rsidRPr="00680DAF">
        <w:rPr>
          <w:sz w:val="28"/>
          <w:szCs w:val="28"/>
          <w:shd w:val="clear" w:color="auto" w:fill="FFFFFF"/>
        </w:rPr>
        <w:t xml:space="preserve"> район</w:t>
      </w:r>
      <w:r w:rsidR="00680DAF">
        <w:rPr>
          <w:sz w:val="28"/>
          <w:szCs w:val="28"/>
          <w:shd w:val="clear" w:color="auto" w:fill="FFFFFF"/>
        </w:rPr>
        <w:t>е</w:t>
      </w:r>
      <w:r w:rsidR="00171D75" w:rsidRPr="00680DAF">
        <w:rPr>
          <w:sz w:val="28"/>
          <w:szCs w:val="28"/>
          <w:shd w:val="clear" w:color="auto" w:fill="FFFFFF"/>
        </w:rPr>
        <w:t xml:space="preserve"> </w:t>
      </w:r>
      <w:r w:rsidR="00680DAF">
        <w:rPr>
          <w:sz w:val="28"/>
          <w:szCs w:val="28"/>
          <w:shd w:val="clear" w:color="auto" w:fill="FFFFFF"/>
        </w:rPr>
        <w:t>реализовывалась</w:t>
      </w:r>
      <w:r w:rsidR="00171D75" w:rsidRPr="00680DAF">
        <w:rPr>
          <w:sz w:val="28"/>
          <w:szCs w:val="28"/>
          <w:shd w:val="clear" w:color="auto" w:fill="FFFFFF"/>
        </w:rPr>
        <w:t xml:space="preserve"> местн</w:t>
      </w:r>
      <w:r w:rsidR="00680DAF">
        <w:rPr>
          <w:sz w:val="28"/>
          <w:szCs w:val="28"/>
          <w:shd w:val="clear" w:color="auto" w:fill="FFFFFF"/>
        </w:rPr>
        <w:t>ая</w:t>
      </w:r>
      <w:r w:rsidR="00171D75" w:rsidRPr="00680DAF">
        <w:rPr>
          <w:sz w:val="28"/>
          <w:szCs w:val="28"/>
          <w:shd w:val="clear" w:color="auto" w:fill="FFFFFF"/>
        </w:rPr>
        <w:t xml:space="preserve"> </w:t>
      </w:r>
      <w:r w:rsidR="00680DAF" w:rsidRPr="00680DAF">
        <w:rPr>
          <w:color w:val="000000"/>
          <w:sz w:val="28"/>
          <w:szCs w:val="28"/>
        </w:rPr>
        <w:t>пилотн</w:t>
      </w:r>
      <w:r w:rsidR="00680DAF">
        <w:rPr>
          <w:color w:val="000000"/>
          <w:sz w:val="28"/>
          <w:szCs w:val="28"/>
        </w:rPr>
        <w:t>ая</w:t>
      </w:r>
      <w:r w:rsidR="00680DAF" w:rsidRPr="00680DAF">
        <w:rPr>
          <w:color w:val="000000"/>
          <w:sz w:val="28"/>
          <w:szCs w:val="28"/>
        </w:rPr>
        <w:t xml:space="preserve"> инициатив</w:t>
      </w:r>
      <w:r w:rsidR="00680DAF">
        <w:rPr>
          <w:color w:val="000000"/>
          <w:sz w:val="28"/>
          <w:szCs w:val="28"/>
        </w:rPr>
        <w:t>а</w:t>
      </w:r>
      <w:r w:rsidR="00680DAF" w:rsidRPr="00680DAF">
        <w:rPr>
          <w:color w:val="000000"/>
          <w:sz w:val="28"/>
          <w:szCs w:val="28"/>
        </w:rPr>
        <w:t xml:space="preserve"> «Диспетчеризация и автоматизация сельских водозаборов Мостовского района Гродненской области с выводом информации на центральный диспетчерский пункт в городе Мосты».</w:t>
      </w:r>
      <w:r w:rsidR="00680DAF">
        <w:rPr>
          <w:color w:val="000000"/>
          <w:sz w:val="28"/>
          <w:szCs w:val="28"/>
        </w:rPr>
        <w:t xml:space="preserve"> </w:t>
      </w:r>
      <w:r w:rsidR="00680DAF" w:rsidRPr="00680DAF">
        <w:rPr>
          <w:color w:val="000000"/>
          <w:sz w:val="28"/>
          <w:szCs w:val="28"/>
        </w:rPr>
        <w:t>Она осуществляется в рамках проекта «Содействие переходу Республики Беларусь к «зеленой» экономике», финансируемого Европейским союзом и реализуемого Программой развития ООН</w:t>
      </w:r>
      <w:r w:rsidR="00680DAF">
        <w:rPr>
          <w:color w:val="000000"/>
          <w:sz w:val="28"/>
          <w:szCs w:val="28"/>
        </w:rPr>
        <w:t>.</w:t>
      </w:r>
      <w:r w:rsidR="00680DAF" w:rsidRPr="00680DAF">
        <w:rPr>
          <w:rFonts w:ascii="Arial" w:hAnsi="Arial" w:cs="Arial"/>
          <w:color w:val="333333"/>
          <w:sz w:val="21"/>
          <w:szCs w:val="21"/>
          <w:shd w:val="clear" w:color="auto" w:fill="FFFFFF"/>
        </w:rPr>
        <w:t xml:space="preserve"> </w:t>
      </w:r>
      <w:r w:rsidR="00680DAF" w:rsidRPr="00680DAF">
        <w:rPr>
          <w:sz w:val="28"/>
          <w:szCs w:val="28"/>
          <w:shd w:val="clear" w:color="auto" w:fill="FFFFFF"/>
        </w:rPr>
        <w:t>Автоматизация и диспетчеризация 31 водозабора, снабжающего водой около 60% сельского населения Мостовского района, позвол</w:t>
      </w:r>
      <w:r w:rsidR="00680DAF">
        <w:rPr>
          <w:sz w:val="28"/>
          <w:szCs w:val="28"/>
          <w:shd w:val="clear" w:color="auto" w:fill="FFFFFF"/>
        </w:rPr>
        <w:t>яет</w:t>
      </w:r>
      <w:r w:rsidR="00680DAF" w:rsidRPr="00680DAF">
        <w:rPr>
          <w:sz w:val="28"/>
          <w:szCs w:val="28"/>
          <w:shd w:val="clear" w:color="auto" w:fill="FFFFFF"/>
        </w:rPr>
        <w:t xml:space="preserve"> оперативно выявлять возможные </w:t>
      </w:r>
      <w:r w:rsidR="00680DAF" w:rsidRPr="00680DAF">
        <w:rPr>
          <w:sz w:val="28"/>
          <w:szCs w:val="28"/>
          <w:shd w:val="clear" w:color="auto" w:fill="FFFFFF"/>
        </w:rPr>
        <w:lastRenderedPageBreak/>
        <w:t xml:space="preserve">аварийные ситуации. Созданная в районе система удаленного мониторинга добычи воды </w:t>
      </w:r>
      <w:r w:rsidR="00680DAF">
        <w:rPr>
          <w:sz w:val="28"/>
          <w:szCs w:val="28"/>
          <w:shd w:val="clear" w:color="auto" w:fill="FFFFFF"/>
        </w:rPr>
        <w:t>имеет</w:t>
      </w:r>
      <w:r w:rsidR="00680DAF" w:rsidRPr="00680DAF">
        <w:rPr>
          <w:sz w:val="28"/>
          <w:szCs w:val="28"/>
          <w:shd w:val="clear" w:color="auto" w:fill="FFFFFF"/>
        </w:rPr>
        <w:t xml:space="preserve"> экономический и экологический эффект. Энергозатраты на добычу и доставку воды конечным потребителям сокращены. При этом сниж</w:t>
      </w:r>
      <w:r w:rsidR="00680DAF">
        <w:rPr>
          <w:sz w:val="28"/>
          <w:szCs w:val="28"/>
          <w:shd w:val="clear" w:color="auto" w:fill="FFFFFF"/>
        </w:rPr>
        <w:t>аются</w:t>
      </w:r>
      <w:r w:rsidR="00680DAF" w:rsidRPr="00680DAF">
        <w:rPr>
          <w:sz w:val="28"/>
          <w:szCs w:val="28"/>
          <w:shd w:val="clear" w:color="auto" w:fill="FFFFFF"/>
        </w:rPr>
        <w:t xml:space="preserve"> потер</w:t>
      </w:r>
      <w:r w:rsidR="00680DAF">
        <w:rPr>
          <w:sz w:val="28"/>
          <w:szCs w:val="28"/>
          <w:shd w:val="clear" w:color="auto" w:fill="FFFFFF"/>
        </w:rPr>
        <w:t>и</w:t>
      </w:r>
      <w:r w:rsidR="00680DAF" w:rsidRPr="00680DAF">
        <w:rPr>
          <w:sz w:val="28"/>
          <w:szCs w:val="28"/>
          <w:shd w:val="clear" w:color="auto" w:fill="FFFFFF"/>
        </w:rPr>
        <w:t xml:space="preserve"> воды за счет оперативного выявления аварий в трубопроводах. </w:t>
      </w: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466FE3" w:rsidRDefault="00466FE3"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Pr="00F013AA" w:rsidRDefault="00F013AA" w:rsidP="00F013AA">
      <w:pPr>
        <w:pStyle w:val="ac"/>
        <w:shd w:val="clear" w:color="auto" w:fill="FFFFFF"/>
        <w:spacing w:before="0" w:beforeAutospacing="0" w:after="0" w:afterAutospacing="0" w:line="276" w:lineRule="auto"/>
        <w:ind w:firstLine="538"/>
        <w:jc w:val="center"/>
        <w:rPr>
          <w:color w:val="4F81BD" w:themeColor="accent1"/>
          <w:sz w:val="28"/>
          <w:szCs w:val="28"/>
          <w:shd w:val="clear" w:color="auto" w:fill="FFFFFF"/>
        </w:rPr>
      </w:pPr>
      <w:r w:rsidRPr="00F013AA">
        <w:rPr>
          <w:color w:val="4F81BD" w:themeColor="accent1"/>
          <w:sz w:val="28"/>
          <w:szCs w:val="28"/>
          <w:shd w:val="clear" w:color="auto" w:fill="FFFFFF"/>
        </w:rPr>
        <w:lastRenderedPageBreak/>
        <w:t>Карта Мостовского района</w:t>
      </w: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7743D7" w:rsidP="00287DF1">
      <w:pPr>
        <w:pStyle w:val="ac"/>
        <w:shd w:val="clear" w:color="auto" w:fill="FFFFFF"/>
        <w:spacing w:before="0" w:beforeAutospacing="0" w:after="0" w:afterAutospacing="0" w:line="276" w:lineRule="auto"/>
        <w:ind w:firstLine="538"/>
        <w:jc w:val="both"/>
        <w:rPr>
          <w:sz w:val="28"/>
          <w:szCs w:val="28"/>
          <w:shd w:val="clear" w:color="auto" w:fill="FFFFFF"/>
        </w:rPr>
      </w:pPr>
      <w:r>
        <w:rPr>
          <w:noProof/>
          <w:sz w:val="28"/>
          <w:szCs w:val="28"/>
          <w:shd w:val="clear" w:color="auto" w:fill="FFFFFF"/>
        </w:rPr>
        <w:drawing>
          <wp:inline distT="0" distB="0" distL="0" distR="0">
            <wp:extent cx="6315075" cy="4029075"/>
            <wp:effectExtent l="19050" t="0" r="9525" b="0"/>
            <wp:docPr id="5" name="Рисунок 4"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9" cstate="print"/>
                    <a:stretch>
                      <a:fillRect/>
                    </a:stretch>
                  </pic:blipFill>
                  <pic:spPr>
                    <a:xfrm>
                      <a:off x="0" y="0"/>
                      <a:ext cx="6315075" cy="4029075"/>
                    </a:xfrm>
                    <a:prstGeom prst="rect">
                      <a:avLst/>
                    </a:prstGeom>
                  </pic:spPr>
                </pic:pic>
              </a:graphicData>
            </a:graphic>
          </wp:inline>
        </w:drawing>
      </w: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Default="00287DF1" w:rsidP="00287DF1">
      <w:pPr>
        <w:pStyle w:val="ac"/>
        <w:shd w:val="clear" w:color="auto" w:fill="FFFFFF"/>
        <w:spacing w:before="0" w:beforeAutospacing="0" w:after="0" w:afterAutospacing="0" w:line="276" w:lineRule="auto"/>
        <w:ind w:firstLine="538"/>
        <w:jc w:val="both"/>
        <w:rPr>
          <w:sz w:val="28"/>
          <w:szCs w:val="28"/>
          <w:shd w:val="clear" w:color="auto" w:fill="FFFFFF"/>
        </w:rPr>
      </w:pPr>
    </w:p>
    <w:p w:rsidR="00287DF1" w:rsidRPr="00286DDE" w:rsidRDefault="00143014" w:rsidP="00286DDE">
      <w:pPr>
        <w:pStyle w:val="ac"/>
        <w:shd w:val="clear" w:color="auto" w:fill="FFFFFF"/>
        <w:spacing w:before="0" w:beforeAutospacing="0" w:after="0" w:afterAutospacing="0" w:line="276" w:lineRule="auto"/>
        <w:ind w:firstLine="538"/>
        <w:jc w:val="center"/>
        <w:rPr>
          <w:color w:val="1F497D" w:themeColor="text2"/>
          <w:sz w:val="28"/>
          <w:szCs w:val="28"/>
        </w:rPr>
      </w:pPr>
      <w:r>
        <w:rPr>
          <w:color w:val="1F497D" w:themeColor="text2"/>
          <w:sz w:val="28"/>
          <w:szCs w:val="28"/>
        </w:rPr>
        <w:lastRenderedPageBreak/>
        <w:t>И</w:t>
      </w:r>
      <w:r w:rsidR="00286DDE" w:rsidRPr="00286DDE">
        <w:rPr>
          <w:color w:val="1F497D" w:themeColor="text2"/>
          <w:sz w:val="28"/>
          <w:szCs w:val="28"/>
        </w:rPr>
        <w:t>зменения климата</w:t>
      </w:r>
      <w:r w:rsidR="00F568C5">
        <w:rPr>
          <w:color w:val="1F497D" w:themeColor="text2"/>
          <w:sz w:val="28"/>
          <w:szCs w:val="28"/>
        </w:rPr>
        <w:t xml:space="preserve"> Республики Беларусь</w:t>
      </w:r>
    </w:p>
    <w:p w:rsidR="00287DF1" w:rsidRPr="00286DDE" w:rsidRDefault="00287DF1" w:rsidP="00286DDE">
      <w:pPr>
        <w:pStyle w:val="ac"/>
        <w:shd w:val="clear" w:color="auto" w:fill="FFFFFF"/>
        <w:spacing w:before="0" w:beforeAutospacing="0" w:after="0" w:afterAutospacing="0" w:line="276" w:lineRule="auto"/>
        <w:ind w:firstLine="538"/>
        <w:jc w:val="center"/>
        <w:rPr>
          <w:color w:val="1F497D" w:themeColor="text2"/>
          <w:sz w:val="28"/>
          <w:szCs w:val="28"/>
        </w:rPr>
      </w:pPr>
    </w:p>
    <w:p w:rsidR="007F4191" w:rsidRPr="00CD138A" w:rsidRDefault="007F4191" w:rsidP="00CD138A">
      <w:pPr>
        <w:shd w:val="clear" w:color="auto" w:fill="FFFFFF"/>
        <w:spacing w:after="60"/>
        <w:ind w:left="60" w:right="30" w:firstLine="709"/>
        <w:jc w:val="both"/>
        <w:outlineLvl w:val="2"/>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Температура</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на протяжении почти всего ХХ века до конца восьмидесятых годов кратковременные периоды потеплений сменялись близкими по величине и продолжительности периодами похолоданий.</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Потепление, не имеющее себе равных по продолжительности и интенсивности, началось в 1989 году резким повышением температуры воздуха зимой. Оно продолжалось все последующие годы, включая последние (только 1996 год выпал из череды теплых лет: средняя годовая температура воздуха была несколько ниже нормы).</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Особенность нынешнего потепления не только в его небывалой продолжительности, но и в более высокой температуре воздуха, которая, в среднем, за 27 лет (1989-2015 г.) превысила климатическую норму на 1.3°С</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Повышение температурного режима происходило в каждом месяце (Рисунок 1). Рост температуры воздуха наиболее значителен в первые четыре месяца года (от 2.8°С в январе до 1.9°С в апреле), летние аномалии несколько ниже (от 0.5°С в июне до 1.2°С в августе), в мае аномалия минимальна (0.3ºС)</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009900"/>
            <wp:effectExtent l="19050" t="0" r="0" b="0"/>
            <wp:docPr id="30" name="Рисунок 1" descr="Отклонение средней месячной температуры воздуха от климатической нормы за период 1989-2015 г. по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лонение средней месячной температуры воздуха от климатической нормы за период 1989-2015 г. по Беларуси"/>
                    <pic:cNvPicPr>
                      <a:picLocks noChangeAspect="1" noChangeArrowheads="1"/>
                    </pic:cNvPicPr>
                  </pic:nvPicPr>
                  <pic:blipFill>
                    <a:blip r:embed="rId20" cstate="print"/>
                    <a:srcRect/>
                    <a:stretch>
                      <a:fillRect/>
                    </a:stretch>
                  </pic:blipFill>
                  <pic:spPr bwMode="auto">
                    <a:xfrm>
                      <a:off x="0" y="0"/>
                      <a:ext cx="5715000" cy="300990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CD138A">
        <w:rPr>
          <w:rFonts w:ascii="Times New Roman" w:eastAsia="Times New Roman" w:hAnsi="Times New Roman" w:cs="Times New Roman"/>
          <w:b/>
          <w:bCs/>
          <w:color w:val="000000"/>
          <w:sz w:val="28"/>
          <w:szCs w:val="28"/>
        </w:rPr>
        <w:t>Рисунок 1 – Отклонение средней месячной температуры воздуха от климатической нормы за период 1989-2015 г. по Беларуси (ºС)</w:t>
      </w:r>
    </w:p>
    <w:p w:rsidR="00CD138A" w:rsidRDefault="00CD138A"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За последние 27 лет возросло число жарких дней с максимальной температурой воздуха ≥25°С.</w:t>
      </w:r>
      <w:r w:rsidRPr="00CD138A">
        <w:rPr>
          <w:rFonts w:ascii="Times New Roman" w:eastAsia="Times New Roman" w:hAnsi="Times New Roman" w:cs="Times New Roman"/>
          <w:color w:val="000000"/>
          <w:sz w:val="28"/>
          <w:szCs w:val="28"/>
        </w:rPr>
        <w:br/>
        <w:t>На территории Беларуси намечается тенденция увеличения продолжительности беззаморозкового периода, особенно в северной и западной частях республики (Гродненская область – до 10 дней)</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after="60"/>
        <w:ind w:left="60" w:right="30" w:firstLine="709"/>
        <w:jc w:val="both"/>
        <w:outlineLvl w:val="2"/>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Осадки</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анализ выпадения осадков за период потепления (1989-2015 гг.) показывает, что их количество в целом по стране существенно не изменилось. Отмечается незначительное увеличение количества осадков холодного периода и уменьшение количества осадков теплого периода.</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В среднем за последние двадцать семь лет в теплое время недобор осадков отмечен в апреле, июне и, особенно в августе – в республике их выпало соответственно 91%, 98% и 90% от нормы, а также в сентябре, ноябре и декабре (97%, 94%, 98% от нормы соответственно). Несколько больше нормы осадков за период потепления выпало в январе, феврале, марте, мае, июле и октябре (Рисунок 6)</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257550"/>
            <wp:effectExtent l="19050" t="0" r="0" b="0"/>
            <wp:docPr id="22" name="Рисунок 6" descr="Рисунок 6 – Отклонение месячных сумм осадков за 1989-2015 г. от климатической нормы в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6 – Отклонение месячных сумм осадков за 1989-2015 г. от климатической нормы в Беларуси"/>
                    <pic:cNvPicPr>
                      <a:picLocks noChangeAspect="1" noChangeArrowheads="1"/>
                    </pic:cNvPicPr>
                  </pic:nvPicPr>
                  <pic:blipFill>
                    <a:blip r:embed="rId21" cstate="print"/>
                    <a:srcRect/>
                    <a:stretch>
                      <a:fillRect/>
                    </a:stretch>
                  </pic:blipFill>
                  <pic:spPr bwMode="auto">
                    <a:xfrm>
                      <a:off x="0" y="0"/>
                      <a:ext cx="5715000" cy="325755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CD138A">
        <w:rPr>
          <w:rFonts w:ascii="Times New Roman" w:eastAsia="Times New Roman" w:hAnsi="Times New Roman" w:cs="Times New Roman"/>
          <w:b/>
          <w:bCs/>
          <w:color w:val="000000"/>
          <w:sz w:val="28"/>
          <w:szCs w:val="28"/>
        </w:rPr>
        <w:t>Рисунок 6 – Отклонение месячных сумм осадков за 1989-2015 г. от климатической нормы в Беларуси, (%)</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 xml:space="preserve">Последние исследования показали, что число дней с осадками на территории Беларуси за период потепления уменьшилось с 175 до 167 дней. Тенденции уменьшения числа дней с осадками отмечены как в холодный, так и </w:t>
      </w:r>
      <w:r w:rsidRPr="00CD138A">
        <w:rPr>
          <w:rFonts w:ascii="Times New Roman" w:eastAsia="Times New Roman" w:hAnsi="Times New Roman" w:cs="Times New Roman"/>
          <w:color w:val="000000"/>
          <w:sz w:val="28"/>
          <w:szCs w:val="28"/>
        </w:rPr>
        <w:lastRenderedPageBreak/>
        <w:t>в теплый периоды на большинстве пунктов наблюдений. Уменьшение общего числа дней с осадками произошло в основном из-за уменьшения числа дней с осадками от 0.1 до 0.4 мм</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p>
    <w:p w:rsidR="007F4191" w:rsidRPr="00CD138A" w:rsidRDefault="007F4191" w:rsidP="001B27C4">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период потепления произошли изменения в распределении осадков по территории республики, увеличилась контрастность. Если в отмеченный период потепления средние суммы осадков не претерпели значительных изменений, то заметно увеличилась неравномерность выпадения осадков, как внутри года, так и в целом за отдельные годы. Примерно в половине лет периода потепления в республике отмечались засушливые условия на протяжении двух и более месяцев в период активной вегетации растений. При этом за период потепления отмечаются и исключительно влажные годы и периоды</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За 2015 год в среднем по стране выпало 540 мм осадков, или 82% от климатической нормы (Рисунок 7</w:t>
      </w:r>
      <w:r w:rsidR="008110D2" w:rsidRPr="008110D2">
        <w:rPr>
          <w:rFonts w:ascii="Times New Roman" w:eastAsia="Times New Roman" w:hAnsi="Times New Roman" w:cs="Times New Roman"/>
          <w:b/>
          <w:bCs/>
          <w:color w:val="000000"/>
          <w:sz w:val="28"/>
          <w:szCs w:val="28"/>
        </w:rPr>
        <w:t xml:space="preserve"> </w:t>
      </w:r>
      <w:r w:rsidR="008110D2" w:rsidRPr="008110D2">
        <w:rPr>
          <w:rFonts w:ascii="Times New Roman" w:eastAsia="Times New Roman" w:hAnsi="Times New Roman" w:cs="Times New Roman"/>
          <w:bCs/>
          <w:color w:val="000000"/>
          <w:sz w:val="28"/>
          <w:szCs w:val="28"/>
        </w:rPr>
        <w:t>Распределение годового количества осадков за 2015 год по территории Беларуси, (% от нормы)</w:t>
      </w:r>
      <w:r w:rsidRPr="008110D2">
        <w:rPr>
          <w:rFonts w:ascii="Times New Roman" w:eastAsia="Times New Roman" w:hAnsi="Times New Roman" w:cs="Times New Roman"/>
          <w:color w:val="000000"/>
          <w:sz w:val="28"/>
          <w:szCs w:val="28"/>
        </w:rPr>
        <w:t>)</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r w:rsidRPr="00CD138A">
        <w:rPr>
          <w:rFonts w:ascii="Times New Roman" w:eastAsia="Times New Roman" w:hAnsi="Times New Roman" w:cs="Times New Roman"/>
          <w:noProof/>
          <w:color w:val="000000"/>
          <w:sz w:val="28"/>
          <w:szCs w:val="28"/>
        </w:rPr>
        <w:drawing>
          <wp:inline distT="0" distB="0" distL="0" distR="0">
            <wp:extent cx="5715000" cy="4333875"/>
            <wp:effectExtent l="19050" t="0" r="0" b="0"/>
            <wp:docPr id="21" name="Рисунок 7" descr="Рисунок 7 – Распределение годового количества осадков за 2015 год по территории Беларуси, (% от н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7 – Распределение годового количества осадков за 2015 год по территории Беларуси, (% от нормы)"/>
                    <pic:cNvPicPr>
                      <a:picLocks noChangeAspect="1" noChangeArrowheads="1"/>
                    </pic:cNvPicPr>
                  </pic:nvPicPr>
                  <pic:blipFill>
                    <a:blip r:embed="rId22" cstate="print"/>
                    <a:srcRect/>
                    <a:stretch>
                      <a:fillRect/>
                    </a:stretch>
                  </pic:blipFill>
                  <pic:spPr bwMode="auto">
                    <a:xfrm>
                      <a:off x="0" y="0"/>
                      <a:ext cx="5715000" cy="4333875"/>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p>
    <w:p w:rsidR="001B27C4" w:rsidRDefault="001B27C4" w:rsidP="00143014">
      <w:pPr>
        <w:shd w:val="clear" w:color="auto" w:fill="FFFFFF"/>
        <w:spacing w:before="30" w:after="120"/>
        <w:ind w:left="60" w:right="60" w:firstLine="709"/>
        <w:jc w:val="both"/>
        <w:rPr>
          <w:rFonts w:ascii="Times New Roman" w:eastAsia="Times New Roman" w:hAnsi="Times New Roman" w:cs="Times New Roman"/>
          <w:color w:val="000000"/>
          <w:sz w:val="28"/>
          <w:szCs w:val="28"/>
        </w:rPr>
      </w:pPr>
    </w:p>
    <w:p w:rsidR="001B27C4" w:rsidRDefault="001B27C4" w:rsidP="00143014">
      <w:pPr>
        <w:shd w:val="clear" w:color="auto" w:fill="FFFFFF"/>
        <w:spacing w:before="30" w:after="120"/>
        <w:ind w:left="60" w:right="60" w:firstLine="709"/>
        <w:jc w:val="both"/>
        <w:rPr>
          <w:rFonts w:ascii="Times New Roman" w:eastAsia="Times New Roman" w:hAnsi="Times New Roman" w:cs="Times New Roman"/>
          <w:color w:val="000000"/>
          <w:sz w:val="28"/>
          <w:szCs w:val="28"/>
        </w:rPr>
      </w:pPr>
    </w:p>
    <w:p w:rsidR="007F4191" w:rsidRPr="00CD138A" w:rsidRDefault="007F4191" w:rsidP="00143014">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 Водные ресурсы</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основное изменение гидрологического режима рек начало происходить с 70-х годов прошлого столетия, а с 1989 года изменение характеристик усиливалось в том же направлении и отразилось на всех реках Беларуси.</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Наибольшие изменения в режиме рек отмечены в зимний и весенний сезоны. Внутригодовое перераспределение стока выражается в увеличении доли зимнего стока (обусловлено увеличением водности рек во время зимних паводков) и в снижении доли весеннего стока (за счет уменьшения величины наибольшего расхода уровней воды весеннего половодья)</w:t>
      </w:r>
      <w:r w:rsidR="001B27C4">
        <w:rPr>
          <w:rFonts w:ascii="Times New Roman" w:eastAsia="Times New Roman" w:hAnsi="Times New Roman" w:cs="Times New Roman"/>
          <w:color w:val="000000"/>
          <w:sz w:val="28"/>
          <w:szCs w:val="28"/>
        </w:rPr>
        <w:t>.</w:t>
      </w:r>
      <w:r w:rsidR="001B27C4" w:rsidRP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Также изменились сроки прохождения весеннего половодья. В связи с потеплением климата начало весеннего половодья сместилось в среднем на 4-12 дней в сторону ранних сроков.</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Паводкоопасная ситуация в регионе изменилась за период изменения климата в сторону снижения случаев наводнений весеннего половодья и увеличения повторяемости высоких уровней во время зимних паводков</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Пространственное распределение водных ресурсов в 2015 году было неоднородным. Наименьшие значения водных ресурсов отмечались в бассейнах Днепра (около 30%), Западной Двины и Припяти (20-25%), Немана и Западного Буга (2-14%) (Рисунок 10)</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984E99"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467100"/>
            <wp:effectExtent l="19050" t="0" r="0" b="0"/>
            <wp:docPr id="10" name="Рисунок 10" descr="http://pogoda.by/press-release/charts/diagramm-diff_gi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goda.by/press-release/charts/diagramm-diff_gidro.gif"/>
                    <pic:cNvPicPr>
                      <a:picLocks noChangeAspect="1" noChangeArrowheads="1"/>
                    </pic:cNvPicPr>
                  </pic:nvPicPr>
                  <pic:blipFill>
                    <a:blip r:embed="rId23" cstate="print"/>
                    <a:srcRect/>
                    <a:stretch>
                      <a:fillRect/>
                    </a:stretch>
                  </pic:blipFill>
                  <pic:spPr bwMode="auto">
                    <a:xfrm>
                      <a:off x="0" y="0"/>
                      <a:ext cx="5715000" cy="346710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984E99">
        <w:rPr>
          <w:rFonts w:ascii="Times New Roman" w:eastAsia="Times New Roman" w:hAnsi="Times New Roman" w:cs="Times New Roman"/>
          <w:bCs/>
          <w:color w:val="000000"/>
          <w:sz w:val="28"/>
          <w:szCs w:val="28"/>
        </w:rPr>
        <w:t>Рисунок 10 – Распределение водных ресурсов по речным бассейнам Беларуси в 2015 г. по сравнению со средним многолетним значением, (км</w:t>
      </w:r>
      <w:r w:rsidRPr="00984E99">
        <w:rPr>
          <w:rFonts w:ascii="Times New Roman" w:eastAsia="Times New Roman" w:hAnsi="Times New Roman" w:cs="Times New Roman"/>
          <w:bCs/>
          <w:color w:val="000000"/>
          <w:sz w:val="28"/>
          <w:szCs w:val="28"/>
          <w:vertAlign w:val="superscript"/>
        </w:rPr>
        <w:t>3</w:t>
      </w:r>
      <w:r w:rsidRPr="00984E99">
        <w:rPr>
          <w:rFonts w:ascii="Times New Roman" w:eastAsia="Times New Roman" w:hAnsi="Times New Roman" w:cs="Times New Roman"/>
          <w:bCs/>
          <w:color w:val="000000"/>
          <w:sz w:val="28"/>
          <w:szCs w:val="28"/>
        </w:rPr>
        <w:t>)</w:t>
      </w:r>
      <w:r w:rsidR="004B3906" w:rsidRPr="004B3906">
        <w:rPr>
          <w:rFonts w:ascii="Times New Roman" w:eastAsia="Times New Roman" w:hAnsi="Times New Roman" w:cs="Times New Roman"/>
          <w:color w:val="000000"/>
          <w:sz w:val="28"/>
          <w:szCs w:val="28"/>
        </w:rPr>
        <w:t xml:space="preserve"> </w:t>
      </w:r>
      <w:r w:rsidR="004B3906">
        <w:rPr>
          <w:rFonts w:ascii="Times New Roman" w:eastAsia="Times New Roman" w:hAnsi="Times New Roman" w:cs="Times New Roman"/>
          <w:color w:val="000000"/>
          <w:sz w:val="28"/>
          <w:szCs w:val="28"/>
        </w:rPr>
        <w:t>[9]</w:t>
      </w:r>
    </w:p>
    <w:p w:rsidR="007F4191" w:rsidRPr="00CD138A" w:rsidRDefault="007F4191" w:rsidP="00143014">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 Засухи</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число засух в период потепления увеличилось во всех без исключения областях.</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В Беларуси 2015 год был очень засушливым. За лето, в среднем, по республике выпало 111 мм осадков, что составило 45% от климатической нормы за сезон. Такое малое количество летних осадков отмечено во второй раз после сухого лета 1992 года. Самым сухим месяцем был август, когда за месяц выпало только 11 мм осадков или 14% от нормы. Такой сухой август в Беларуси отмечен впервые</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 xml:space="preserve">. </w:t>
      </w:r>
    </w:p>
    <w:p w:rsidR="007F4191" w:rsidRPr="00CD138A" w:rsidRDefault="007F4191" w:rsidP="00CD138A">
      <w:pPr>
        <w:shd w:val="clear" w:color="auto" w:fill="FFFFFF"/>
        <w:spacing w:before="90" w:after="60"/>
        <w:ind w:left="60" w:right="30" w:firstLine="709"/>
        <w:jc w:val="both"/>
        <w:outlineLvl w:val="1"/>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Опасные метеорологические явления</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ежегодно регистрируется от 9 до 30 опасных гидрометеорологических явлений (Рисунок 12).</w:t>
      </w:r>
      <w:r w:rsidR="0014301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Большинство опасных явлений носит локальный характер. Однако такие явления как заморозки, сильный ветер, сильные дожди, сильные снегопады, чрезвычайная пожарная опасность в отдельные годы охватывают значительную часть территории Беларуси</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143014"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257550"/>
            <wp:effectExtent l="19050" t="0" r="0" b="0"/>
            <wp:docPr id="12" name="Рисунок 12" descr="http://pogoda.by/press-release/charts/diagramm-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goda.by/press-release/charts/diagramm-storm.gif"/>
                    <pic:cNvPicPr>
                      <a:picLocks noChangeAspect="1" noChangeArrowheads="1"/>
                    </pic:cNvPicPr>
                  </pic:nvPicPr>
                  <pic:blipFill>
                    <a:blip r:embed="rId24" cstate="print"/>
                    <a:srcRect/>
                    <a:stretch>
                      <a:fillRect/>
                    </a:stretch>
                  </pic:blipFill>
                  <pic:spPr bwMode="auto">
                    <a:xfrm>
                      <a:off x="0" y="0"/>
                      <a:ext cx="5715000" cy="325755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143014">
        <w:rPr>
          <w:rFonts w:ascii="Times New Roman" w:eastAsia="Times New Roman" w:hAnsi="Times New Roman" w:cs="Times New Roman"/>
          <w:bCs/>
          <w:color w:val="000000"/>
          <w:sz w:val="28"/>
          <w:szCs w:val="28"/>
        </w:rPr>
        <w:t>Рисунок 12 – Распределение числа случаев опасных метеорологических явлений по годам в Беларуси, (по видам явлений)</w:t>
      </w:r>
      <w:r w:rsidR="004B3906" w:rsidRPr="004B3906">
        <w:rPr>
          <w:rFonts w:ascii="Times New Roman" w:eastAsia="Times New Roman" w:hAnsi="Times New Roman" w:cs="Times New Roman"/>
          <w:color w:val="000000"/>
          <w:sz w:val="28"/>
          <w:szCs w:val="28"/>
        </w:rPr>
        <w:t xml:space="preserve"> </w:t>
      </w:r>
      <w:r w:rsidR="004B3906">
        <w:rPr>
          <w:rFonts w:ascii="Times New Roman" w:eastAsia="Times New Roman" w:hAnsi="Times New Roman" w:cs="Times New Roman"/>
          <w:color w:val="000000"/>
          <w:sz w:val="28"/>
          <w:szCs w:val="28"/>
        </w:rPr>
        <w:t>[9]</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Примечание: Общее число случаев опасных метеорологических явлений для каждого года определяется высотой столбика, внутри которого соответствующим цветом выделены виды явлений, и число случаев отдельного явления определяется по высоте столбика соответствующего цвета для данного явления</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Примерно 80% всех случаев опасных явлений приходится на теплый период года (заморозки, шквалы, сильные ливни, град), когда отмечается активная конвективная деятельность (Рисунок 13)</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r w:rsidRPr="00CD138A">
        <w:rPr>
          <w:rFonts w:ascii="Times New Roman" w:eastAsia="Times New Roman" w:hAnsi="Times New Roman" w:cs="Times New Roman"/>
          <w:color w:val="000000"/>
          <w:sz w:val="28"/>
          <w:szCs w:val="28"/>
        </w:rPr>
        <w:t>.</w:t>
      </w:r>
    </w:p>
    <w:p w:rsidR="007F4191" w:rsidRPr="004B3906"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Особенно ярко ее влияние проявляется для группы явлений, связанных с ветром. Это сильные ветры, шквалы, смерчи. Не меньший вклад от явлений, связанных с осадками в теплый период: сильный дождь, продолжительный дождь, ливень, град</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p>
    <w:p w:rsidR="007F4191" w:rsidRPr="00984E99"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619750" cy="2171700"/>
            <wp:effectExtent l="19050" t="0" r="0" b="0"/>
            <wp:docPr id="13" name="Рисунок 13" descr="http://pogoda.by/press-release/charts/diagramm-d-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goda.by/press-release/charts/diagramm-d-storm.gif"/>
                    <pic:cNvPicPr>
                      <a:picLocks noChangeAspect="1" noChangeArrowheads="1"/>
                    </pic:cNvPicPr>
                  </pic:nvPicPr>
                  <pic:blipFill>
                    <a:blip r:embed="rId25" cstate="print"/>
                    <a:srcRect/>
                    <a:stretch>
                      <a:fillRect/>
                    </a:stretch>
                  </pic:blipFill>
                  <pic:spPr bwMode="auto">
                    <a:xfrm>
                      <a:off x="0" y="0"/>
                      <a:ext cx="5619750" cy="217170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984E99">
        <w:rPr>
          <w:rFonts w:ascii="Times New Roman" w:eastAsia="Times New Roman" w:hAnsi="Times New Roman" w:cs="Times New Roman"/>
          <w:bCs/>
          <w:color w:val="000000"/>
          <w:sz w:val="28"/>
          <w:szCs w:val="28"/>
        </w:rPr>
        <w:t>Рисунок 13 – Распределение числа дней опасных метеорологических явлений по месяцам в Беларуси</w:t>
      </w:r>
      <w:r w:rsidR="004B3906">
        <w:rPr>
          <w:rFonts w:ascii="Times New Roman" w:eastAsia="Times New Roman" w:hAnsi="Times New Roman" w:cs="Times New Roman"/>
          <w:color w:val="000000"/>
          <w:sz w:val="28"/>
          <w:szCs w:val="28"/>
        </w:rPr>
        <w:t>[9]</w:t>
      </w:r>
    </w:p>
    <w:p w:rsidR="007F4191" w:rsidRPr="004B3906"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Из опасных и неблагоприятных метеорологических явлений следует выделить заморозки и засушливые явления, которые представляют наибольшую опасность для сельскохозяйственного производства. В конце ХХ – начале ХХI века повторяемость засушливых явлений участилась</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2495550"/>
            <wp:effectExtent l="19050" t="0" r="0" b="0"/>
            <wp:docPr id="14" name="Рисунок 14" descr="http://pogoda.by/press-release/charts/diagramm-obl-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goda.by/press-release/charts/diagramm-obl-storm.gif"/>
                    <pic:cNvPicPr>
                      <a:picLocks noChangeAspect="1" noChangeArrowheads="1"/>
                    </pic:cNvPicPr>
                  </pic:nvPicPr>
                  <pic:blipFill>
                    <a:blip r:embed="rId26" cstate="print"/>
                    <a:srcRect/>
                    <a:stretch>
                      <a:fillRect/>
                    </a:stretch>
                  </pic:blipFill>
                  <pic:spPr bwMode="auto">
                    <a:xfrm>
                      <a:off x="0" y="0"/>
                      <a:ext cx="5715000" cy="249555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984E99">
        <w:rPr>
          <w:rFonts w:ascii="Times New Roman" w:eastAsia="Times New Roman" w:hAnsi="Times New Roman" w:cs="Times New Roman"/>
          <w:bCs/>
          <w:color w:val="000000"/>
          <w:sz w:val="28"/>
          <w:szCs w:val="28"/>
        </w:rPr>
        <w:t>Рисунок 14 – Повторяемость засух в регионах Беларуси до потепления 1960-1987 г. (ряд 1) и в период потепления климата 1988-2011 г. (ряд 2), (%)</w:t>
      </w:r>
      <w:r w:rsidR="004B3906">
        <w:rPr>
          <w:rFonts w:ascii="Times New Roman" w:eastAsia="Times New Roman" w:hAnsi="Times New Roman" w:cs="Times New Roman"/>
          <w:color w:val="000000"/>
          <w:sz w:val="28"/>
          <w:szCs w:val="28"/>
        </w:rPr>
        <w:t>[9]</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До 1989 года волны тепла в отдельно взятом пункте повторялись, в среднем, 5 раз в 10 лет. Начиная с 1989 года, волны тепла повторяются 7 раз в 10 лет.</w:t>
      </w:r>
      <w:r w:rsidR="001B27C4">
        <w:rPr>
          <w:rFonts w:ascii="Times New Roman" w:eastAsia="Times New Roman" w:hAnsi="Times New Roman" w:cs="Times New Roman"/>
          <w:color w:val="000000"/>
          <w:sz w:val="28"/>
          <w:szCs w:val="28"/>
        </w:rPr>
        <w:t xml:space="preserve"> </w:t>
      </w:r>
      <w:r w:rsidRPr="00CD138A">
        <w:rPr>
          <w:rFonts w:ascii="Times New Roman" w:eastAsia="Times New Roman" w:hAnsi="Times New Roman" w:cs="Times New Roman"/>
          <w:color w:val="000000"/>
          <w:sz w:val="28"/>
          <w:szCs w:val="28"/>
        </w:rPr>
        <w:t>Одной из самых последних и мощных волн тепла, которые были зарегистрированы на территории Беларуси, стала волна тепла 2014 года (Рисунок 15), которая установилась 24-26 июля и продержалась до 8-12 августа. Особенностью данной волны тепла явилось ее относительно равномерное распространение по территории республики во временном интервале, исключение – западные регионы, где период жаркой погоды закончился 4-5 августа. Средняя ее продолжительность составила 15 дней</w:t>
      </w:r>
      <w:r w:rsidR="001B27C4">
        <w:rPr>
          <w:rFonts w:ascii="Times New Roman" w:eastAsia="Times New Roman" w:hAnsi="Times New Roman" w:cs="Times New Roman"/>
          <w:color w:val="000000"/>
          <w:sz w:val="28"/>
          <w:szCs w:val="28"/>
        </w:rPr>
        <w:t xml:space="preserve"> [9]</w:t>
      </w:r>
      <w:r w:rsidRPr="00CD138A">
        <w:rPr>
          <w:rFonts w:ascii="Times New Roman" w:eastAsia="Times New Roman" w:hAnsi="Times New Roman" w:cs="Times New Roman"/>
          <w:color w:val="000000"/>
          <w:sz w:val="28"/>
          <w:szCs w:val="28"/>
        </w:rPr>
        <w:t>.</w:t>
      </w:r>
    </w:p>
    <w:p w:rsidR="007F4191" w:rsidRPr="00143014"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981450"/>
            <wp:effectExtent l="19050" t="0" r="0" b="0"/>
            <wp:docPr id="15" name="Рисунок 15" descr="http://pogoda.by/press-release/charts/map-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goda.by/press-release/charts/map-wave.gif"/>
                    <pic:cNvPicPr>
                      <a:picLocks noChangeAspect="1" noChangeArrowheads="1"/>
                    </pic:cNvPicPr>
                  </pic:nvPicPr>
                  <pic:blipFill>
                    <a:blip r:embed="rId27" cstate="print"/>
                    <a:srcRect/>
                    <a:stretch>
                      <a:fillRect/>
                    </a:stretch>
                  </pic:blipFill>
                  <pic:spPr bwMode="auto">
                    <a:xfrm>
                      <a:off x="0" y="0"/>
                      <a:ext cx="5715000" cy="398145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143014">
        <w:rPr>
          <w:rFonts w:ascii="Times New Roman" w:eastAsia="Times New Roman" w:hAnsi="Times New Roman" w:cs="Times New Roman"/>
          <w:bCs/>
          <w:color w:val="000000"/>
          <w:sz w:val="28"/>
          <w:szCs w:val="28"/>
        </w:rPr>
        <w:t>Рисунок 15 – Волна тепла 2015 года в Беларуси</w:t>
      </w:r>
      <w:r w:rsidR="004B3906">
        <w:rPr>
          <w:rFonts w:ascii="Times New Roman" w:eastAsia="Times New Roman" w:hAnsi="Times New Roman" w:cs="Times New Roman"/>
          <w:color w:val="000000"/>
          <w:sz w:val="28"/>
          <w:szCs w:val="28"/>
        </w:rPr>
        <w:t>[9]</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течение 2015 года на территории Беларуси наблюдалось 12 случаев опасных метеорологических явлений. На рисунках 16 и 17 приведено распределение числа случаев и видов опасных метеорологических явлений по месяцам. Учитывались все опасные явления, наблюдавшиеся хотя бы в одном пункте</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 xml:space="preserve">Сложные погодные условия сложились в августе и первых числах сентября, когда на большей части территории Беларуси преобладала очень теплая и сухая погода. По южной половине в течение 10-14 дней, по северной </w:t>
      </w:r>
      <w:r w:rsidRPr="00CD138A">
        <w:rPr>
          <w:rFonts w:ascii="Times New Roman" w:eastAsia="Times New Roman" w:hAnsi="Times New Roman" w:cs="Times New Roman"/>
          <w:color w:val="000000"/>
          <w:sz w:val="28"/>
          <w:szCs w:val="28"/>
        </w:rPr>
        <w:lastRenderedPageBreak/>
        <w:t>половине республики 7-9 дней максимальная температура воздуха была +30°С и выше. Из-за большого дефицита осадков и аномально высокого температурного режима почти на всей территории Беларуси наблюдалась сильная и очень сильная атмосферная засуха</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p>
    <w:p w:rsidR="007F4191" w:rsidRPr="00143014"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2295525"/>
            <wp:effectExtent l="19050" t="0" r="0" b="0"/>
            <wp:docPr id="16" name="Рисунок 16" descr="http://pogoda.by/press-release/charts/diagramm-month-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goda.by/press-release/charts/diagramm-month-storm.gif"/>
                    <pic:cNvPicPr>
                      <a:picLocks noChangeAspect="1" noChangeArrowheads="1"/>
                    </pic:cNvPicPr>
                  </pic:nvPicPr>
                  <pic:blipFill>
                    <a:blip r:embed="rId28" cstate="print"/>
                    <a:srcRect/>
                    <a:stretch>
                      <a:fillRect/>
                    </a:stretch>
                  </pic:blipFill>
                  <pic:spPr bwMode="auto">
                    <a:xfrm>
                      <a:off x="0" y="0"/>
                      <a:ext cx="5715000" cy="2295525"/>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143014">
        <w:rPr>
          <w:rFonts w:ascii="Times New Roman" w:eastAsia="Times New Roman" w:hAnsi="Times New Roman" w:cs="Times New Roman"/>
          <w:bCs/>
          <w:color w:val="000000"/>
          <w:sz w:val="28"/>
          <w:szCs w:val="28"/>
        </w:rPr>
        <w:t>Рисунок 16 – Распределение числа случаев опасных метеорологических явлений по месяцам в Беларуси</w:t>
      </w:r>
      <w:r w:rsidR="004B3906">
        <w:rPr>
          <w:rFonts w:ascii="Times New Roman" w:eastAsia="Times New Roman" w:hAnsi="Times New Roman" w:cs="Times New Roman"/>
          <w:color w:val="000000"/>
          <w:sz w:val="28"/>
          <w:szCs w:val="28"/>
        </w:rPr>
        <w:t>[9]</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 </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352800"/>
            <wp:effectExtent l="19050" t="0" r="0" b="0"/>
            <wp:docPr id="17" name="Рисунок 17" descr="http://pogoda.by/press-release/charts/diagramm-tab-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goda.by/press-release/charts/diagramm-tab-storm.gif"/>
                    <pic:cNvPicPr>
                      <a:picLocks noChangeAspect="1" noChangeArrowheads="1"/>
                    </pic:cNvPicPr>
                  </pic:nvPicPr>
                  <pic:blipFill>
                    <a:blip r:embed="rId29" cstate="print"/>
                    <a:srcRect/>
                    <a:stretch>
                      <a:fillRect/>
                    </a:stretch>
                  </pic:blipFill>
                  <pic:spPr bwMode="auto">
                    <a:xfrm>
                      <a:off x="0" y="0"/>
                      <a:ext cx="5715000" cy="335280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143014">
        <w:rPr>
          <w:rFonts w:ascii="Times New Roman" w:eastAsia="Times New Roman" w:hAnsi="Times New Roman" w:cs="Times New Roman"/>
          <w:bCs/>
          <w:color w:val="000000"/>
          <w:sz w:val="28"/>
          <w:szCs w:val="28"/>
        </w:rPr>
        <w:t>Рисунок 17 – Распределение видов опасных метеорологических явлений по месяцам в Беларуси</w:t>
      </w:r>
      <w:r w:rsidR="004B3906">
        <w:rPr>
          <w:rFonts w:ascii="Times New Roman" w:eastAsia="Times New Roman" w:hAnsi="Times New Roman" w:cs="Times New Roman"/>
          <w:color w:val="000000"/>
          <w:sz w:val="28"/>
          <w:szCs w:val="28"/>
        </w:rPr>
        <w:t>[9]</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 </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lastRenderedPageBreak/>
        <w:t>Сильная почвенная засуха (в пахотном слое почвы запасы продуктивной влаги менее 10 мм) наибольшее распространение получила по южной половине республики, где преобладают более легкие по механическому составу почвы. При этом верхний 10-ти сантиметровый слой почвы на большей части территории страны оказался сильно иссушен</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Вследствие сухой и жаркой погоды с 16 августа 2015 года во многих районах Брестской области установился 5-й класс (чрезвычайная горимость) пожарной опасности. Впоследствии она распространилась на всю Гродненскую область и, местами, по остальным областям, сохраняясь в первой пятидневке сентября</w:t>
      </w:r>
      <w:r w:rsidR="001B27C4">
        <w:rPr>
          <w:rFonts w:ascii="Times New Roman" w:eastAsia="Times New Roman" w:hAnsi="Times New Roman" w:cs="Times New Roman"/>
          <w:color w:val="000000"/>
          <w:sz w:val="28"/>
          <w:szCs w:val="28"/>
        </w:rPr>
        <w:t>[9]</w:t>
      </w:r>
      <w:r w:rsidRPr="00CD138A">
        <w:rPr>
          <w:rFonts w:ascii="Times New Roman" w:eastAsia="Times New Roman" w:hAnsi="Times New Roman" w:cs="Times New Roman"/>
          <w:color w:val="000000"/>
          <w:sz w:val="28"/>
          <w:szCs w:val="28"/>
        </w:rPr>
        <w:t>.</w:t>
      </w:r>
    </w:p>
    <w:p w:rsidR="007F4191" w:rsidRPr="00CD138A" w:rsidRDefault="007F4191" w:rsidP="00143014">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 Зима и снежный покров</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В Республике Беларусь за период потепления продолжительность периода со снежным покровом, в среднем, по территории сократилась на 10-15 дней (Рисунок 18)</w:t>
      </w:r>
      <w:r w:rsidR="001B27C4" w:rsidRPr="001B27C4">
        <w:rPr>
          <w:rFonts w:ascii="Times New Roman" w:eastAsia="Times New Roman" w:hAnsi="Times New Roman" w:cs="Times New Roman"/>
          <w:color w:val="000000"/>
          <w:sz w:val="28"/>
          <w:szCs w:val="28"/>
        </w:rPr>
        <w:t xml:space="preserve"> </w:t>
      </w:r>
      <w:r w:rsidR="001B27C4">
        <w:rPr>
          <w:rFonts w:ascii="Times New Roman" w:eastAsia="Times New Roman" w:hAnsi="Times New Roman" w:cs="Times New Roman"/>
          <w:color w:val="000000"/>
          <w:sz w:val="28"/>
          <w:szCs w:val="28"/>
        </w:rPr>
        <w:t>[9]</w:t>
      </w:r>
      <w:r w:rsidR="001B27C4" w:rsidRPr="00CD138A">
        <w:rPr>
          <w:rFonts w:ascii="Times New Roman" w:eastAsia="Times New Roman" w:hAnsi="Times New Roman" w:cs="Times New Roman"/>
          <w:color w:val="000000"/>
          <w:sz w:val="28"/>
          <w:szCs w:val="28"/>
        </w:rPr>
        <w:t>.</w:t>
      </w:r>
    </w:p>
    <w:p w:rsidR="007F4191" w:rsidRPr="00CD138A" w:rsidRDefault="007F4191" w:rsidP="00CD138A">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noProof/>
          <w:color w:val="000000"/>
          <w:sz w:val="28"/>
          <w:szCs w:val="28"/>
        </w:rPr>
        <w:drawing>
          <wp:inline distT="0" distB="0" distL="0" distR="0">
            <wp:extent cx="5715000" cy="3676650"/>
            <wp:effectExtent l="19050" t="0" r="0" b="0"/>
            <wp:docPr id="18" name="Рисунок 18" descr="http://pogoda.by/press-release/charts/map-sn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goda.by/press-release/charts/map-snow.gif"/>
                    <pic:cNvPicPr>
                      <a:picLocks noChangeAspect="1" noChangeArrowheads="1"/>
                    </pic:cNvPicPr>
                  </pic:nvPicPr>
                  <pic:blipFill>
                    <a:blip r:embed="rId30" cstate="print"/>
                    <a:srcRect/>
                    <a:stretch>
                      <a:fillRect/>
                    </a:stretch>
                  </pic:blipFill>
                  <pic:spPr bwMode="auto">
                    <a:xfrm>
                      <a:off x="0" y="0"/>
                      <a:ext cx="5715000" cy="3676650"/>
                    </a:xfrm>
                    <a:prstGeom prst="rect">
                      <a:avLst/>
                    </a:prstGeom>
                    <a:noFill/>
                    <a:ln w="9525">
                      <a:noFill/>
                      <a:miter lim="800000"/>
                      <a:headEnd/>
                      <a:tailEnd/>
                    </a:ln>
                  </pic:spPr>
                </pic:pic>
              </a:graphicData>
            </a:graphic>
          </wp:inline>
        </w:drawing>
      </w:r>
      <w:r w:rsidRPr="00CD138A">
        <w:rPr>
          <w:rFonts w:ascii="Times New Roman" w:eastAsia="Times New Roman" w:hAnsi="Times New Roman" w:cs="Times New Roman"/>
          <w:color w:val="000000"/>
          <w:sz w:val="28"/>
          <w:szCs w:val="28"/>
        </w:rPr>
        <w:br/>
      </w:r>
      <w:r w:rsidRPr="00143014">
        <w:rPr>
          <w:rFonts w:ascii="Times New Roman" w:eastAsia="Times New Roman" w:hAnsi="Times New Roman" w:cs="Times New Roman"/>
          <w:bCs/>
          <w:color w:val="000000"/>
          <w:sz w:val="28"/>
          <w:szCs w:val="28"/>
        </w:rPr>
        <w:t>Рисунок 18 – Продолжительность залегания устойчивого снежного покрова в Беларуси</w:t>
      </w:r>
      <w:r w:rsidR="004B3906">
        <w:rPr>
          <w:rFonts w:ascii="Times New Roman" w:eastAsia="Times New Roman" w:hAnsi="Times New Roman" w:cs="Times New Roman"/>
          <w:color w:val="000000"/>
          <w:sz w:val="28"/>
          <w:szCs w:val="28"/>
        </w:rPr>
        <w:t>[9]</w:t>
      </w:r>
    </w:p>
    <w:p w:rsidR="00F568C5" w:rsidRDefault="00F568C5" w:rsidP="00F568C5">
      <w:pPr>
        <w:pStyle w:val="ac"/>
        <w:shd w:val="clear" w:color="auto" w:fill="FFFFFF"/>
        <w:spacing w:before="0" w:beforeAutospacing="0" w:after="0" w:afterAutospacing="0" w:line="276" w:lineRule="auto"/>
        <w:ind w:firstLine="538"/>
        <w:jc w:val="center"/>
        <w:rPr>
          <w:b/>
          <w:color w:val="4F81BD" w:themeColor="accent1"/>
          <w:sz w:val="28"/>
          <w:szCs w:val="28"/>
          <w:shd w:val="clear" w:color="auto" w:fill="FFFFFF"/>
        </w:rPr>
      </w:pPr>
    </w:p>
    <w:p w:rsidR="001B27C4" w:rsidRDefault="001B27C4" w:rsidP="00F568C5">
      <w:pPr>
        <w:pStyle w:val="ac"/>
        <w:shd w:val="clear" w:color="auto" w:fill="FFFFFF"/>
        <w:spacing w:before="0" w:beforeAutospacing="0" w:after="0" w:afterAutospacing="0" w:line="276" w:lineRule="auto"/>
        <w:ind w:firstLine="538"/>
        <w:jc w:val="center"/>
        <w:rPr>
          <w:b/>
          <w:color w:val="4F81BD" w:themeColor="accent1"/>
          <w:sz w:val="28"/>
          <w:szCs w:val="28"/>
          <w:shd w:val="clear" w:color="auto" w:fill="FFFFFF"/>
        </w:rPr>
      </w:pPr>
    </w:p>
    <w:p w:rsidR="001B27C4" w:rsidRDefault="001B27C4" w:rsidP="00F568C5">
      <w:pPr>
        <w:pStyle w:val="ac"/>
        <w:shd w:val="clear" w:color="auto" w:fill="FFFFFF"/>
        <w:spacing w:before="0" w:beforeAutospacing="0" w:after="0" w:afterAutospacing="0" w:line="276" w:lineRule="auto"/>
        <w:ind w:firstLine="538"/>
        <w:jc w:val="center"/>
        <w:rPr>
          <w:b/>
          <w:color w:val="4F81BD" w:themeColor="accent1"/>
          <w:sz w:val="28"/>
          <w:szCs w:val="28"/>
          <w:shd w:val="clear" w:color="auto" w:fill="FFFFFF"/>
        </w:rPr>
      </w:pPr>
    </w:p>
    <w:p w:rsidR="00F568C5" w:rsidRPr="007743D7" w:rsidRDefault="00F568C5" w:rsidP="009B6373">
      <w:pPr>
        <w:pStyle w:val="ac"/>
        <w:shd w:val="clear" w:color="auto" w:fill="FFFFFF"/>
        <w:spacing w:before="0" w:beforeAutospacing="0" w:after="0" w:afterAutospacing="0" w:line="276" w:lineRule="auto"/>
        <w:ind w:firstLine="538"/>
        <w:jc w:val="center"/>
        <w:rPr>
          <w:b/>
          <w:color w:val="4F81BD" w:themeColor="accent1"/>
          <w:sz w:val="28"/>
          <w:szCs w:val="28"/>
          <w:shd w:val="clear" w:color="auto" w:fill="FFFFFF"/>
        </w:rPr>
      </w:pPr>
      <w:r w:rsidRPr="007743D7">
        <w:rPr>
          <w:b/>
          <w:color w:val="4F81BD" w:themeColor="accent1"/>
          <w:sz w:val="28"/>
          <w:szCs w:val="28"/>
          <w:shd w:val="clear" w:color="auto" w:fill="FFFFFF"/>
        </w:rPr>
        <w:lastRenderedPageBreak/>
        <w:t>Изменение климата и их воздействие на территорию</w:t>
      </w:r>
    </w:p>
    <w:p w:rsidR="009B6373" w:rsidRDefault="00F568C5" w:rsidP="009B6373">
      <w:pPr>
        <w:pStyle w:val="ac"/>
        <w:shd w:val="clear" w:color="auto" w:fill="FFFFFF"/>
        <w:spacing w:before="0" w:beforeAutospacing="0" w:after="225" w:afterAutospacing="0" w:line="276" w:lineRule="auto"/>
        <w:ind w:firstLine="538"/>
        <w:jc w:val="center"/>
        <w:rPr>
          <w:b/>
          <w:color w:val="4F81BD" w:themeColor="accent1"/>
          <w:sz w:val="28"/>
          <w:szCs w:val="28"/>
          <w:shd w:val="clear" w:color="auto" w:fill="FFFFFF"/>
        </w:rPr>
      </w:pPr>
      <w:r w:rsidRPr="007743D7">
        <w:rPr>
          <w:b/>
          <w:color w:val="4F81BD" w:themeColor="accent1"/>
          <w:sz w:val="28"/>
          <w:szCs w:val="28"/>
          <w:shd w:val="clear" w:color="auto" w:fill="FFFFFF"/>
        </w:rPr>
        <w:t>Мостовского района</w:t>
      </w:r>
    </w:p>
    <w:p w:rsidR="00F568C5" w:rsidRDefault="00F568C5" w:rsidP="00F568C5">
      <w:pPr>
        <w:pStyle w:val="ac"/>
        <w:shd w:val="clear" w:color="auto" w:fill="FFFFFF"/>
        <w:spacing w:before="0" w:beforeAutospacing="0" w:after="225" w:afterAutospacing="0" w:line="276" w:lineRule="auto"/>
        <w:ind w:firstLine="538"/>
        <w:jc w:val="both"/>
        <w:rPr>
          <w:color w:val="000000"/>
          <w:sz w:val="28"/>
          <w:szCs w:val="28"/>
        </w:rPr>
      </w:pPr>
      <w:r w:rsidRPr="002E61B2">
        <w:rPr>
          <w:color w:val="000000"/>
          <w:sz w:val="28"/>
          <w:szCs w:val="28"/>
        </w:rPr>
        <w:t xml:space="preserve">Климат </w:t>
      </w:r>
      <w:r>
        <w:rPr>
          <w:color w:val="000000"/>
          <w:sz w:val="28"/>
          <w:szCs w:val="28"/>
        </w:rPr>
        <w:t xml:space="preserve">в Мостовском районе </w:t>
      </w:r>
      <w:r w:rsidRPr="002E61B2">
        <w:rPr>
          <w:color w:val="000000"/>
          <w:sz w:val="28"/>
          <w:szCs w:val="28"/>
        </w:rPr>
        <w:t>умеренный, в сравнении с восточными районами Беларуси более влажный, с теплой зимой и прохладным летом. Значительное воздействие на климат Гродненской области оказывают воздушные массы Атлантики. Однако такую закономерность нарушают внутриматериковые воздушные массы. Они стимулируют теплые периоды летом (+38 градусов Цельсия в 1956, 1964 годах), холодные зимой (-38 градусов Цельсия в 1956 году).</w:t>
      </w:r>
      <w:r>
        <w:rPr>
          <w:color w:val="000000"/>
          <w:sz w:val="28"/>
          <w:szCs w:val="28"/>
        </w:rPr>
        <w:t xml:space="preserve"> В приложении 1 указана температура воздуха, зарегистрированная в Гродненской области.</w:t>
      </w:r>
    </w:p>
    <w:p w:rsidR="00C80BC5" w:rsidRDefault="002D193F" w:rsidP="00F568C5">
      <w:pPr>
        <w:pStyle w:val="ac"/>
        <w:shd w:val="clear" w:color="auto" w:fill="FFFFFF"/>
        <w:spacing w:before="0" w:beforeAutospacing="0" w:after="225" w:afterAutospacing="0" w:line="276" w:lineRule="auto"/>
        <w:ind w:firstLine="538"/>
        <w:jc w:val="both"/>
        <w:rPr>
          <w:color w:val="000000"/>
          <w:sz w:val="28"/>
          <w:szCs w:val="28"/>
        </w:rPr>
      </w:pPr>
      <w:r>
        <w:rPr>
          <w:color w:val="000000"/>
          <w:sz w:val="28"/>
          <w:szCs w:val="28"/>
        </w:rPr>
        <w:t xml:space="preserve">Территория Мостовкого района, как и другие регионы Беларуси подвержена воздействиям изменений климата, опсанным в предыдущем разделе. На риски и возможности, связанные с изменениями климата также оказывают влияние местные особенности. </w:t>
      </w:r>
    </w:p>
    <w:p w:rsidR="00F218E0" w:rsidRDefault="00F218E0" w:rsidP="00F218E0">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sidRPr="00CD138A">
        <w:rPr>
          <w:rFonts w:ascii="Times New Roman" w:eastAsia="Times New Roman" w:hAnsi="Times New Roman" w:cs="Times New Roman"/>
          <w:color w:val="000000"/>
          <w:sz w:val="28"/>
          <w:szCs w:val="28"/>
        </w:rPr>
        <w:t>За последние 27 лет возросло число жарких дней с максимальной температурой воздуха ≥25°С.</w:t>
      </w:r>
      <w:r w:rsidRPr="00CD138A">
        <w:rPr>
          <w:rFonts w:ascii="Times New Roman" w:eastAsia="Times New Roman" w:hAnsi="Times New Roman" w:cs="Times New Roman"/>
          <w:color w:val="000000"/>
          <w:sz w:val="28"/>
          <w:szCs w:val="28"/>
        </w:rPr>
        <w:br/>
        <w:t>До периода потепления территория Беларуси была разделена на три агроклиматические области</w:t>
      </w:r>
      <w:r>
        <w:rPr>
          <w:rFonts w:ascii="Times New Roman" w:eastAsia="Times New Roman" w:hAnsi="Times New Roman" w:cs="Times New Roman"/>
          <w:color w:val="000000"/>
          <w:sz w:val="28"/>
          <w:szCs w:val="28"/>
        </w:rPr>
        <w:t>: Северную, Центральную и Южную</w:t>
      </w:r>
      <w:r w:rsidR="0020657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00082AD2" w:rsidRPr="00082AD2">
        <w:rPr>
          <w:rFonts w:ascii="Times New Roman" w:eastAsia="Times New Roman" w:hAnsi="Times New Roman" w:cs="Times New Roman"/>
          <w:noProof/>
          <w:color w:val="000000"/>
          <w:sz w:val="28"/>
          <w:szCs w:val="28"/>
        </w:rPr>
        <w:drawing>
          <wp:inline distT="0" distB="0" distL="0" distR="0">
            <wp:extent cx="5715000" cy="3105150"/>
            <wp:effectExtent l="19050" t="0" r="0" b="0"/>
            <wp:docPr id="36" name="Рисунок 3" descr="Рисунок 3 – Изменение границ агроклиматических областей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 Изменение границ агроклиматических областей Беларуси"/>
                    <pic:cNvPicPr>
                      <a:picLocks noChangeAspect="1" noChangeArrowheads="1"/>
                    </pic:cNvPicPr>
                  </pic:nvPicPr>
                  <pic:blipFill>
                    <a:blip r:embed="rId31" cstate="print"/>
                    <a:srcRect/>
                    <a:stretch>
                      <a:fillRect/>
                    </a:stretch>
                  </pic:blipFill>
                  <pic:spPr bwMode="auto">
                    <a:xfrm>
                      <a:off x="0" y="0"/>
                      <a:ext cx="5715000" cy="31051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 xml:space="preserve">Мостовский район до потепления попадал в Центральную агроклиматическую область. Однако, в связи с потеплением по исследовательским данным сейчас территория района относится больше к Южной агроклиматической области. </w:t>
      </w:r>
      <w:r w:rsidR="002D193F">
        <w:rPr>
          <w:rFonts w:ascii="Times New Roman" w:eastAsia="Times New Roman" w:hAnsi="Times New Roman" w:cs="Times New Roman"/>
          <w:color w:val="000000"/>
          <w:sz w:val="28"/>
          <w:szCs w:val="28"/>
        </w:rPr>
        <w:t xml:space="preserve">Эти изменения могут принести  как положительные изменения (например, </w:t>
      </w:r>
      <w:r w:rsidR="002D193F">
        <w:rPr>
          <w:rFonts w:ascii="Times New Roman" w:eastAsia="Times New Roman" w:hAnsi="Times New Roman" w:cs="Times New Roman"/>
          <w:color w:val="000000"/>
          <w:sz w:val="28"/>
          <w:szCs w:val="28"/>
        </w:rPr>
        <w:lastRenderedPageBreak/>
        <w:t>возможность выращивать более теплюлбивые культуры) так и отрицательные (засухи, изменение привычных условий ведения сельского хозяйства и др.). Для того, чтобы использовать возможности и снизить негативные воздействия, необходимо проведение детальной оценки рисков</w:t>
      </w:r>
      <w:r>
        <w:rPr>
          <w:rFonts w:ascii="Times New Roman" w:eastAsia="Times New Roman" w:hAnsi="Times New Roman" w:cs="Times New Roman"/>
          <w:color w:val="000000"/>
          <w:sz w:val="28"/>
          <w:szCs w:val="28"/>
        </w:rPr>
        <w:t xml:space="preserve">. </w:t>
      </w:r>
    </w:p>
    <w:p w:rsidR="00F568C5" w:rsidRPr="002E61B2" w:rsidRDefault="00F568C5" w:rsidP="00F568C5">
      <w:pPr>
        <w:pStyle w:val="ac"/>
        <w:shd w:val="clear" w:color="auto" w:fill="FFFFFF"/>
        <w:spacing w:before="0" w:beforeAutospacing="0" w:after="225" w:afterAutospacing="0" w:line="276" w:lineRule="auto"/>
        <w:ind w:firstLine="538"/>
        <w:jc w:val="both"/>
        <w:rPr>
          <w:color w:val="000000"/>
          <w:sz w:val="28"/>
          <w:szCs w:val="28"/>
        </w:rPr>
      </w:pPr>
      <w:r w:rsidRPr="002E61B2">
        <w:rPr>
          <w:color w:val="000000"/>
          <w:sz w:val="28"/>
          <w:szCs w:val="28"/>
        </w:rPr>
        <w:t>Зимы 1988-1992 годов были необычайно теплыми (0 -2 градуса Цельсия), тек березовый сок, пели жаворонки (1990, 1991). Погода неустойчивая, холодные и дождливые весны. Заморозки начинаются в сентябре и кончаются в мае.</w:t>
      </w:r>
      <w:r>
        <w:rPr>
          <w:color w:val="000000"/>
          <w:sz w:val="28"/>
          <w:szCs w:val="28"/>
        </w:rPr>
        <w:t xml:space="preserve"> </w:t>
      </w:r>
    </w:p>
    <w:p w:rsidR="002D193F" w:rsidRDefault="00F568C5" w:rsidP="002D193F">
      <w:pPr>
        <w:pStyle w:val="ac"/>
        <w:shd w:val="clear" w:color="auto" w:fill="FFFFFF"/>
        <w:spacing w:before="0" w:beforeAutospacing="0" w:after="225" w:afterAutospacing="0" w:line="276" w:lineRule="auto"/>
        <w:ind w:firstLine="538"/>
        <w:jc w:val="both"/>
        <w:rPr>
          <w:color w:val="000000"/>
          <w:sz w:val="28"/>
          <w:szCs w:val="28"/>
        </w:rPr>
      </w:pPr>
      <w:r w:rsidRPr="002E61B2">
        <w:rPr>
          <w:color w:val="000000"/>
          <w:sz w:val="28"/>
          <w:szCs w:val="28"/>
        </w:rPr>
        <w:t xml:space="preserve">Среднегодовое количество осадков 650 мм. Коэффициент увлажнения более 1. </w:t>
      </w:r>
      <w:r>
        <w:rPr>
          <w:color w:val="000000"/>
          <w:sz w:val="28"/>
          <w:szCs w:val="28"/>
        </w:rPr>
        <w:t>Количество осадков на территории Мостовского района изменилось за последние 20 лет незначительно, однако, заметно увеличилась неравномерность их выпадения</w:t>
      </w:r>
      <w:r w:rsidR="00541E39">
        <w:rPr>
          <w:color w:val="000000"/>
          <w:sz w:val="28"/>
          <w:szCs w:val="28"/>
        </w:rPr>
        <w:t xml:space="preserve"> (Приложение 3)</w:t>
      </w:r>
      <w:r>
        <w:rPr>
          <w:color w:val="000000"/>
          <w:sz w:val="28"/>
          <w:szCs w:val="28"/>
        </w:rPr>
        <w:t xml:space="preserve">. </w:t>
      </w:r>
      <w:r w:rsidRPr="002E61B2">
        <w:rPr>
          <w:color w:val="000000"/>
          <w:sz w:val="28"/>
          <w:szCs w:val="28"/>
        </w:rPr>
        <w:t>Снежный покров небольшой. Случаются такие природные явления как смерчи и ураганные ветры (20-30 м/сек.)</w:t>
      </w:r>
      <w:r>
        <w:rPr>
          <w:color w:val="000000"/>
          <w:sz w:val="28"/>
          <w:szCs w:val="28"/>
        </w:rPr>
        <w:t>. Увеличились экстремальные случаи выпадения осадков.</w:t>
      </w:r>
    </w:p>
    <w:p w:rsidR="002D193F" w:rsidRDefault="002D193F" w:rsidP="002D193F">
      <w:pPr>
        <w:pStyle w:val="ac"/>
        <w:shd w:val="clear" w:color="auto" w:fill="FFFFFF"/>
        <w:spacing w:before="0" w:beforeAutospacing="0" w:after="225" w:afterAutospacing="0" w:line="276" w:lineRule="auto"/>
        <w:ind w:firstLine="538"/>
        <w:jc w:val="both"/>
        <w:rPr>
          <w:color w:val="000000"/>
          <w:sz w:val="28"/>
          <w:szCs w:val="28"/>
        </w:rPr>
      </w:pPr>
      <w:r>
        <w:rPr>
          <w:color w:val="000000"/>
          <w:sz w:val="28"/>
          <w:szCs w:val="28"/>
        </w:rPr>
        <w:t>В целом .на территории Беларуси за последние 20 лет заметно усилилась экстримальность гидрометиорологических явлений. Ежегодно регистрируется от 10 до 30 случаев опасных гидрометиорологических явлений, в связи с изменением климата значительно усиливается их интенсивность. Примерно 80% случаев приходится на теплый период года (заморозки, шквалы, сильные ливни, град, засухи). Наводнения, ливни, сильный снегопад,  туманы, периоды экстремальной жары, засухи, лесные пожары, гололед ежегодно наносят существенный экономический ущерб и приводят к человеческим жертвам.</w:t>
      </w:r>
    </w:p>
    <w:p w:rsidR="00F568C5" w:rsidRDefault="00F568C5" w:rsidP="00F568C5">
      <w:pPr>
        <w:pStyle w:val="ac"/>
        <w:shd w:val="clear" w:color="auto" w:fill="FFFFFF"/>
        <w:spacing w:before="0" w:beforeAutospacing="0" w:after="225" w:afterAutospacing="0" w:line="276" w:lineRule="auto"/>
        <w:ind w:firstLine="538"/>
        <w:jc w:val="both"/>
        <w:rPr>
          <w:color w:val="000000"/>
          <w:sz w:val="28"/>
          <w:szCs w:val="28"/>
        </w:rPr>
      </w:pPr>
    </w:p>
    <w:p w:rsidR="00541E39" w:rsidRDefault="00541E39" w:rsidP="00541E39">
      <w:pPr>
        <w:shd w:val="clear" w:color="auto" w:fill="FFFFFF"/>
        <w:spacing w:before="30" w:after="120"/>
        <w:ind w:left="60" w:right="6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данным метеорологических наблюдений, в Гродненской области повторяемость засух за последние 27 лет </w:t>
      </w:r>
      <w:r w:rsidR="003367F1">
        <w:rPr>
          <w:rFonts w:ascii="Times New Roman" w:eastAsia="Times New Roman" w:hAnsi="Times New Roman" w:cs="Times New Roman"/>
          <w:color w:val="000000"/>
          <w:sz w:val="28"/>
          <w:szCs w:val="28"/>
        </w:rPr>
        <w:t>выросло</w:t>
      </w:r>
      <w:r>
        <w:rPr>
          <w:rFonts w:ascii="Times New Roman" w:eastAsia="Times New Roman" w:hAnsi="Times New Roman" w:cs="Times New Roman"/>
          <w:color w:val="000000"/>
          <w:sz w:val="28"/>
          <w:szCs w:val="28"/>
        </w:rPr>
        <w:t xml:space="preserve"> на 12,5 %. Это чревато как для сельского хозяйства, так и для лесного, в</w:t>
      </w:r>
      <w:r w:rsidR="0008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связи с угрозой пожаров. </w:t>
      </w:r>
    </w:p>
    <w:p w:rsidR="005F3974" w:rsidRDefault="005F3974" w:rsidP="005F3974">
      <w:pPr>
        <w:shd w:val="clear" w:color="auto" w:fill="FFFFFF"/>
        <w:spacing w:before="30" w:after="120"/>
        <w:ind w:left="60" w:right="60" w:firstLine="709"/>
        <w:jc w:val="both"/>
        <w:rPr>
          <w:rFonts w:ascii="Times New Roman" w:hAnsi="Times New Roman" w:cs="Times New Roman"/>
          <w:color w:val="000000"/>
          <w:sz w:val="28"/>
          <w:szCs w:val="28"/>
        </w:rPr>
      </w:pPr>
      <w:r w:rsidRPr="00E771FC">
        <w:rPr>
          <w:rFonts w:ascii="Times New Roman" w:hAnsi="Times New Roman" w:cs="Times New Roman"/>
          <w:color w:val="000000"/>
          <w:sz w:val="28"/>
          <w:szCs w:val="28"/>
        </w:rPr>
        <w:t>Снежный покров в Мостовском районе небольшой. Вместе с тем число дней с залеганием снежного покрова тоже изменилось в сторону снижения.</w:t>
      </w:r>
      <w:r>
        <w:rPr>
          <w:rFonts w:ascii="Times New Roman" w:hAnsi="Times New Roman" w:cs="Times New Roman"/>
          <w:color w:val="000000"/>
          <w:sz w:val="28"/>
          <w:szCs w:val="28"/>
        </w:rPr>
        <w:t xml:space="preserve"> Если до потепления составляло 100 дней, то сейчас количество дней сокращается до 70.</w:t>
      </w:r>
    </w:p>
    <w:p w:rsidR="00F568C5" w:rsidRPr="002E61B2" w:rsidRDefault="00F568C5" w:rsidP="00F568C5">
      <w:pPr>
        <w:pStyle w:val="ac"/>
        <w:shd w:val="clear" w:color="auto" w:fill="FFFFFF"/>
        <w:spacing w:before="0" w:beforeAutospacing="0" w:after="225" w:afterAutospacing="0" w:line="276" w:lineRule="auto"/>
        <w:ind w:firstLine="538"/>
        <w:jc w:val="both"/>
        <w:rPr>
          <w:color w:val="000000"/>
          <w:sz w:val="28"/>
          <w:szCs w:val="28"/>
        </w:rPr>
      </w:pPr>
      <w:r>
        <w:rPr>
          <w:color w:val="000000"/>
          <w:sz w:val="28"/>
          <w:szCs w:val="28"/>
        </w:rPr>
        <w:t>Все вышеперечисленные явления значительно снижают урожайность сельскохозяйственных культур, приводят к пожарам в лесах.</w:t>
      </w:r>
    </w:p>
    <w:p w:rsidR="005F3974" w:rsidRDefault="00F568C5" w:rsidP="005F3974">
      <w:pPr>
        <w:jc w:val="both"/>
        <w:rPr>
          <w:rFonts w:ascii="Times New Roman" w:hAnsi="Times New Roman" w:cs="Times New Roman"/>
          <w:sz w:val="28"/>
          <w:szCs w:val="28"/>
        </w:rPr>
      </w:pPr>
      <w:r>
        <w:rPr>
          <w:color w:val="000000"/>
          <w:sz w:val="28"/>
          <w:szCs w:val="28"/>
        </w:rPr>
        <w:lastRenderedPageBreak/>
        <w:tab/>
      </w:r>
      <w:r w:rsidR="005F3974">
        <w:rPr>
          <w:rFonts w:ascii="Times New Roman" w:hAnsi="Times New Roman" w:cs="Times New Roman"/>
          <w:sz w:val="28"/>
          <w:szCs w:val="28"/>
        </w:rPr>
        <w:t xml:space="preserve">В рамках выполнения Меморандума о сотрудничестве по поддержке участия Мостовского района в Соглашении мэров от 29 октября 2017 г Мостовским районным исполнительным комитетом было проведено анкетирование, целью которого являлось определение возможных климатических рисков и адаптационных мероприятий в районе. </w:t>
      </w:r>
      <w:r w:rsidR="005F3974" w:rsidRPr="004E302C">
        <w:rPr>
          <w:rFonts w:ascii="Times New Roman" w:hAnsi="Times New Roman" w:cs="Times New Roman"/>
          <w:sz w:val="28"/>
          <w:szCs w:val="28"/>
        </w:rPr>
        <w:t xml:space="preserve">В анкетировании приняло участие </w:t>
      </w:r>
      <w:r w:rsidR="005F3974">
        <w:rPr>
          <w:rFonts w:ascii="Times New Roman" w:hAnsi="Times New Roman" w:cs="Times New Roman"/>
          <w:sz w:val="28"/>
          <w:szCs w:val="28"/>
        </w:rPr>
        <w:t>37</w:t>
      </w:r>
      <w:r w:rsidR="005F3974" w:rsidRPr="004E302C">
        <w:rPr>
          <w:rFonts w:ascii="Times New Roman" w:hAnsi="Times New Roman" w:cs="Times New Roman"/>
          <w:sz w:val="28"/>
          <w:szCs w:val="28"/>
        </w:rPr>
        <w:t xml:space="preserve"> человек разной сферы деятельности</w:t>
      </w:r>
      <w:r w:rsidR="005F3974">
        <w:rPr>
          <w:rFonts w:ascii="Times New Roman" w:hAnsi="Times New Roman" w:cs="Times New Roman"/>
          <w:sz w:val="28"/>
          <w:szCs w:val="28"/>
        </w:rPr>
        <w:t xml:space="preserve"> и возрастной категории</w:t>
      </w:r>
      <w:r w:rsidR="005F3974" w:rsidRPr="004E302C">
        <w:rPr>
          <w:rFonts w:ascii="Times New Roman" w:hAnsi="Times New Roman" w:cs="Times New Roman"/>
          <w:sz w:val="28"/>
          <w:szCs w:val="28"/>
        </w:rPr>
        <w:t>.</w:t>
      </w:r>
      <w:r w:rsidR="005F3974">
        <w:rPr>
          <w:rFonts w:ascii="Times New Roman" w:hAnsi="Times New Roman" w:cs="Times New Roman"/>
          <w:sz w:val="28"/>
          <w:szCs w:val="28"/>
        </w:rPr>
        <w:t xml:space="preserve"> </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В результате обработки данных анкет были получены следующие результаты.</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ответов респондентов на вопрос «Наблюдаете ли вы изменения погоды (климата) в Мостовском районе? Какие изменения вызывают у вас беспокойство и требуют реализации мероприятий по адаптации?» </w:t>
      </w:r>
      <w:r w:rsidR="003367F1">
        <w:rPr>
          <w:rFonts w:ascii="Times New Roman" w:hAnsi="Times New Roman" w:cs="Times New Roman"/>
          <w:sz w:val="28"/>
          <w:szCs w:val="28"/>
        </w:rPr>
        <w:t>представлены</w:t>
      </w:r>
      <w:r>
        <w:rPr>
          <w:rFonts w:ascii="Times New Roman" w:hAnsi="Times New Roman" w:cs="Times New Roman"/>
          <w:sz w:val="28"/>
          <w:szCs w:val="28"/>
        </w:rPr>
        <w:t xml:space="preserve"> в виде диаграммы:</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6F45" w:rsidRDefault="005F3974" w:rsidP="00656F45">
      <w:pPr>
        <w:keepLines/>
        <w:widowControl w:val="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следуют выводы, что большинство опрашиваемых наблюдают изменения погоды (климата) в Мостовском районе (27 респондентов). 21 человек считает основными изменениями то, что климат меняется: температура воздуха летом выше, чем в предыдущие года; смена сезонов наступает неравномерно; некоторые заметили похолодание в зимнее время года. 4 человека отметили сильные ветра, как изменения погодных условий, а 2 респондента – изменение количества осадков.</w:t>
      </w:r>
    </w:p>
    <w:p w:rsidR="005F3974" w:rsidRDefault="005F3974" w:rsidP="00656F45">
      <w:pPr>
        <w:keepLines/>
        <w:widowControl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В анкете был задан вопрос «Какие риски или угрозы, связанные с изменением погоды (климата), наиболее актуальны для Мостовского района?». Предложены варианты ответов. В результате мнение респондентов разделились</w:t>
      </w:r>
      <w:r w:rsidR="00656F45">
        <w:rPr>
          <w:rFonts w:ascii="Times New Roman" w:hAnsi="Times New Roman" w:cs="Times New Roman"/>
          <w:sz w:val="28"/>
          <w:szCs w:val="28"/>
        </w:rPr>
        <w:t xml:space="preserve">  </w:t>
      </w:r>
      <w:r>
        <w:rPr>
          <w:rFonts w:ascii="Times New Roman" w:hAnsi="Times New Roman" w:cs="Times New Roman"/>
          <w:sz w:val="28"/>
          <w:szCs w:val="28"/>
        </w:rPr>
        <w:t>следующим образом:</w:t>
      </w:r>
      <w:r>
        <w:rPr>
          <w:rFonts w:ascii="Times New Roman" w:hAnsi="Times New Roman" w:cs="Times New Roman"/>
          <w:noProof/>
          <w:sz w:val="28"/>
          <w:szCs w:val="28"/>
        </w:rPr>
        <w:drawing>
          <wp:inline distT="0" distB="0" distL="0" distR="0">
            <wp:extent cx="5915025" cy="6134100"/>
            <wp:effectExtent l="19050" t="0" r="9525"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 по результатам анкетирования для Мостовского района наиболее актуальны следующие угрозы: ураганы, сильный ветер (20 человек), лесные/торфяные пожары (11 человек); экстремальная жара (9 человек). </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в анкете респондентам было предложено описать, какие конкретно проблемы возникают в городе или районе в связи с изменением погоды (климата). Анкетирование показало следующее. 20 человек  сталкиваются с </w:t>
      </w:r>
      <w:r>
        <w:rPr>
          <w:rFonts w:ascii="Times New Roman" w:hAnsi="Times New Roman" w:cs="Times New Roman"/>
          <w:sz w:val="28"/>
          <w:szCs w:val="28"/>
        </w:rPr>
        <w:lastRenderedPageBreak/>
        <w:t>плохим самочувствием летом во время жары. Вместе с тем, 15 человек считают, что проблемой Мостовского района являются потери в сельском хозяйстве в связи с заморозками/засухами/ливнями. 11 человек  из опрошенных опасаются повреждений инфраструктуры во время ураганов и штормовых ветров.  Лесные или торфяные пожары является проблемой для 8 человек, а обмеление рек и водоемов – для 7 человек. Несколько человек отмечали проблемы затопления домов/огородов/дорог, новых болезней и вредителей (6 и 4 человека соответственно).</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 анализе ответов на вопрос «Какие сектора хозяйства наиболее сильно подвергаются </w:t>
      </w:r>
      <w:r w:rsidR="003367F1">
        <w:rPr>
          <w:rFonts w:ascii="Times New Roman" w:hAnsi="Times New Roman" w:cs="Times New Roman"/>
          <w:sz w:val="28"/>
          <w:szCs w:val="28"/>
        </w:rPr>
        <w:t>изменениям</w:t>
      </w:r>
      <w:r>
        <w:rPr>
          <w:rFonts w:ascii="Times New Roman" w:hAnsi="Times New Roman" w:cs="Times New Roman"/>
          <w:sz w:val="28"/>
          <w:szCs w:val="28"/>
        </w:rPr>
        <w:t xml:space="preserve"> погоды (климата) в Мостовском районе?» получены следующие результаты, которые отображены в диаграмме:</w:t>
      </w:r>
      <w:r>
        <w:rPr>
          <w:rFonts w:ascii="Times New Roman" w:hAnsi="Times New Roman" w:cs="Times New Roman"/>
          <w:noProof/>
          <w:sz w:val="28"/>
          <w:szCs w:val="28"/>
        </w:rPr>
        <w:drawing>
          <wp:inline distT="0" distB="0" distL="0" distR="0">
            <wp:extent cx="5629275" cy="4572000"/>
            <wp:effectExtent l="19050" t="0" r="9525"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Следовательно, подавляющее большинство респондентов (21 человек)  считают, что наиболее уязвимой сферой по отношению к изменению климата является сельское и лесное хозяйство. Наименьшее влияние изменения климата оказывает на здравоохранение (27 человек), </w:t>
      </w:r>
      <w:r w:rsidR="003367F1">
        <w:rPr>
          <w:rFonts w:ascii="Times New Roman" w:hAnsi="Times New Roman" w:cs="Times New Roman"/>
          <w:sz w:val="28"/>
          <w:szCs w:val="28"/>
        </w:rPr>
        <w:t>водоснабжение</w:t>
      </w:r>
      <w:r>
        <w:rPr>
          <w:rFonts w:ascii="Times New Roman" w:hAnsi="Times New Roman" w:cs="Times New Roman"/>
          <w:sz w:val="28"/>
          <w:szCs w:val="28"/>
        </w:rPr>
        <w:t xml:space="preserve"> и канализацию (26 человек), реагирование на чрезвычайные ситуации и общественная безопасность </w:t>
      </w:r>
      <w:r>
        <w:rPr>
          <w:rFonts w:ascii="Times New Roman" w:hAnsi="Times New Roman" w:cs="Times New Roman"/>
          <w:sz w:val="28"/>
          <w:szCs w:val="28"/>
        </w:rPr>
        <w:lastRenderedPageBreak/>
        <w:t xml:space="preserve">(24 человека), туризм и охрана окружающей среды (24 человека), здания и инфраструктуры (23 человека). </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 xml:space="preserve">В анкете респонденты вносили предложения с мероприятиями, необходимыми для исправления перечисленных проблем в настоящем и будущем. Кроме того, </w:t>
      </w:r>
      <w:r w:rsidR="003367F1">
        <w:rPr>
          <w:rFonts w:ascii="Times New Roman" w:hAnsi="Times New Roman" w:cs="Times New Roman"/>
          <w:sz w:val="28"/>
          <w:szCs w:val="28"/>
        </w:rPr>
        <w:t>высказывали</w:t>
      </w:r>
      <w:r>
        <w:rPr>
          <w:rFonts w:ascii="Times New Roman" w:hAnsi="Times New Roman" w:cs="Times New Roman"/>
          <w:sz w:val="28"/>
          <w:szCs w:val="28"/>
        </w:rPr>
        <w:t xml:space="preserve"> свое мнение, какие организации следует вовлечь в реализацию данных мероприятий. В результате анализа получена следующая информация:</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15 человек предложили вовлечь в мероприятия по </w:t>
      </w:r>
      <w:r w:rsidR="003367F1">
        <w:rPr>
          <w:rFonts w:ascii="Times New Roman" w:hAnsi="Times New Roman" w:cs="Times New Roman"/>
          <w:sz w:val="28"/>
          <w:szCs w:val="28"/>
        </w:rPr>
        <w:t>адаптации</w:t>
      </w:r>
      <w:r>
        <w:rPr>
          <w:rFonts w:ascii="Times New Roman" w:hAnsi="Times New Roman" w:cs="Times New Roman"/>
          <w:sz w:val="28"/>
          <w:szCs w:val="28"/>
        </w:rPr>
        <w:t xml:space="preserve"> к климату службу жилищно-коммунального хозяйства, в качестве снижения выбросов в атмосферу загрязняющих веществ от котелен, усиления строительных элементов зданий и сооружений; сохранение водных ресурсов; увеличение территории с озеленением (посадка деревьев в городской черте),;</w:t>
      </w:r>
    </w:p>
    <w:p w:rsidR="005F3974" w:rsidRDefault="005F3974" w:rsidP="005F3974">
      <w:pPr>
        <w:pStyle w:val="ad"/>
        <w:numPr>
          <w:ilvl w:val="0"/>
          <w:numId w:val="2"/>
        </w:numPr>
        <w:jc w:val="both"/>
        <w:rPr>
          <w:rFonts w:ascii="Times New Roman" w:hAnsi="Times New Roman" w:cs="Times New Roman"/>
          <w:sz w:val="28"/>
          <w:szCs w:val="28"/>
        </w:rPr>
      </w:pPr>
      <w:r w:rsidRPr="00395234">
        <w:rPr>
          <w:rFonts w:ascii="Times New Roman" w:hAnsi="Times New Roman" w:cs="Times New Roman"/>
          <w:sz w:val="28"/>
          <w:szCs w:val="28"/>
        </w:rPr>
        <w:t>11 человек считают, что необходимо обратить внимание на загрязнение воздушного бассейна, снижать выбросы загрязняющих веществ в атмосферный воздух, повысить эффективность газоочистных сооружений предприятий. В данном случае привлечь к эффективности выполнения вышеуказанных мероприятий предприятия, в особенности ОАО «Мостовдрев»</w:t>
      </w:r>
      <w:r>
        <w:rPr>
          <w:rFonts w:ascii="Times New Roman" w:hAnsi="Times New Roman" w:cs="Times New Roman"/>
          <w:sz w:val="28"/>
          <w:szCs w:val="28"/>
        </w:rPr>
        <w:t>;</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7 человек считают, что необходима информационная поддержка со стороны МЧС;</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4 человека </w:t>
      </w:r>
      <w:r w:rsidR="003367F1">
        <w:rPr>
          <w:rFonts w:ascii="Times New Roman" w:hAnsi="Times New Roman" w:cs="Times New Roman"/>
          <w:sz w:val="28"/>
          <w:szCs w:val="28"/>
        </w:rPr>
        <w:t>предлагают</w:t>
      </w:r>
      <w:r>
        <w:rPr>
          <w:rFonts w:ascii="Times New Roman" w:hAnsi="Times New Roman" w:cs="Times New Roman"/>
          <w:sz w:val="28"/>
          <w:szCs w:val="28"/>
        </w:rPr>
        <w:t xml:space="preserve"> вовлечь здравоохранение для быстрого реагирования на риски, возникающие в последствии изменения климата, а также для информирования общества;</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3 человека убеждены, что в мероприятиях должна принимать участие служба охраны окружающей среды для ужесточения контроля за деятельность предприятий;</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3 человека считают, что немаловажное значение имеет информирование общества со стороны метеослужб;</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2 человека внесли предложение по поиску альтернативных источников энергии, соответственно в данный процесс вовлечь отрасль энергетики;</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1 человек  </w:t>
      </w:r>
      <w:r w:rsidR="003367F1">
        <w:rPr>
          <w:rFonts w:ascii="Times New Roman" w:hAnsi="Times New Roman" w:cs="Times New Roman"/>
          <w:sz w:val="28"/>
          <w:szCs w:val="28"/>
        </w:rPr>
        <w:t>предлагает</w:t>
      </w:r>
      <w:r>
        <w:rPr>
          <w:rFonts w:ascii="Times New Roman" w:hAnsi="Times New Roman" w:cs="Times New Roman"/>
          <w:sz w:val="28"/>
          <w:szCs w:val="28"/>
        </w:rPr>
        <w:t xml:space="preserve"> вовлечь сельское хозяйство, которое может </w:t>
      </w:r>
      <w:r w:rsidR="003367F1">
        <w:rPr>
          <w:rFonts w:ascii="Times New Roman" w:hAnsi="Times New Roman" w:cs="Times New Roman"/>
          <w:sz w:val="28"/>
          <w:szCs w:val="28"/>
        </w:rPr>
        <w:t>экспериментировать</w:t>
      </w:r>
      <w:r>
        <w:rPr>
          <w:rFonts w:ascii="Times New Roman" w:hAnsi="Times New Roman" w:cs="Times New Roman"/>
          <w:sz w:val="28"/>
          <w:szCs w:val="28"/>
        </w:rPr>
        <w:t xml:space="preserve"> с посадкой нехарактерных для данного региона сельскохозяйственных культур;</w:t>
      </w:r>
    </w:p>
    <w:p w:rsidR="005F3974" w:rsidRDefault="005F3974" w:rsidP="005F3974">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1 человек убежден, что необходимо сохранять природные ресурсы и в этом должно </w:t>
      </w:r>
      <w:r w:rsidR="003367F1">
        <w:rPr>
          <w:rFonts w:ascii="Times New Roman" w:hAnsi="Times New Roman" w:cs="Times New Roman"/>
          <w:sz w:val="28"/>
          <w:szCs w:val="28"/>
        </w:rPr>
        <w:t>участвовать</w:t>
      </w:r>
      <w:r>
        <w:rPr>
          <w:rFonts w:ascii="Times New Roman" w:hAnsi="Times New Roman" w:cs="Times New Roman"/>
          <w:sz w:val="28"/>
          <w:szCs w:val="28"/>
        </w:rPr>
        <w:t xml:space="preserve"> все общество.</w:t>
      </w:r>
    </w:p>
    <w:p w:rsidR="005F3974" w:rsidRDefault="005F3974" w:rsidP="005F3974">
      <w:pPr>
        <w:ind w:firstLine="708"/>
        <w:jc w:val="both"/>
        <w:rPr>
          <w:rFonts w:ascii="Times New Roman" w:hAnsi="Times New Roman" w:cs="Times New Roman"/>
          <w:sz w:val="28"/>
          <w:szCs w:val="28"/>
        </w:rPr>
      </w:pPr>
      <w:r>
        <w:rPr>
          <w:rFonts w:ascii="Times New Roman" w:hAnsi="Times New Roman" w:cs="Times New Roman"/>
          <w:sz w:val="28"/>
          <w:szCs w:val="28"/>
        </w:rPr>
        <w:t>На вопрос анкеты «Какие положительные изменения и новые возможности связанные с новыми погодными условиями в Мостовском районе (если они есть) вы можете назвать» ответы получены следующие:</w:t>
      </w:r>
    </w:p>
    <w:p w:rsidR="005F3974" w:rsidRDefault="005F3974" w:rsidP="005F3974">
      <w:pPr>
        <w:pStyle w:val="ad"/>
        <w:numPr>
          <w:ilvl w:val="0"/>
          <w:numId w:val="3"/>
        </w:numPr>
        <w:jc w:val="both"/>
        <w:rPr>
          <w:rFonts w:ascii="Times New Roman" w:hAnsi="Times New Roman" w:cs="Times New Roman"/>
          <w:sz w:val="28"/>
          <w:szCs w:val="28"/>
        </w:rPr>
      </w:pPr>
      <w:r>
        <w:rPr>
          <w:rFonts w:ascii="Times New Roman" w:hAnsi="Times New Roman" w:cs="Times New Roman"/>
          <w:sz w:val="28"/>
          <w:szCs w:val="28"/>
        </w:rPr>
        <w:t>9 респондентов заметили уменьшение затрат на отопление;</w:t>
      </w:r>
    </w:p>
    <w:p w:rsidR="005F3974" w:rsidRDefault="005F3974" w:rsidP="005F3974">
      <w:pPr>
        <w:pStyle w:val="ad"/>
        <w:numPr>
          <w:ilvl w:val="0"/>
          <w:numId w:val="3"/>
        </w:numPr>
        <w:jc w:val="both"/>
        <w:rPr>
          <w:rFonts w:ascii="Times New Roman" w:hAnsi="Times New Roman" w:cs="Times New Roman"/>
          <w:sz w:val="28"/>
          <w:szCs w:val="28"/>
        </w:rPr>
      </w:pPr>
      <w:r>
        <w:rPr>
          <w:rFonts w:ascii="Times New Roman" w:hAnsi="Times New Roman" w:cs="Times New Roman"/>
          <w:sz w:val="28"/>
          <w:szCs w:val="28"/>
        </w:rPr>
        <w:t>7 человек отметили дополнительные возможности для сельского хозяйства – выращивание теплолюбивых культур и т.д.;</w:t>
      </w:r>
    </w:p>
    <w:p w:rsidR="005F3974" w:rsidRDefault="005F3974" w:rsidP="005F3974">
      <w:pPr>
        <w:pStyle w:val="ad"/>
        <w:numPr>
          <w:ilvl w:val="0"/>
          <w:numId w:val="3"/>
        </w:numPr>
        <w:jc w:val="both"/>
        <w:rPr>
          <w:rFonts w:ascii="Times New Roman" w:hAnsi="Times New Roman" w:cs="Times New Roman"/>
          <w:sz w:val="28"/>
          <w:szCs w:val="28"/>
        </w:rPr>
      </w:pPr>
      <w:r>
        <w:rPr>
          <w:rFonts w:ascii="Times New Roman" w:hAnsi="Times New Roman" w:cs="Times New Roman"/>
          <w:sz w:val="28"/>
          <w:szCs w:val="28"/>
        </w:rPr>
        <w:t>21 человек положительных моментов в изменении погодных условий не отметили.</w:t>
      </w:r>
    </w:p>
    <w:p w:rsidR="005F3974" w:rsidRDefault="005F3974" w:rsidP="005F3974">
      <w:pPr>
        <w:pStyle w:val="ad"/>
        <w:ind w:left="1428"/>
        <w:jc w:val="both"/>
        <w:rPr>
          <w:rFonts w:ascii="Times New Roman" w:hAnsi="Times New Roman" w:cs="Times New Roman"/>
          <w:sz w:val="28"/>
          <w:szCs w:val="28"/>
        </w:rPr>
      </w:pPr>
    </w:p>
    <w:p w:rsidR="005F3974" w:rsidRDefault="005F3974" w:rsidP="005F3974">
      <w:pPr>
        <w:jc w:val="both"/>
        <w:rPr>
          <w:rFonts w:ascii="Times New Roman" w:hAnsi="Times New Roman" w:cs="Times New Roman"/>
          <w:sz w:val="28"/>
          <w:szCs w:val="28"/>
        </w:rPr>
      </w:pPr>
      <w:r w:rsidRPr="00BC1C24">
        <w:rPr>
          <w:rFonts w:ascii="Times New Roman" w:hAnsi="Times New Roman" w:cs="Times New Roman"/>
          <w:b/>
          <w:sz w:val="28"/>
          <w:szCs w:val="28"/>
        </w:rPr>
        <w:t>Выводы</w:t>
      </w:r>
      <w:r>
        <w:rPr>
          <w:rFonts w:ascii="Times New Roman" w:hAnsi="Times New Roman" w:cs="Times New Roman"/>
          <w:sz w:val="28"/>
          <w:szCs w:val="28"/>
        </w:rPr>
        <w:t>: анкетирование показало, что общество озабочено изменением климатических условий в Мостовском районе. Наиболее характерными рисками, по мнению респондентов, являются ураганы, сильные ветра, лесные, торфяные пожары, а также была отмечена уязвимость Мостовского района к высокой температуре. По предложению анкетируемых необходимо привлекать в мероприятия по адаптации к изменению климата такие организации как: жилищно-коммунальное хозяйство, градообразующие предприятия, сельское хозяйство.</w:t>
      </w: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A42CB1" w:rsidRDefault="00A42CB1" w:rsidP="005F3974">
      <w:pPr>
        <w:jc w:val="both"/>
        <w:rPr>
          <w:rFonts w:ascii="Times New Roman" w:hAnsi="Times New Roman" w:cs="Times New Roman"/>
          <w:sz w:val="28"/>
          <w:szCs w:val="28"/>
        </w:rPr>
      </w:pPr>
    </w:p>
    <w:p w:rsidR="007D3D37" w:rsidRDefault="007D3D37" w:rsidP="00A42CB1">
      <w:pPr>
        <w:jc w:val="center"/>
        <w:rPr>
          <w:rFonts w:ascii="Times New Roman" w:hAnsi="Times New Roman" w:cs="Times New Roman"/>
          <w:sz w:val="28"/>
          <w:szCs w:val="28"/>
        </w:rPr>
      </w:pPr>
    </w:p>
    <w:p w:rsidR="00082AD2" w:rsidRDefault="00082AD2" w:rsidP="00A42CB1">
      <w:pPr>
        <w:jc w:val="center"/>
        <w:rPr>
          <w:rFonts w:ascii="Times New Roman" w:hAnsi="Times New Roman" w:cs="Times New Roman"/>
          <w:sz w:val="28"/>
          <w:szCs w:val="28"/>
        </w:rPr>
      </w:pPr>
    </w:p>
    <w:p w:rsidR="00082AD2" w:rsidRDefault="00082AD2" w:rsidP="00A42CB1">
      <w:pPr>
        <w:jc w:val="center"/>
        <w:rPr>
          <w:rFonts w:ascii="Times New Roman" w:hAnsi="Times New Roman" w:cs="Times New Roman"/>
          <w:sz w:val="28"/>
          <w:szCs w:val="28"/>
        </w:rPr>
      </w:pPr>
    </w:p>
    <w:p w:rsidR="00082AD2" w:rsidRDefault="00082AD2" w:rsidP="00A42CB1">
      <w:pPr>
        <w:jc w:val="center"/>
        <w:rPr>
          <w:rFonts w:ascii="Times New Roman" w:hAnsi="Times New Roman" w:cs="Times New Roman"/>
          <w:sz w:val="28"/>
          <w:szCs w:val="28"/>
        </w:rPr>
      </w:pPr>
    </w:p>
    <w:p w:rsidR="00A42CB1" w:rsidRPr="001B27C4" w:rsidRDefault="00A42CB1" w:rsidP="00A42CB1">
      <w:pPr>
        <w:jc w:val="center"/>
        <w:rPr>
          <w:rFonts w:ascii="Times New Roman" w:hAnsi="Times New Roman" w:cs="Times New Roman"/>
          <w:color w:val="17365D" w:themeColor="text2" w:themeShade="BF"/>
          <w:sz w:val="28"/>
          <w:szCs w:val="28"/>
        </w:rPr>
      </w:pPr>
      <w:r w:rsidRPr="001B27C4">
        <w:rPr>
          <w:rFonts w:ascii="Times New Roman" w:hAnsi="Times New Roman" w:cs="Times New Roman"/>
          <w:color w:val="17365D" w:themeColor="text2" w:themeShade="BF"/>
          <w:sz w:val="28"/>
          <w:szCs w:val="28"/>
        </w:rPr>
        <w:lastRenderedPageBreak/>
        <w:t>План мероприятий по адаптации к изменениям климата</w:t>
      </w:r>
    </w:p>
    <w:p w:rsidR="00A42CB1" w:rsidRPr="00266AD0" w:rsidRDefault="00A42CB1" w:rsidP="00A42CB1">
      <w:pPr>
        <w:ind w:firstLine="708"/>
        <w:jc w:val="both"/>
        <w:rPr>
          <w:rFonts w:ascii="Times New Roman" w:hAnsi="Times New Roman" w:cs="Times New Roman"/>
          <w:sz w:val="28"/>
          <w:szCs w:val="28"/>
        </w:rPr>
      </w:pPr>
      <w:r>
        <w:rPr>
          <w:rFonts w:ascii="Times New Roman" w:hAnsi="Times New Roman" w:cs="Times New Roman"/>
          <w:sz w:val="28"/>
          <w:szCs w:val="28"/>
        </w:rPr>
        <w:t>На основании проведенной оценки, рабочей группой проекта был составлен краткосрочный план мероприятий по адаптации Мостовского района к изменениям климата. Данный план является начальным этапом работы над детальным планом адаптации, который должен составляться с привлечением технических специалистов и регулярно пересматриваться в зависимости от текущих прогнозов, социально-экономической ситуации и имеющихся ресурсов.</w:t>
      </w:r>
    </w:p>
    <w:tbl>
      <w:tblPr>
        <w:tblStyle w:val="ae"/>
        <w:tblW w:w="5000" w:type="pct"/>
        <w:tblLook w:val="04A0"/>
      </w:tblPr>
      <w:tblGrid>
        <w:gridCol w:w="2490"/>
        <w:gridCol w:w="2490"/>
        <w:gridCol w:w="2491"/>
        <w:gridCol w:w="2491"/>
      </w:tblGrid>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М</w:t>
            </w:r>
            <w:r w:rsidRPr="00A42CB1">
              <w:rPr>
                <w:color w:val="000000"/>
              </w:rPr>
              <w:t>ероприятия</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A42CB1">
              <w:rPr>
                <w:color w:val="000000"/>
              </w:rPr>
              <w:t>Заинтересованные стороны</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A42CB1">
              <w:rPr>
                <w:color w:val="000000"/>
              </w:rPr>
              <w:t>Предполагаемые сроки</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A42CB1">
              <w:rPr>
                <w:color w:val="000000"/>
              </w:rPr>
              <w:t>Возможные источники финансирования</w:t>
            </w:r>
          </w:p>
        </w:tc>
      </w:tr>
      <w:tr w:rsidR="004B3906" w:rsidTr="004B3906">
        <w:tc>
          <w:tcPr>
            <w:tcW w:w="1250" w:type="pct"/>
          </w:tcPr>
          <w:p w:rsidR="004B3906" w:rsidRDefault="004B3906" w:rsidP="009508BB">
            <w:pPr>
              <w:pStyle w:val="ac"/>
              <w:spacing w:before="0" w:beforeAutospacing="0" w:after="225" w:afterAutospacing="0" w:line="276" w:lineRule="auto"/>
              <w:jc w:val="center"/>
              <w:rPr>
                <w:color w:val="000000"/>
              </w:rPr>
            </w:pPr>
            <w:r w:rsidRPr="00F3671E">
              <w:rPr>
                <w:color w:val="000000"/>
              </w:rPr>
              <w:t>Информационная поддержка влияния климата на здоровье человека</w:t>
            </w:r>
            <w:r>
              <w:rPr>
                <w:color w:val="000000"/>
              </w:rPr>
              <w:t>. Подготовить и распространить информацию о влиянии климата на здоровье среди местных медицинских учреждений</w:t>
            </w:r>
          </w:p>
        </w:tc>
        <w:tc>
          <w:tcPr>
            <w:tcW w:w="1250" w:type="pct"/>
          </w:tcPr>
          <w:p w:rsidR="004B3906" w:rsidRPr="00F3671E" w:rsidRDefault="004B3906" w:rsidP="009508BB">
            <w:pPr>
              <w:pStyle w:val="ac"/>
              <w:spacing w:before="0" w:beforeAutospacing="0" w:after="225" w:afterAutospacing="0" w:line="276" w:lineRule="auto"/>
              <w:jc w:val="center"/>
              <w:rPr>
                <w:b/>
                <w:color w:val="000000"/>
              </w:rPr>
            </w:pPr>
            <w:r w:rsidRPr="00F3671E">
              <w:rPr>
                <w:b/>
                <w:color w:val="000000"/>
              </w:rPr>
              <w:t>Мостовская ЦРБ</w:t>
            </w:r>
          </w:p>
          <w:p w:rsidR="004B3906" w:rsidRDefault="004B3906" w:rsidP="009508BB">
            <w:pPr>
              <w:pStyle w:val="ac"/>
              <w:spacing w:before="0" w:beforeAutospacing="0" w:after="225" w:afterAutospacing="0" w:line="276" w:lineRule="auto"/>
              <w:jc w:val="center"/>
              <w:rPr>
                <w:color w:val="000000"/>
              </w:rPr>
            </w:pPr>
            <w:r>
              <w:rPr>
                <w:color w:val="000000"/>
              </w:rPr>
              <w:t>Местные общественные объединения и организации</w:t>
            </w:r>
          </w:p>
          <w:p w:rsidR="004B3906" w:rsidRPr="00A42CB1" w:rsidRDefault="004B3906" w:rsidP="009508BB">
            <w:pPr>
              <w:pStyle w:val="ac"/>
              <w:spacing w:before="0" w:beforeAutospacing="0" w:after="225" w:afterAutospacing="0" w:line="276" w:lineRule="auto"/>
              <w:jc w:val="center"/>
              <w:rPr>
                <w:color w:val="000000"/>
              </w:rPr>
            </w:pPr>
            <w:r>
              <w:rPr>
                <w:color w:val="000000"/>
              </w:rPr>
              <w:t>Администрация Мостовского РИК</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 проекты</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c>
          <w:tcPr>
            <w:tcW w:w="1250" w:type="pct"/>
          </w:tcPr>
          <w:p w:rsidR="004B3906" w:rsidRPr="00F3671E" w:rsidRDefault="004B3906" w:rsidP="009508BB">
            <w:pPr>
              <w:pStyle w:val="ac"/>
              <w:spacing w:before="0" w:beforeAutospacing="0" w:after="225" w:afterAutospacing="0" w:line="276" w:lineRule="auto"/>
              <w:jc w:val="center"/>
              <w:rPr>
                <w:color w:val="000000"/>
              </w:rPr>
            </w:pPr>
            <w:r w:rsidRPr="00713BB3">
              <w:rPr>
                <w:color w:val="000000"/>
              </w:rPr>
              <w:t>Планирование и корректировка сроков сева и уборки урожая на основании местных  агроклиматических особенностей</w:t>
            </w:r>
          </w:p>
        </w:tc>
        <w:tc>
          <w:tcPr>
            <w:tcW w:w="1250" w:type="pct"/>
          </w:tcPr>
          <w:p w:rsidR="004B3906" w:rsidRPr="00F3671E" w:rsidRDefault="004B3906" w:rsidP="009508BB">
            <w:pPr>
              <w:pStyle w:val="ac"/>
              <w:spacing w:before="0" w:beforeAutospacing="0" w:after="225" w:afterAutospacing="0" w:line="276" w:lineRule="auto"/>
              <w:jc w:val="center"/>
              <w:rPr>
                <w:b/>
                <w:color w:val="000000"/>
              </w:rPr>
            </w:pPr>
            <w:r>
              <w:rPr>
                <w:b/>
                <w:color w:val="000000"/>
              </w:rPr>
              <w:t>Сельское хозяйство Мостовского района</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rPr>
          <w:trHeight w:val="2684"/>
        </w:trPr>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713BB3">
              <w:rPr>
                <w:color w:val="000000"/>
              </w:rPr>
              <w:t>Создание системы мониторинга и управления состаяния водных объектов</w:t>
            </w:r>
          </w:p>
        </w:tc>
        <w:tc>
          <w:tcPr>
            <w:tcW w:w="1250" w:type="pct"/>
          </w:tcPr>
          <w:p w:rsidR="004B3906" w:rsidRPr="008C409B" w:rsidRDefault="004B3906" w:rsidP="009508BB">
            <w:pPr>
              <w:pStyle w:val="ac"/>
              <w:spacing w:before="0" w:beforeAutospacing="0" w:after="225" w:afterAutospacing="0" w:line="276" w:lineRule="auto"/>
              <w:jc w:val="center"/>
              <w:rPr>
                <w:b/>
                <w:color w:val="000000"/>
              </w:rPr>
            </w:pPr>
            <w:r w:rsidRPr="008C409B">
              <w:rPr>
                <w:b/>
                <w:color w:val="000000"/>
              </w:rPr>
              <w:t>Мостовское РУП ЖКХ,</w:t>
            </w:r>
          </w:p>
          <w:p w:rsidR="004B3906" w:rsidRDefault="004B3906" w:rsidP="009508BB">
            <w:pPr>
              <w:pStyle w:val="ac"/>
              <w:spacing w:before="0" w:beforeAutospacing="0" w:after="225" w:afterAutospacing="0" w:line="276" w:lineRule="auto"/>
              <w:jc w:val="center"/>
              <w:rPr>
                <w:color w:val="000000"/>
              </w:rPr>
            </w:pPr>
            <w:r>
              <w:rPr>
                <w:color w:val="000000"/>
              </w:rPr>
              <w:t>Мостовская районная инспекия ПРиООС</w:t>
            </w:r>
          </w:p>
          <w:p w:rsidR="004B3906" w:rsidRPr="002B0B41" w:rsidRDefault="004B3906" w:rsidP="009508BB">
            <w:pPr>
              <w:pStyle w:val="ac"/>
              <w:spacing w:before="0" w:beforeAutospacing="0" w:after="225" w:afterAutospacing="0" w:line="276" w:lineRule="auto"/>
              <w:jc w:val="center"/>
              <w:rPr>
                <w:color w:val="000000"/>
                <w:lang w:val="en-US"/>
              </w:rPr>
            </w:pPr>
            <w:r>
              <w:rPr>
                <w:color w:val="000000"/>
              </w:rPr>
              <w:t>Администрация Мостовского РИК</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2016-2018</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программы/проекты</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rPr>
          <w:trHeight w:val="2539"/>
        </w:trPr>
        <w:tc>
          <w:tcPr>
            <w:tcW w:w="1250" w:type="pct"/>
          </w:tcPr>
          <w:p w:rsidR="004B3906" w:rsidRPr="00713BB3" w:rsidRDefault="004B3906" w:rsidP="009508BB">
            <w:pPr>
              <w:pStyle w:val="ac"/>
              <w:spacing w:before="0" w:beforeAutospacing="0" w:after="225" w:afterAutospacing="0" w:line="276" w:lineRule="auto"/>
              <w:jc w:val="center"/>
              <w:rPr>
                <w:color w:val="000000"/>
              </w:rPr>
            </w:pPr>
            <w:r w:rsidRPr="00713BB3">
              <w:rPr>
                <w:color w:val="000000"/>
              </w:rPr>
              <w:lastRenderedPageBreak/>
              <w:t>Разработка комплексной схемы водопользования водных объектов в Мостовском районе</w:t>
            </w:r>
          </w:p>
        </w:tc>
        <w:tc>
          <w:tcPr>
            <w:tcW w:w="1250" w:type="pct"/>
          </w:tcPr>
          <w:p w:rsidR="004B3906" w:rsidRDefault="004B3906" w:rsidP="009508BB">
            <w:pPr>
              <w:pStyle w:val="ac"/>
              <w:spacing w:before="0" w:beforeAutospacing="0" w:after="225" w:afterAutospacing="0" w:line="276" w:lineRule="auto"/>
              <w:jc w:val="center"/>
              <w:rPr>
                <w:b/>
                <w:color w:val="000000"/>
              </w:rPr>
            </w:pPr>
            <w:r w:rsidRPr="008C409B">
              <w:rPr>
                <w:b/>
                <w:color w:val="000000"/>
              </w:rPr>
              <w:t>Мостовское РУП ЖКХ</w:t>
            </w:r>
          </w:p>
          <w:p w:rsidR="004B3906" w:rsidRPr="008C409B" w:rsidRDefault="004B3906" w:rsidP="009508BB">
            <w:pPr>
              <w:pStyle w:val="ac"/>
              <w:spacing w:before="0" w:beforeAutospacing="0" w:after="225" w:afterAutospacing="0" w:line="276" w:lineRule="auto"/>
              <w:jc w:val="center"/>
              <w:rPr>
                <w:b/>
                <w:color w:val="000000"/>
              </w:rPr>
            </w:pPr>
            <w:r>
              <w:rPr>
                <w:color w:val="000000"/>
              </w:rPr>
              <w:t>Мостовская районная инспекия ПРиООС</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программы/проекты</w:t>
            </w:r>
          </w:p>
          <w:p w:rsidR="004B3906"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rPr>
          <w:trHeight w:val="2689"/>
        </w:trPr>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ED6DD5">
              <w:rPr>
                <w:color w:val="000000"/>
              </w:rPr>
              <w:t>Проведение ремонтных работ на объектах водоотведения</w:t>
            </w:r>
          </w:p>
        </w:tc>
        <w:tc>
          <w:tcPr>
            <w:tcW w:w="1250" w:type="pct"/>
          </w:tcPr>
          <w:p w:rsidR="004B3906" w:rsidRDefault="004B3906" w:rsidP="009508BB">
            <w:pPr>
              <w:pStyle w:val="ac"/>
              <w:spacing w:before="0" w:beforeAutospacing="0" w:after="225" w:afterAutospacing="0" w:line="276" w:lineRule="auto"/>
              <w:jc w:val="center"/>
              <w:rPr>
                <w:b/>
                <w:color w:val="000000"/>
              </w:rPr>
            </w:pPr>
            <w:r w:rsidRPr="008C409B">
              <w:rPr>
                <w:b/>
                <w:color w:val="000000"/>
              </w:rPr>
              <w:t>Мостовское РУП ЖКХ</w:t>
            </w:r>
          </w:p>
          <w:p w:rsidR="004B3906" w:rsidRPr="00A42CB1" w:rsidRDefault="004B3906" w:rsidP="009508BB">
            <w:pPr>
              <w:pStyle w:val="ac"/>
              <w:spacing w:before="0" w:beforeAutospacing="0" w:after="225" w:afterAutospacing="0" w:line="276" w:lineRule="auto"/>
              <w:jc w:val="center"/>
              <w:rPr>
                <w:color w:val="000000"/>
              </w:rPr>
            </w:pPr>
            <w:r w:rsidRPr="00ED6DD5">
              <w:rPr>
                <w:color w:val="000000"/>
              </w:rPr>
              <w:t>государственные программы, международные программы/проекты</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программы/проекты</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Разработать и провести информационную компанию среди жителей о качестве питьевой воды, воздействии изменения климата на водоснабжение и мерах устойчивого водопользования. Провести мониторинг и оценку качества воды в колодцах, в том числе с учетом изменений климата (в более засушливые периоды</w:t>
            </w:r>
          </w:p>
        </w:tc>
        <w:tc>
          <w:tcPr>
            <w:tcW w:w="1250" w:type="pct"/>
          </w:tcPr>
          <w:p w:rsidR="004B3906" w:rsidRPr="00ED6DD5" w:rsidRDefault="004B3906" w:rsidP="009508BB">
            <w:pPr>
              <w:pStyle w:val="ac"/>
              <w:spacing w:before="0" w:beforeAutospacing="0" w:after="225" w:afterAutospacing="0" w:line="276" w:lineRule="auto"/>
              <w:jc w:val="center"/>
              <w:rPr>
                <w:b/>
                <w:color w:val="000000"/>
              </w:rPr>
            </w:pPr>
            <w:r w:rsidRPr="00ED6DD5">
              <w:rPr>
                <w:b/>
                <w:color w:val="000000"/>
              </w:rPr>
              <w:t>Мостовское РУП ЖКХ,</w:t>
            </w:r>
          </w:p>
          <w:p w:rsidR="004B3906" w:rsidRDefault="004B3906" w:rsidP="009508BB">
            <w:pPr>
              <w:pStyle w:val="ac"/>
              <w:spacing w:before="0" w:beforeAutospacing="0" w:after="225" w:afterAutospacing="0" w:line="276" w:lineRule="auto"/>
              <w:jc w:val="center"/>
              <w:rPr>
                <w:color w:val="000000"/>
              </w:rPr>
            </w:pPr>
            <w:r>
              <w:rPr>
                <w:color w:val="000000"/>
              </w:rPr>
              <w:t>Местные жители,</w:t>
            </w:r>
          </w:p>
          <w:p w:rsidR="004B3906" w:rsidRPr="00A42CB1" w:rsidRDefault="004B3906" w:rsidP="009508BB">
            <w:pPr>
              <w:pStyle w:val="ac"/>
              <w:spacing w:before="0" w:beforeAutospacing="0" w:after="225" w:afterAutospacing="0" w:line="276" w:lineRule="auto"/>
              <w:jc w:val="center"/>
              <w:rPr>
                <w:color w:val="000000"/>
              </w:rPr>
            </w:pPr>
            <w:r>
              <w:rPr>
                <w:color w:val="000000"/>
              </w:rPr>
              <w:t xml:space="preserve">ГУ «Мостовский райЦГЭ» </w:t>
            </w: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Гос программы</w:t>
            </w:r>
          </w:p>
          <w:p w:rsidR="004B3906" w:rsidRDefault="004B3906" w:rsidP="009508BB">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6C1EAF">
              <w:rPr>
                <w:color w:val="000000"/>
              </w:rPr>
              <w:t>Упрочнение местных зданий и сооружений</w:t>
            </w:r>
          </w:p>
        </w:tc>
        <w:tc>
          <w:tcPr>
            <w:tcW w:w="1250" w:type="pct"/>
          </w:tcPr>
          <w:p w:rsidR="004B3906" w:rsidRPr="00ED6DD5" w:rsidRDefault="004B3906" w:rsidP="009508BB">
            <w:pPr>
              <w:pStyle w:val="ac"/>
              <w:spacing w:before="0" w:beforeAutospacing="0" w:after="225" w:afterAutospacing="0" w:line="276" w:lineRule="auto"/>
              <w:jc w:val="center"/>
              <w:rPr>
                <w:b/>
                <w:color w:val="000000"/>
              </w:rPr>
            </w:pPr>
            <w:r w:rsidRPr="00ED6DD5">
              <w:rPr>
                <w:b/>
                <w:color w:val="000000"/>
              </w:rPr>
              <w:t>Мостовское РУП ЖКХ,</w:t>
            </w:r>
          </w:p>
          <w:p w:rsidR="004B3906" w:rsidRDefault="004B3906" w:rsidP="009508BB">
            <w:pPr>
              <w:pStyle w:val="ac"/>
              <w:spacing w:before="0" w:beforeAutospacing="0" w:after="225" w:afterAutospacing="0" w:line="276" w:lineRule="auto"/>
              <w:jc w:val="center"/>
              <w:rPr>
                <w:color w:val="000000"/>
              </w:rPr>
            </w:pPr>
            <w:r>
              <w:rPr>
                <w:color w:val="000000"/>
              </w:rPr>
              <w:t xml:space="preserve">Местные жители </w:t>
            </w:r>
          </w:p>
          <w:p w:rsidR="004B3906" w:rsidRDefault="004B3906" w:rsidP="009508BB">
            <w:pPr>
              <w:pStyle w:val="ac"/>
              <w:spacing w:before="0" w:beforeAutospacing="0" w:after="225" w:afterAutospacing="0" w:line="276" w:lineRule="auto"/>
              <w:jc w:val="center"/>
              <w:rPr>
                <w:color w:val="000000"/>
              </w:rPr>
            </w:pPr>
            <w:r>
              <w:rPr>
                <w:color w:val="000000"/>
              </w:rPr>
              <w:t>Администрация Мостовского РИК</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lastRenderedPageBreak/>
              <w:t>2016-2030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4B3906" w:rsidRDefault="004B3906" w:rsidP="009508BB">
            <w:pPr>
              <w:pStyle w:val="ac"/>
              <w:spacing w:before="0" w:beforeAutospacing="0" w:after="225" w:afterAutospacing="0" w:line="276" w:lineRule="auto"/>
              <w:jc w:val="center"/>
              <w:rPr>
                <w:color w:val="000000"/>
              </w:rPr>
            </w:pPr>
            <w:r>
              <w:rPr>
                <w:color w:val="000000"/>
              </w:rPr>
              <w:t xml:space="preserve">Гос программы </w:t>
            </w:r>
          </w:p>
          <w:p w:rsidR="004B3906" w:rsidRPr="00A42CB1" w:rsidRDefault="004B3906" w:rsidP="009508BB">
            <w:pPr>
              <w:pStyle w:val="ac"/>
              <w:spacing w:before="0" w:beforeAutospacing="0" w:after="225" w:afterAutospacing="0" w:line="276" w:lineRule="auto"/>
              <w:jc w:val="center"/>
              <w:rPr>
                <w:color w:val="000000"/>
              </w:rPr>
            </w:pP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lastRenderedPageBreak/>
              <w:t>Провести анализ плана управления лесного хозяйства с учетом воздействия изменения климата. Провести ме</w:t>
            </w:r>
            <w:r w:rsidRPr="006C1EAF">
              <w:rPr>
                <w:color w:val="000000"/>
              </w:rPr>
              <w:t>роприятия по лесовосстановлению и лесовозобнавлению</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Мостовский лесхоз</w:t>
            </w:r>
          </w:p>
          <w:p w:rsidR="004B3906" w:rsidRDefault="004B3906" w:rsidP="009508BB">
            <w:pPr>
              <w:pStyle w:val="ac"/>
              <w:spacing w:before="0" w:beforeAutospacing="0" w:after="225" w:afterAutospacing="0" w:line="276" w:lineRule="auto"/>
              <w:jc w:val="center"/>
              <w:rPr>
                <w:color w:val="000000"/>
              </w:rPr>
            </w:pPr>
            <w:r>
              <w:rPr>
                <w:color w:val="000000"/>
              </w:rPr>
              <w:t>Мостовская районная инспекия ПРиООС</w:t>
            </w:r>
          </w:p>
          <w:p w:rsidR="004B3906" w:rsidRDefault="004B3906" w:rsidP="009508BB">
            <w:pPr>
              <w:pStyle w:val="ac"/>
              <w:spacing w:before="0" w:beforeAutospacing="0" w:after="225" w:afterAutospacing="0" w:line="276" w:lineRule="auto"/>
              <w:jc w:val="center"/>
              <w:rPr>
                <w:color w:val="000000"/>
              </w:rPr>
            </w:pPr>
            <w:r>
              <w:rPr>
                <w:color w:val="000000"/>
              </w:rPr>
              <w:t>Администрация Мостовского РИК</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2017-2020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p w:rsidR="004B3906" w:rsidRDefault="004B3906" w:rsidP="009508BB">
            <w:pPr>
              <w:pStyle w:val="ac"/>
              <w:spacing w:before="0" w:beforeAutospacing="0" w:after="225" w:afterAutospacing="0" w:line="276" w:lineRule="auto"/>
              <w:jc w:val="center"/>
              <w:rPr>
                <w:color w:val="000000"/>
              </w:rPr>
            </w:pPr>
            <w:r>
              <w:rPr>
                <w:color w:val="000000"/>
              </w:rPr>
              <w:t>Гос программы научных исследований</w:t>
            </w:r>
          </w:p>
          <w:p w:rsidR="004B3906" w:rsidRPr="00A42CB1" w:rsidRDefault="004B3906" w:rsidP="009508BB">
            <w:pPr>
              <w:pStyle w:val="ac"/>
              <w:spacing w:before="0" w:beforeAutospacing="0" w:after="225" w:afterAutospacing="0" w:line="276" w:lineRule="auto"/>
              <w:jc w:val="center"/>
              <w:rPr>
                <w:color w:val="000000"/>
              </w:rPr>
            </w:pPr>
            <w:r>
              <w:rPr>
                <w:color w:val="000000"/>
              </w:rPr>
              <w:t>Международные программы/ проекты</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6C1EAF">
              <w:rPr>
                <w:color w:val="000000"/>
              </w:rPr>
              <w:t>Совершенствование системы охраны и защиты лесных насаждений от пожаров</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Мостовский лесхоз</w:t>
            </w:r>
          </w:p>
          <w:p w:rsidR="004B3906" w:rsidRDefault="004B3906" w:rsidP="009508BB">
            <w:pPr>
              <w:pStyle w:val="ac"/>
              <w:spacing w:before="0" w:beforeAutospacing="0" w:after="225" w:afterAutospacing="0" w:line="276" w:lineRule="auto"/>
              <w:jc w:val="center"/>
              <w:rPr>
                <w:color w:val="000000"/>
              </w:rPr>
            </w:pPr>
            <w:r>
              <w:rPr>
                <w:color w:val="000000"/>
              </w:rPr>
              <w:t>Мостовская районная инспекия ПРиООС</w:t>
            </w:r>
          </w:p>
          <w:p w:rsidR="004B3906" w:rsidRDefault="004B3906" w:rsidP="009508BB">
            <w:pPr>
              <w:pStyle w:val="ac"/>
              <w:spacing w:before="0" w:beforeAutospacing="0" w:after="225" w:afterAutospacing="0" w:line="276" w:lineRule="auto"/>
              <w:jc w:val="center"/>
              <w:rPr>
                <w:color w:val="000000"/>
              </w:rPr>
            </w:pPr>
            <w:r>
              <w:rPr>
                <w:color w:val="000000"/>
              </w:rPr>
              <w:t>Местные жители</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2017-2030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p w:rsidR="004B3906" w:rsidRPr="00A42CB1" w:rsidRDefault="004B3906" w:rsidP="009508BB">
            <w:pPr>
              <w:pStyle w:val="ac"/>
              <w:spacing w:before="0" w:beforeAutospacing="0" w:after="225" w:afterAutospacing="0" w:line="276" w:lineRule="auto"/>
              <w:jc w:val="center"/>
              <w:rPr>
                <w:color w:val="000000"/>
              </w:rPr>
            </w:pPr>
            <w:r>
              <w:rPr>
                <w:color w:val="000000"/>
              </w:rPr>
              <w:t>Гос программы Международные программы/ проекты</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Разработать систему мер оповещения жителей и домохозяйств о рисках, связанных с погодой/климатом (волны жары, шквалы ветров)</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Мостовский РОЧС</w:t>
            </w:r>
          </w:p>
          <w:p w:rsidR="004B3906" w:rsidRDefault="004B3906" w:rsidP="009508BB">
            <w:pPr>
              <w:pStyle w:val="ac"/>
              <w:spacing w:before="0" w:beforeAutospacing="0" w:after="225" w:afterAutospacing="0" w:line="276" w:lineRule="auto"/>
              <w:jc w:val="center"/>
              <w:rPr>
                <w:color w:val="000000"/>
              </w:rPr>
            </w:pPr>
            <w:r>
              <w:rPr>
                <w:color w:val="000000"/>
              </w:rPr>
              <w:t>Администрация Мостовского РИК</w:t>
            </w:r>
          </w:p>
          <w:p w:rsidR="004B3906" w:rsidRPr="00A42CB1" w:rsidRDefault="004B3906" w:rsidP="009508BB">
            <w:pPr>
              <w:pStyle w:val="ac"/>
              <w:spacing w:before="0" w:beforeAutospacing="0" w:after="225" w:afterAutospacing="0" w:line="276" w:lineRule="auto"/>
              <w:rPr>
                <w:color w:val="000000"/>
              </w:rPr>
            </w:pP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2018-2030</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 проекты</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6C1EAF">
              <w:rPr>
                <w:color w:val="000000"/>
              </w:rPr>
              <w:t>Минимизация использования личных транспортных средств</w:t>
            </w:r>
            <w:r>
              <w:rPr>
                <w:color w:val="000000"/>
              </w:rPr>
              <w:t>)</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Администрация Мостовского РИК</w:t>
            </w:r>
          </w:p>
          <w:p w:rsidR="004B3906" w:rsidRDefault="004B3906" w:rsidP="009508BB">
            <w:pPr>
              <w:pStyle w:val="ac"/>
              <w:spacing w:before="0" w:beforeAutospacing="0" w:after="225" w:afterAutospacing="0" w:line="276" w:lineRule="auto"/>
              <w:jc w:val="center"/>
              <w:rPr>
                <w:color w:val="000000"/>
              </w:rPr>
            </w:pPr>
            <w:r>
              <w:rPr>
                <w:color w:val="000000"/>
              </w:rPr>
              <w:t xml:space="preserve">Заинтересованные стороны: организации и жители </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2018-2020</w:t>
            </w:r>
          </w:p>
          <w:p w:rsidR="004B3906" w:rsidRPr="00A42CB1" w:rsidRDefault="004B3906" w:rsidP="009508BB">
            <w:pPr>
              <w:pStyle w:val="ac"/>
              <w:spacing w:before="0" w:beforeAutospacing="0" w:after="225" w:afterAutospacing="0" w:line="276" w:lineRule="auto"/>
              <w:jc w:val="center"/>
              <w:rPr>
                <w:color w:val="000000"/>
              </w:rPr>
            </w:pPr>
            <w:r>
              <w:rPr>
                <w:color w:val="000000"/>
              </w:rPr>
              <w:t>постоянно</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4B3906" w:rsidRDefault="004B3906" w:rsidP="009508BB">
            <w:pPr>
              <w:pStyle w:val="ac"/>
              <w:spacing w:before="0" w:beforeAutospacing="0" w:after="225" w:afterAutospacing="0" w:line="276" w:lineRule="auto"/>
              <w:jc w:val="center"/>
              <w:rPr>
                <w:color w:val="000000"/>
              </w:rPr>
            </w:pPr>
            <w:r>
              <w:rPr>
                <w:color w:val="000000"/>
              </w:rPr>
              <w:t>Международные программы/ проекты</w:t>
            </w:r>
          </w:p>
          <w:p w:rsidR="004B3906" w:rsidRPr="00A42CB1" w:rsidRDefault="004B3906" w:rsidP="009508BB">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sidRPr="006C1EAF">
              <w:rPr>
                <w:color w:val="000000"/>
              </w:rPr>
              <w:t>Модернизация централизованной системы оповещения с дистанционным запуском сирен</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Мостовский РОЧС</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 xml:space="preserve">2019-2030 </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 xml:space="preserve">Госпрограммы </w:t>
            </w:r>
          </w:p>
          <w:p w:rsidR="004B3906" w:rsidRPr="00A42CB1" w:rsidRDefault="004B3906" w:rsidP="009508BB">
            <w:pPr>
              <w:pStyle w:val="ac"/>
              <w:spacing w:before="0" w:beforeAutospacing="0" w:after="225" w:afterAutospacing="0" w:line="276" w:lineRule="auto"/>
              <w:jc w:val="center"/>
              <w:rPr>
                <w:color w:val="000000"/>
              </w:rPr>
            </w:pPr>
            <w:r>
              <w:rPr>
                <w:color w:val="000000"/>
              </w:rPr>
              <w:t>Международные программы/проекты</w:t>
            </w:r>
          </w:p>
        </w:tc>
      </w:tr>
      <w:tr w:rsidR="004B3906" w:rsidTr="004B3906">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lastRenderedPageBreak/>
              <w:t>М</w:t>
            </w:r>
            <w:r w:rsidRPr="00CC3659">
              <w:rPr>
                <w:color w:val="000000"/>
              </w:rPr>
              <w:t>ониторинг предупреждения и последствий чрезвычайных ситуаций природного характера</w:t>
            </w:r>
          </w:p>
        </w:tc>
        <w:tc>
          <w:tcPr>
            <w:tcW w:w="1250" w:type="pct"/>
          </w:tcPr>
          <w:p w:rsidR="004B3906" w:rsidRPr="006C1EAF" w:rsidRDefault="004B3906" w:rsidP="009508BB">
            <w:pPr>
              <w:pStyle w:val="ac"/>
              <w:spacing w:before="0" w:beforeAutospacing="0" w:after="225" w:afterAutospacing="0" w:line="276" w:lineRule="auto"/>
              <w:jc w:val="center"/>
              <w:rPr>
                <w:b/>
                <w:color w:val="000000"/>
              </w:rPr>
            </w:pPr>
            <w:r w:rsidRPr="006C1EAF">
              <w:rPr>
                <w:b/>
                <w:color w:val="000000"/>
              </w:rPr>
              <w:t>Мостовский РОЧС</w:t>
            </w:r>
          </w:p>
          <w:p w:rsidR="004B3906" w:rsidRDefault="004B3906" w:rsidP="009508BB">
            <w:pPr>
              <w:pStyle w:val="ac"/>
              <w:spacing w:before="0" w:beforeAutospacing="0" w:after="225" w:afterAutospacing="0" w:line="276" w:lineRule="auto"/>
              <w:jc w:val="center"/>
              <w:rPr>
                <w:color w:val="000000"/>
              </w:rPr>
            </w:pPr>
            <w:r>
              <w:rPr>
                <w:color w:val="000000"/>
              </w:rPr>
              <w:t>Администрация Мостовского РИК</w:t>
            </w:r>
          </w:p>
          <w:p w:rsidR="004B3906" w:rsidRPr="00A42CB1" w:rsidRDefault="004B3906" w:rsidP="009508BB">
            <w:pPr>
              <w:pStyle w:val="ac"/>
              <w:spacing w:before="0" w:beforeAutospacing="0" w:after="225" w:afterAutospacing="0" w:line="276" w:lineRule="auto"/>
              <w:jc w:val="center"/>
              <w:rPr>
                <w:color w:val="000000"/>
              </w:rPr>
            </w:pPr>
          </w:p>
        </w:tc>
        <w:tc>
          <w:tcPr>
            <w:tcW w:w="1250" w:type="pct"/>
          </w:tcPr>
          <w:p w:rsidR="004B3906" w:rsidRPr="00A42CB1" w:rsidRDefault="004B3906" w:rsidP="009508BB">
            <w:pPr>
              <w:pStyle w:val="ac"/>
              <w:spacing w:before="0" w:beforeAutospacing="0" w:after="225" w:afterAutospacing="0" w:line="276" w:lineRule="auto"/>
              <w:jc w:val="center"/>
              <w:rPr>
                <w:color w:val="000000"/>
              </w:rPr>
            </w:pPr>
            <w:r>
              <w:rPr>
                <w:color w:val="000000"/>
              </w:rPr>
              <w:t>2019-2030</w:t>
            </w:r>
          </w:p>
        </w:tc>
        <w:tc>
          <w:tcPr>
            <w:tcW w:w="1250" w:type="pct"/>
          </w:tcPr>
          <w:p w:rsidR="004B3906" w:rsidRDefault="004B3906" w:rsidP="009508BB">
            <w:pPr>
              <w:pStyle w:val="ac"/>
              <w:spacing w:before="0" w:beforeAutospacing="0" w:after="225" w:afterAutospacing="0" w:line="276" w:lineRule="auto"/>
              <w:jc w:val="center"/>
              <w:rPr>
                <w:color w:val="000000"/>
              </w:rPr>
            </w:pPr>
            <w:r>
              <w:rPr>
                <w:color w:val="000000"/>
              </w:rPr>
              <w:t>Госпрограммы научных исследований</w:t>
            </w:r>
          </w:p>
          <w:p w:rsidR="004B3906" w:rsidRDefault="004B3906" w:rsidP="009508BB">
            <w:pPr>
              <w:pStyle w:val="ac"/>
              <w:spacing w:before="0" w:beforeAutospacing="0" w:after="225" w:afterAutospacing="0" w:line="276" w:lineRule="auto"/>
              <w:jc w:val="center"/>
              <w:rPr>
                <w:color w:val="000000"/>
              </w:rPr>
            </w:pPr>
          </w:p>
          <w:p w:rsidR="004B3906" w:rsidRPr="00A42CB1" w:rsidRDefault="004B3906" w:rsidP="009508BB">
            <w:pPr>
              <w:pStyle w:val="ac"/>
              <w:spacing w:before="0" w:beforeAutospacing="0" w:after="225" w:afterAutospacing="0" w:line="276" w:lineRule="auto"/>
              <w:jc w:val="center"/>
              <w:rPr>
                <w:color w:val="000000"/>
              </w:rPr>
            </w:pPr>
            <w:r>
              <w:rPr>
                <w:color w:val="000000"/>
              </w:rPr>
              <w:t>Международные программы/проекты</w:t>
            </w:r>
          </w:p>
        </w:tc>
      </w:tr>
      <w:tr w:rsidR="00D70149" w:rsidTr="004B3906">
        <w:tc>
          <w:tcPr>
            <w:tcW w:w="1250" w:type="pct"/>
          </w:tcPr>
          <w:p w:rsidR="00D70149" w:rsidRDefault="00D70149" w:rsidP="00D70149">
            <w:pPr>
              <w:pStyle w:val="ac"/>
              <w:spacing w:after="225" w:line="276" w:lineRule="atLeast"/>
              <w:jc w:val="center"/>
              <w:rPr>
                <w:color w:val="000000"/>
              </w:rPr>
            </w:pPr>
            <w:r>
              <w:rPr>
                <w:color w:val="000000"/>
              </w:rPr>
              <w:t>Разработать план коммуникации и взаимодействия между организациями по предоставлению и использованию информации по вопросам изменения климата, возможных рисков и чрезвычайных ситуаций</w:t>
            </w:r>
          </w:p>
          <w:p w:rsidR="00D70149" w:rsidRDefault="00D70149" w:rsidP="009508BB">
            <w:pPr>
              <w:pStyle w:val="ac"/>
              <w:spacing w:before="0" w:beforeAutospacing="0" w:after="225" w:afterAutospacing="0" w:line="276" w:lineRule="auto"/>
              <w:jc w:val="center"/>
              <w:rPr>
                <w:color w:val="000000"/>
              </w:rPr>
            </w:pPr>
          </w:p>
        </w:tc>
        <w:tc>
          <w:tcPr>
            <w:tcW w:w="1250" w:type="pct"/>
          </w:tcPr>
          <w:p w:rsidR="00D70149" w:rsidRPr="00D70149" w:rsidRDefault="00D70149" w:rsidP="00D70149">
            <w:pPr>
              <w:pStyle w:val="ac"/>
              <w:spacing w:before="0" w:beforeAutospacing="0" w:after="225" w:afterAutospacing="0" w:line="276" w:lineRule="auto"/>
              <w:jc w:val="center"/>
              <w:rPr>
                <w:b/>
                <w:color w:val="000000"/>
              </w:rPr>
            </w:pPr>
            <w:r w:rsidRPr="00D70149">
              <w:rPr>
                <w:b/>
                <w:color w:val="000000"/>
              </w:rPr>
              <w:t>Администрация Мостовского РИК</w:t>
            </w:r>
          </w:p>
          <w:p w:rsidR="00D70149" w:rsidRPr="006C1EAF" w:rsidRDefault="00D70149" w:rsidP="009508BB">
            <w:pPr>
              <w:pStyle w:val="ac"/>
              <w:spacing w:before="0" w:beforeAutospacing="0" w:after="225" w:afterAutospacing="0" w:line="276" w:lineRule="auto"/>
              <w:jc w:val="center"/>
              <w:rPr>
                <w:b/>
                <w:color w:val="000000"/>
              </w:rPr>
            </w:pPr>
            <w:r>
              <w:rPr>
                <w:color w:val="000000"/>
              </w:rPr>
              <w:t>Заинтересованные стороны: организации</w:t>
            </w:r>
          </w:p>
        </w:tc>
        <w:tc>
          <w:tcPr>
            <w:tcW w:w="1250" w:type="pct"/>
          </w:tcPr>
          <w:p w:rsidR="00D70149" w:rsidRDefault="00D70149" w:rsidP="009508BB">
            <w:pPr>
              <w:pStyle w:val="ac"/>
              <w:spacing w:before="0" w:beforeAutospacing="0" w:after="225" w:afterAutospacing="0" w:line="276" w:lineRule="auto"/>
              <w:jc w:val="center"/>
              <w:rPr>
                <w:color w:val="000000"/>
              </w:rPr>
            </w:pPr>
            <w:r>
              <w:rPr>
                <w:color w:val="000000"/>
              </w:rPr>
              <w:t>2018</w:t>
            </w:r>
          </w:p>
          <w:p w:rsidR="00D70149" w:rsidRDefault="00D70149" w:rsidP="009508BB">
            <w:pPr>
              <w:pStyle w:val="ac"/>
              <w:spacing w:before="0" w:beforeAutospacing="0" w:after="225" w:afterAutospacing="0" w:line="276" w:lineRule="auto"/>
              <w:jc w:val="center"/>
              <w:rPr>
                <w:color w:val="000000"/>
              </w:rPr>
            </w:pPr>
            <w:r>
              <w:rPr>
                <w:color w:val="000000"/>
              </w:rPr>
              <w:t>постоянно</w:t>
            </w:r>
          </w:p>
        </w:tc>
        <w:tc>
          <w:tcPr>
            <w:tcW w:w="1250" w:type="pct"/>
          </w:tcPr>
          <w:p w:rsidR="002B7B6A" w:rsidRDefault="002B7B6A" w:rsidP="002B7B6A">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2B7B6A" w:rsidRDefault="002B7B6A" w:rsidP="002B7B6A">
            <w:pPr>
              <w:pStyle w:val="ac"/>
              <w:spacing w:before="0" w:beforeAutospacing="0" w:after="225" w:afterAutospacing="0" w:line="276" w:lineRule="auto"/>
              <w:jc w:val="center"/>
              <w:rPr>
                <w:color w:val="000000"/>
              </w:rPr>
            </w:pPr>
            <w:r>
              <w:rPr>
                <w:color w:val="000000"/>
              </w:rPr>
              <w:t>Международные программы/ проекты</w:t>
            </w:r>
          </w:p>
          <w:p w:rsidR="00D70149" w:rsidRDefault="002B7B6A" w:rsidP="002B7B6A">
            <w:pPr>
              <w:pStyle w:val="ac"/>
              <w:spacing w:before="0" w:beforeAutospacing="0" w:after="225" w:afterAutospacing="0" w:line="276" w:lineRule="auto"/>
              <w:jc w:val="center"/>
              <w:rPr>
                <w:color w:val="000000"/>
              </w:rPr>
            </w:pPr>
            <w:r>
              <w:rPr>
                <w:color w:val="000000"/>
              </w:rPr>
              <w:t>Собственные средства организаций</w:t>
            </w:r>
          </w:p>
        </w:tc>
      </w:tr>
      <w:tr w:rsidR="00D70149" w:rsidTr="004B3906">
        <w:tc>
          <w:tcPr>
            <w:tcW w:w="1250" w:type="pct"/>
          </w:tcPr>
          <w:p w:rsidR="00D70149" w:rsidRDefault="00D70149" w:rsidP="00D70149">
            <w:pPr>
              <w:pStyle w:val="ac"/>
              <w:spacing w:after="225" w:line="276" w:lineRule="atLeast"/>
              <w:jc w:val="center"/>
              <w:rPr>
                <w:color w:val="000000"/>
              </w:rPr>
            </w:pPr>
            <w:r>
              <w:rPr>
                <w:color w:val="000000"/>
                <w:shd w:val="clear" w:color="auto" w:fill="FFFFFF"/>
              </w:rPr>
              <w:t>Разработать детальную версию Местной стратегии адаптации, с учетом рекомендаций данного Плана и обсуждений заинтересованными сторонами, включая программу мониторинга, периодической оценки и пересмотра целей и задач</w:t>
            </w:r>
          </w:p>
        </w:tc>
        <w:tc>
          <w:tcPr>
            <w:tcW w:w="1250" w:type="pct"/>
          </w:tcPr>
          <w:p w:rsidR="00D70149" w:rsidRPr="00D70149" w:rsidRDefault="00D70149" w:rsidP="00D70149">
            <w:pPr>
              <w:pStyle w:val="ac"/>
              <w:spacing w:before="0" w:beforeAutospacing="0" w:after="225" w:afterAutospacing="0" w:line="276" w:lineRule="auto"/>
              <w:jc w:val="center"/>
              <w:rPr>
                <w:b/>
                <w:color w:val="000000"/>
              </w:rPr>
            </w:pPr>
            <w:r w:rsidRPr="00D70149">
              <w:rPr>
                <w:b/>
                <w:color w:val="000000"/>
              </w:rPr>
              <w:t>Администрация Мостовского РИК</w:t>
            </w:r>
          </w:p>
          <w:p w:rsidR="00D70149" w:rsidRPr="00D70149" w:rsidRDefault="00D70149" w:rsidP="00D70149">
            <w:pPr>
              <w:pStyle w:val="ac"/>
              <w:spacing w:before="0" w:beforeAutospacing="0" w:after="225" w:afterAutospacing="0" w:line="276" w:lineRule="auto"/>
              <w:jc w:val="center"/>
              <w:rPr>
                <w:b/>
                <w:color w:val="000000"/>
              </w:rPr>
            </w:pPr>
            <w:r>
              <w:rPr>
                <w:color w:val="000000"/>
              </w:rPr>
              <w:t>Заинтересованные стороны: организации</w:t>
            </w:r>
          </w:p>
        </w:tc>
        <w:tc>
          <w:tcPr>
            <w:tcW w:w="1250" w:type="pct"/>
          </w:tcPr>
          <w:p w:rsidR="00D70149" w:rsidRDefault="00D70149" w:rsidP="00D70149">
            <w:pPr>
              <w:pStyle w:val="ac"/>
              <w:spacing w:before="0" w:beforeAutospacing="0" w:after="225" w:afterAutospacing="0" w:line="276" w:lineRule="auto"/>
              <w:jc w:val="center"/>
              <w:rPr>
                <w:color w:val="000000"/>
              </w:rPr>
            </w:pPr>
            <w:r>
              <w:rPr>
                <w:color w:val="000000"/>
              </w:rPr>
              <w:t>2018</w:t>
            </w:r>
            <w:r w:rsidR="002B7B6A">
              <w:rPr>
                <w:color w:val="000000"/>
              </w:rPr>
              <w:t>-2020</w:t>
            </w:r>
          </w:p>
          <w:p w:rsidR="00D70149" w:rsidRDefault="00D70149" w:rsidP="009508BB">
            <w:pPr>
              <w:pStyle w:val="ac"/>
              <w:spacing w:before="0" w:beforeAutospacing="0" w:after="225" w:afterAutospacing="0" w:line="276" w:lineRule="auto"/>
              <w:jc w:val="center"/>
              <w:rPr>
                <w:color w:val="000000"/>
              </w:rPr>
            </w:pPr>
          </w:p>
        </w:tc>
        <w:tc>
          <w:tcPr>
            <w:tcW w:w="1250" w:type="pct"/>
          </w:tcPr>
          <w:p w:rsidR="002B7B6A" w:rsidRDefault="002B7B6A" w:rsidP="002B7B6A">
            <w:pPr>
              <w:pStyle w:val="ac"/>
              <w:spacing w:before="0" w:beforeAutospacing="0" w:after="225" w:afterAutospacing="0" w:line="276" w:lineRule="auto"/>
              <w:jc w:val="center"/>
              <w:rPr>
                <w:color w:val="000000"/>
              </w:rPr>
            </w:pPr>
            <w:r>
              <w:rPr>
                <w:color w:val="000000"/>
              </w:rPr>
              <w:t>Средства республиканского и местного бюджета</w:t>
            </w:r>
          </w:p>
          <w:p w:rsidR="002B7B6A" w:rsidRDefault="002B7B6A" w:rsidP="002B7B6A">
            <w:pPr>
              <w:pStyle w:val="ac"/>
              <w:spacing w:before="0" w:beforeAutospacing="0" w:after="225" w:afterAutospacing="0" w:line="276" w:lineRule="auto"/>
              <w:jc w:val="center"/>
              <w:rPr>
                <w:color w:val="000000"/>
              </w:rPr>
            </w:pPr>
            <w:r>
              <w:rPr>
                <w:color w:val="000000"/>
              </w:rPr>
              <w:t>Международные программы/ проекты</w:t>
            </w:r>
          </w:p>
          <w:p w:rsidR="00D70149" w:rsidRDefault="002B7B6A" w:rsidP="002B7B6A">
            <w:pPr>
              <w:pStyle w:val="ac"/>
              <w:spacing w:before="0" w:beforeAutospacing="0" w:after="225" w:afterAutospacing="0" w:line="276" w:lineRule="auto"/>
              <w:jc w:val="center"/>
              <w:rPr>
                <w:color w:val="000000"/>
              </w:rPr>
            </w:pPr>
            <w:r>
              <w:rPr>
                <w:color w:val="000000"/>
              </w:rPr>
              <w:t>Собственные средства организаций</w:t>
            </w:r>
          </w:p>
        </w:tc>
      </w:tr>
    </w:tbl>
    <w:p w:rsidR="00F568C5" w:rsidRDefault="00F568C5" w:rsidP="005F3974">
      <w:pPr>
        <w:pStyle w:val="ac"/>
        <w:shd w:val="clear" w:color="auto" w:fill="FFFFFF"/>
        <w:spacing w:before="0" w:beforeAutospacing="0" w:after="225" w:afterAutospacing="0" w:line="276" w:lineRule="auto"/>
        <w:jc w:val="both"/>
        <w:rPr>
          <w:color w:val="000000"/>
          <w:sz w:val="28"/>
          <w:szCs w:val="28"/>
        </w:rPr>
      </w:pPr>
    </w:p>
    <w:p w:rsidR="00082AD2" w:rsidRDefault="00082AD2" w:rsidP="005F3974">
      <w:pPr>
        <w:pStyle w:val="ac"/>
        <w:shd w:val="clear" w:color="auto" w:fill="FFFFFF"/>
        <w:spacing w:before="0" w:beforeAutospacing="0" w:after="225" w:afterAutospacing="0" w:line="276" w:lineRule="auto"/>
        <w:jc w:val="both"/>
        <w:rPr>
          <w:color w:val="000000"/>
          <w:sz w:val="28"/>
          <w:szCs w:val="28"/>
        </w:rPr>
      </w:pPr>
    </w:p>
    <w:p w:rsidR="00082AD2" w:rsidRDefault="00082AD2" w:rsidP="005F3974">
      <w:pPr>
        <w:pStyle w:val="ac"/>
        <w:shd w:val="clear" w:color="auto" w:fill="FFFFFF"/>
        <w:spacing w:before="0" w:beforeAutospacing="0" w:after="225" w:afterAutospacing="0" w:line="276" w:lineRule="auto"/>
        <w:jc w:val="both"/>
        <w:rPr>
          <w:color w:val="000000"/>
          <w:sz w:val="28"/>
          <w:szCs w:val="28"/>
        </w:rPr>
      </w:pPr>
    </w:p>
    <w:p w:rsidR="00082AD2" w:rsidRDefault="00082AD2" w:rsidP="005F3974">
      <w:pPr>
        <w:pStyle w:val="ac"/>
        <w:shd w:val="clear" w:color="auto" w:fill="FFFFFF"/>
        <w:spacing w:before="0" w:beforeAutospacing="0" w:after="225" w:afterAutospacing="0" w:line="276" w:lineRule="auto"/>
        <w:jc w:val="both"/>
        <w:rPr>
          <w:color w:val="000000"/>
          <w:sz w:val="28"/>
          <w:szCs w:val="28"/>
        </w:rPr>
      </w:pPr>
    </w:p>
    <w:p w:rsidR="00082AD2" w:rsidRDefault="00082AD2" w:rsidP="005F3974">
      <w:pPr>
        <w:pStyle w:val="ac"/>
        <w:shd w:val="clear" w:color="auto" w:fill="FFFFFF"/>
        <w:spacing w:before="0" w:beforeAutospacing="0" w:after="225" w:afterAutospacing="0" w:line="276" w:lineRule="auto"/>
        <w:jc w:val="both"/>
        <w:rPr>
          <w:color w:val="000000"/>
          <w:sz w:val="28"/>
          <w:szCs w:val="28"/>
        </w:rPr>
      </w:pPr>
    </w:p>
    <w:p w:rsidR="00541E39" w:rsidRPr="004B3906" w:rsidRDefault="00C02406" w:rsidP="00541E39">
      <w:pPr>
        <w:rPr>
          <w:rFonts w:ascii="Times New Roman" w:eastAsia="Times New Roman" w:hAnsi="Times New Roman" w:cs="Times New Roman"/>
          <w:sz w:val="28"/>
          <w:szCs w:val="28"/>
        </w:rPr>
      </w:pPr>
      <w:r w:rsidRPr="004B3906">
        <w:rPr>
          <w:rFonts w:ascii="Times New Roman" w:eastAsia="Times New Roman" w:hAnsi="Times New Roman" w:cs="Times New Roman"/>
          <w:sz w:val="28"/>
          <w:szCs w:val="28"/>
        </w:rPr>
        <w:lastRenderedPageBreak/>
        <w:t>Литература</w:t>
      </w:r>
    </w:p>
    <w:p w:rsidR="00C02406" w:rsidRDefault="00C02406" w:rsidP="003554F3">
      <w:pPr>
        <w:pStyle w:val="ad"/>
        <w:numPr>
          <w:ilvl w:val="0"/>
          <w:numId w:val="4"/>
        </w:numPr>
        <w:jc w:val="both"/>
        <w:rPr>
          <w:rFonts w:ascii="Times New Roman" w:eastAsia="Times New Roman" w:hAnsi="Times New Roman" w:cs="Times New Roman"/>
          <w:sz w:val="28"/>
          <w:szCs w:val="28"/>
        </w:rPr>
      </w:pPr>
      <w:r w:rsidRPr="00202E6D">
        <w:rPr>
          <w:rFonts w:ascii="Times New Roman" w:eastAsia="Times New Roman" w:hAnsi="Times New Roman" w:cs="Times New Roman"/>
          <w:sz w:val="28"/>
          <w:szCs w:val="28"/>
        </w:rPr>
        <w:t>Национальный доклад</w:t>
      </w:r>
      <w:r w:rsidR="00202E6D" w:rsidRPr="00202E6D">
        <w:rPr>
          <w:rFonts w:ascii="Times New Roman" w:eastAsia="Times New Roman" w:hAnsi="Times New Roman" w:cs="Times New Roman"/>
          <w:sz w:val="28"/>
          <w:szCs w:val="28"/>
        </w:rPr>
        <w:t>: Уязвимость и адаптация к изменению климата в Беларусии/Форум восточных стран по климатическим изменениям, 2014.-45с.</w:t>
      </w:r>
    </w:p>
    <w:p w:rsidR="00202E6D" w:rsidRDefault="006D1EC7" w:rsidP="003554F3">
      <w:pPr>
        <w:pStyle w:val="ad"/>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Изменеие климата: последствия, смягчения, адаптация: учеб-метод. комплекс/М.Ю. Бобрик (и др.). – Витебск: ВГУ имени П.М. Машерова, 2015.-424с.</w:t>
      </w:r>
    </w:p>
    <w:p w:rsidR="006D1EC7" w:rsidRDefault="006D1EC7" w:rsidP="003554F3">
      <w:pPr>
        <w:pStyle w:val="ad"/>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Кирби, А. Климат в опасности. Популярный путеводитель по докладам МГЭИК/А.Кирби, (пер.с англ.). – ЮНЕП. – 2009. – 61с.</w:t>
      </w:r>
    </w:p>
    <w:p w:rsidR="006D1EC7" w:rsidRPr="0060368E" w:rsidRDefault="006D1EC7" w:rsidP="003554F3">
      <w:pPr>
        <w:pStyle w:val="ad"/>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Кокорин А.О. Рамочная ковенкция ООН</w:t>
      </w:r>
      <w:r w:rsidR="00993A0F">
        <w:rPr>
          <w:rFonts w:ascii="Times New Roman" w:eastAsia="Times New Roman" w:hAnsi="Times New Roman" w:cs="Times New Roman"/>
          <w:sz w:val="28"/>
          <w:szCs w:val="28"/>
        </w:rPr>
        <w:t xml:space="preserve"> об изменении климата: подготовка глобального соглашения по проблеме изменения климата на период с 2020 г. и действия до 2020г. Материалы для обсуждения (не является публикацией)/ А.О. Кокорин, Г.В. Сафонов. – М.: Всемирный фонд дикой природы (</w:t>
      </w:r>
      <w:r w:rsidR="00993A0F">
        <w:rPr>
          <w:rFonts w:ascii="Times New Roman" w:eastAsia="Times New Roman" w:hAnsi="Times New Roman" w:cs="Times New Roman"/>
          <w:sz w:val="28"/>
          <w:szCs w:val="28"/>
          <w:lang w:val="en-US"/>
        </w:rPr>
        <w:t>WWF</w:t>
      </w:r>
      <w:r w:rsidR="00993A0F">
        <w:rPr>
          <w:rFonts w:ascii="Times New Roman" w:eastAsia="Times New Roman" w:hAnsi="Times New Roman" w:cs="Times New Roman"/>
          <w:sz w:val="28"/>
          <w:szCs w:val="28"/>
        </w:rPr>
        <w:t xml:space="preserve">) , 2014 электронный ресурс. – режим доступа: </w:t>
      </w:r>
      <w:hyperlink r:id="rId35" w:history="1">
        <w:r w:rsidR="0060368E" w:rsidRPr="0060368E">
          <w:rPr>
            <w:rStyle w:val="ab"/>
            <w:rFonts w:ascii="Times New Roman" w:hAnsi="Times New Roman" w:cs="Times New Roman"/>
            <w:color w:val="auto"/>
            <w:sz w:val="28"/>
            <w:szCs w:val="28"/>
            <w:shd w:val="clear" w:color="auto" w:fill="FFFFFF"/>
          </w:rPr>
          <w:t>https://new.wwf.ru/</w:t>
        </w:r>
        <w:r w:rsidR="0060368E" w:rsidRPr="0060368E">
          <w:rPr>
            <w:rStyle w:val="ab"/>
            <w:rFonts w:ascii="Times New Roman" w:hAnsi="Times New Roman" w:cs="Times New Roman"/>
            <w:color w:val="auto"/>
            <w:sz w:val="28"/>
            <w:szCs w:val="28"/>
            <w:shd w:val="clear" w:color="auto" w:fill="FFFFFF"/>
            <w:lang w:val="en-US"/>
          </w:rPr>
          <w:t>about</w:t>
        </w:r>
      </w:hyperlink>
    </w:p>
    <w:p w:rsidR="00C02406" w:rsidRPr="00206576" w:rsidRDefault="00206576" w:rsidP="003554F3">
      <w:pPr>
        <w:pStyle w:val="ad"/>
        <w:numPr>
          <w:ilvl w:val="0"/>
          <w:numId w:val="4"/>
        </w:numPr>
        <w:jc w:val="both"/>
        <w:rPr>
          <w:rFonts w:ascii="Times New Roman" w:eastAsia="Times New Roman" w:hAnsi="Times New Roman" w:cs="Times New Roman"/>
          <w:sz w:val="28"/>
          <w:szCs w:val="28"/>
        </w:rPr>
      </w:pPr>
      <w:r w:rsidRPr="00206576">
        <w:rPr>
          <w:rFonts w:ascii="Times New Roman" w:hAnsi="Times New Roman" w:cs="Times New Roman"/>
          <w:sz w:val="28"/>
          <w:szCs w:val="28"/>
        </w:rPr>
        <w:t xml:space="preserve">В.Мельник, В.Яцухно, Н.Денисов, Л.Николаева, М Фалолеева. </w:t>
      </w:r>
      <w:r w:rsidR="0060368E" w:rsidRPr="00206576">
        <w:rPr>
          <w:rFonts w:ascii="Times New Roman" w:hAnsi="Times New Roman" w:cs="Times New Roman"/>
          <w:sz w:val="28"/>
          <w:szCs w:val="28"/>
        </w:rPr>
        <w:t>Агроклиматическое зонирование территории Беларуси с учетом изменения климата в рамках разработки национальной стратегии адаптации сельского хозяйства к изменению климата в Республике Беларусь</w:t>
      </w:r>
      <w:r w:rsidRPr="00206576">
        <w:rPr>
          <w:rFonts w:ascii="Times New Roman" w:hAnsi="Times New Roman" w:cs="Times New Roman"/>
          <w:sz w:val="28"/>
          <w:szCs w:val="28"/>
        </w:rPr>
        <w:t>. -   Минск-Женева, 2017 – 83 с.</w:t>
      </w:r>
    </w:p>
    <w:p w:rsidR="00C02406" w:rsidRPr="003554F3" w:rsidRDefault="00206576" w:rsidP="003554F3">
      <w:pPr>
        <w:pStyle w:val="ad"/>
        <w:numPr>
          <w:ilvl w:val="0"/>
          <w:numId w:val="4"/>
        </w:numPr>
        <w:jc w:val="both"/>
        <w:rPr>
          <w:rFonts w:ascii="Times New Roman" w:eastAsia="Times New Roman" w:hAnsi="Times New Roman" w:cs="Times New Roman"/>
          <w:sz w:val="28"/>
          <w:szCs w:val="28"/>
        </w:rPr>
      </w:pPr>
      <w:r w:rsidRPr="003554F3">
        <w:rPr>
          <w:rFonts w:ascii="Times New Roman" w:hAnsi="Times New Roman" w:cs="Times New Roman"/>
          <w:sz w:val="28"/>
          <w:szCs w:val="28"/>
        </w:rPr>
        <w:t>Шестое национальное со</w:t>
      </w:r>
      <w:r w:rsidR="003554F3" w:rsidRPr="003554F3">
        <w:rPr>
          <w:rFonts w:ascii="Times New Roman" w:hAnsi="Times New Roman" w:cs="Times New Roman"/>
          <w:sz w:val="28"/>
          <w:szCs w:val="28"/>
        </w:rPr>
        <w:t>общение  Республики Беларусь в соответствии с обязательствами по рамочной конвенкции ООН об изменении климата. – Минск: БелНИЦ «Экология», 2015. – 306 с.</w:t>
      </w:r>
    </w:p>
    <w:p w:rsidR="003554F3" w:rsidRPr="003554F3" w:rsidRDefault="003554F3" w:rsidP="003554F3">
      <w:pPr>
        <w:pStyle w:val="ad"/>
        <w:numPr>
          <w:ilvl w:val="0"/>
          <w:numId w:val="4"/>
        </w:numPr>
        <w:jc w:val="both"/>
        <w:rPr>
          <w:rFonts w:ascii="Times New Roman" w:eastAsia="Times New Roman" w:hAnsi="Times New Roman" w:cs="Times New Roman"/>
          <w:sz w:val="28"/>
          <w:szCs w:val="28"/>
        </w:rPr>
      </w:pPr>
      <w:r w:rsidRPr="003554F3">
        <w:rPr>
          <w:rFonts w:ascii="Times New Roman" w:eastAsia="Times New Roman" w:hAnsi="Times New Roman" w:cs="Times New Roman"/>
          <w:sz w:val="28"/>
          <w:szCs w:val="28"/>
        </w:rPr>
        <w:t>Официальный сайт Мостовского района</w:t>
      </w:r>
      <w:r>
        <w:rPr>
          <w:rFonts w:ascii="Times New Roman" w:eastAsia="Times New Roman" w:hAnsi="Times New Roman" w:cs="Times New Roman"/>
          <w:sz w:val="28"/>
          <w:szCs w:val="28"/>
        </w:rPr>
        <w:t>.</w:t>
      </w:r>
      <w:r w:rsidRPr="003554F3">
        <w:rPr>
          <w:rFonts w:ascii="Times New Roman" w:eastAsia="Times New Roman" w:hAnsi="Times New Roman" w:cs="Times New Roman"/>
          <w:sz w:val="28"/>
          <w:szCs w:val="28"/>
        </w:rPr>
        <w:t xml:space="preserve"> режим доступа</w:t>
      </w:r>
      <w:r w:rsidR="001B27C4">
        <w:rPr>
          <w:rFonts w:ascii="Times New Roman" w:eastAsia="Times New Roman" w:hAnsi="Times New Roman" w:cs="Times New Roman"/>
          <w:sz w:val="28"/>
          <w:szCs w:val="28"/>
        </w:rPr>
        <w:t>-</w:t>
      </w:r>
      <w:r w:rsidRPr="003554F3">
        <w:rPr>
          <w:rFonts w:ascii="Times New Roman" w:eastAsia="Times New Roman" w:hAnsi="Times New Roman" w:cs="Times New Roman"/>
          <w:sz w:val="28"/>
          <w:szCs w:val="28"/>
        </w:rPr>
        <w:t xml:space="preserve"> </w:t>
      </w:r>
      <w:hyperlink r:id="rId36" w:history="1">
        <w:r w:rsidR="001B27C4" w:rsidRPr="001B27C4">
          <w:rPr>
            <w:rStyle w:val="ab"/>
            <w:rFonts w:ascii="Times New Roman" w:hAnsi="Times New Roman" w:cs="Times New Roman"/>
            <w:color w:val="auto"/>
            <w:sz w:val="28"/>
            <w:szCs w:val="28"/>
            <w:shd w:val="clear" w:color="auto" w:fill="FFFFFF"/>
          </w:rPr>
          <w:t>https://ru.wikipedia.org/wiki/Мостовский_район_(Гродненская_область)</w:t>
        </w:r>
      </w:hyperlink>
      <w:r w:rsidR="001B27C4" w:rsidRPr="001B27C4">
        <w:rPr>
          <w:rFonts w:ascii="Times New Roman" w:hAnsi="Times New Roman" w:cs="Times New Roman"/>
          <w:sz w:val="28"/>
          <w:szCs w:val="28"/>
          <w:shd w:val="clear" w:color="auto" w:fill="FFFFFF"/>
        </w:rPr>
        <w:t>;</w:t>
      </w:r>
      <w:r w:rsidR="001B27C4">
        <w:rPr>
          <w:rFonts w:ascii="Times New Roman" w:hAnsi="Times New Roman" w:cs="Times New Roman"/>
          <w:sz w:val="28"/>
          <w:szCs w:val="28"/>
          <w:shd w:val="clear" w:color="auto" w:fill="FFFFFF"/>
        </w:rPr>
        <w:t xml:space="preserve"> </w:t>
      </w:r>
      <w:r w:rsidR="001B27C4" w:rsidRPr="001B27C4">
        <w:rPr>
          <w:rFonts w:ascii="Times New Roman" w:hAnsi="Times New Roman" w:cs="Times New Roman"/>
          <w:sz w:val="28"/>
          <w:szCs w:val="28"/>
          <w:shd w:val="clear" w:color="auto" w:fill="FFFFFF"/>
        </w:rPr>
        <w:t>http://mosty.gov.by/ru</w:t>
      </w:r>
    </w:p>
    <w:p w:rsidR="001B27C4" w:rsidRDefault="003554F3" w:rsidP="001B27C4">
      <w:pPr>
        <w:pStyle w:val="ad"/>
        <w:numPr>
          <w:ilvl w:val="0"/>
          <w:numId w:val="4"/>
        </w:numPr>
        <w:jc w:val="both"/>
        <w:rPr>
          <w:rFonts w:ascii="Times New Roman" w:eastAsia="Times New Roman" w:hAnsi="Times New Roman" w:cs="Times New Roman"/>
          <w:sz w:val="28"/>
          <w:szCs w:val="28"/>
        </w:rPr>
      </w:pPr>
      <w:r w:rsidRPr="001B27C4">
        <w:rPr>
          <w:rFonts w:ascii="Times New Roman" w:eastAsia="Times New Roman" w:hAnsi="Times New Roman" w:cs="Times New Roman"/>
          <w:sz w:val="28"/>
          <w:szCs w:val="28"/>
        </w:rPr>
        <w:t xml:space="preserve">Сайт заказника «Липичанская пуща»  режим доступа </w:t>
      </w:r>
      <w:hyperlink r:id="rId37" w:history="1">
        <w:r w:rsidR="001B27C4" w:rsidRPr="001B27C4">
          <w:rPr>
            <w:rStyle w:val="ab"/>
            <w:rFonts w:ascii="Times New Roman" w:eastAsia="Times New Roman" w:hAnsi="Times New Roman" w:cs="Times New Roman"/>
            <w:color w:val="auto"/>
            <w:sz w:val="28"/>
            <w:szCs w:val="28"/>
          </w:rPr>
          <w:t>https://trofei.by/articles/raznoe/«lipichanskaya-pusha»-respublikanskij-landshaftnyj-zakaznik</w:t>
        </w:r>
      </w:hyperlink>
    </w:p>
    <w:p w:rsidR="001B27C4" w:rsidRPr="001B27C4" w:rsidRDefault="001B27C4" w:rsidP="001B27C4">
      <w:pPr>
        <w:pStyle w:val="ad"/>
        <w:numPr>
          <w:ilvl w:val="0"/>
          <w:numId w:val="4"/>
        </w:numPr>
        <w:spacing w:before="60" w:after="60"/>
        <w:ind w:right="30"/>
        <w:jc w:val="both"/>
        <w:rPr>
          <w:rFonts w:ascii="Times New Roman" w:hAnsi="Times New Roman" w:cs="Times New Roman"/>
          <w:color w:val="000000"/>
          <w:sz w:val="28"/>
          <w:szCs w:val="28"/>
        </w:rPr>
      </w:pPr>
      <w:r w:rsidRPr="001B27C4">
        <w:rPr>
          <w:rFonts w:ascii="Times New Roman" w:eastAsia="Times New Roman" w:hAnsi="Times New Roman" w:cs="Times New Roman"/>
          <w:sz w:val="28"/>
          <w:szCs w:val="28"/>
        </w:rPr>
        <w:t>К</w:t>
      </w:r>
      <w:r w:rsidRPr="001B27C4">
        <w:rPr>
          <w:rFonts w:ascii="Times New Roman" w:hAnsi="Times New Roman" w:cs="Times New Roman"/>
          <w:color w:val="000000"/>
          <w:sz w:val="28"/>
          <w:szCs w:val="28"/>
        </w:rPr>
        <w:t xml:space="preserve">лимат Республики Беларусь в 2015 году. </w:t>
      </w:r>
      <w:r w:rsidRPr="001B27C4">
        <w:rPr>
          <w:rFonts w:ascii="Times New Roman" w:hAnsi="Times New Roman" w:cs="Times New Roman"/>
          <w:iCs/>
          <w:color w:val="000000"/>
          <w:sz w:val="28"/>
          <w:szCs w:val="28"/>
        </w:rPr>
        <w:t>Под ред. Герменчук М. Г.,</w:t>
      </w:r>
      <w:r w:rsidRPr="001B27C4">
        <w:rPr>
          <w:rFonts w:ascii="Times New Roman" w:hAnsi="Times New Roman" w:cs="Times New Roman"/>
          <w:iCs/>
          <w:color w:val="000000"/>
          <w:sz w:val="28"/>
          <w:szCs w:val="28"/>
        </w:rPr>
        <w:br/>
      </w:r>
      <w:r w:rsidRPr="001B27C4">
        <w:rPr>
          <w:rFonts w:ascii="Times New Roman" w:hAnsi="Times New Roman" w:cs="Times New Roman"/>
          <w:color w:val="000000"/>
          <w:sz w:val="28"/>
          <w:szCs w:val="28"/>
        </w:rPr>
        <w:t>Интернет-версия</w:t>
      </w:r>
      <w:r>
        <w:rPr>
          <w:rFonts w:ascii="Times New Roman" w:hAnsi="Times New Roman" w:cs="Times New Roman"/>
          <w:color w:val="000000"/>
          <w:sz w:val="28"/>
          <w:szCs w:val="28"/>
        </w:rPr>
        <w:t>:</w:t>
      </w:r>
      <w:r w:rsidRPr="001B27C4">
        <w:rPr>
          <w:rFonts w:ascii="Times New Roman" w:hAnsi="Times New Roman" w:cs="Times New Roman"/>
          <w:color w:val="000000"/>
          <w:sz w:val="28"/>
          <w:szCs w:val="28"/>
        </w:rPr>
        <w:t>http://pogoda.by/press-elease/index.php?month=12&amp;year=2016</w:t>
      </w:r>
    </w:p>
    <w:p w:rsidR="00541E39" w:rsidRDefault="00541E39" w:rsidP="001B27C4">
      <w:pPr>
        <w:jc w:val="both"/>
        <w:rPr>
          <w:rFonts w:ascii="Times New Roman" w:eastAsia="Times New Roman" w:hAnsi="Times New Roman" w:cs="Times New Roman"/>
          <w:sz w:val="28"/>
          <w:szCs w:val="28"/>
        </w:rPr>
      </w:pPr>
    </w:p>
    <w:p w:rsidR="00541E39" w:rsidRDefault="00541E39" w:rsidP="001B27C4">
      <w:pPr>
        <w:jc w:val="both"/>
        <w:rPr>
          <w:rFonts w:ascii="Times New Roman" w:eastAsia="Times New Roman" w:hAnsi="Times New Roman" w:cs="Times New Roman"/>
          <w:sz w:val="28"/>
          <w:szCs w:val="28"/>
        </w:rPr>
      </w:pPr>
    </w:p>
    <w:p w:rsidR="00541E39" w:rsidRDefault="00541E39" w:rsidP="001B27C4">
      <w:pPr>
        <w:jc w:val="both"/>
        <w:rPr>
          <w:rFonts w:ascii="Times New Roman" w:eastAsia="Times New Roman" w:hAnsi="Times New Roman" w:cs="Times New Roman"/>
          <w:sz w:val="28"/>
          <w:szCs w:val="28"/>
        </w:rPr>
      </w:pPr>
    </w:p>
    <w:p w:rsidR="00541E39" w:rsidRDefault="00541E39" w:rsidP="001B27C4">
      <w:pPr>
        <w:jc w:val="both"/>
        <w:rPr>
          <w:rFonts w:ascii="Times New Roman" w:eastAsia="Times New Roman" w:hAnsi="Times New Roman" w:cs="Times New Roman"/>
          <w:sz w:val="28"/>
          <w:szCs w:val="28"/>
        </w:rPr>
      </w:pPr>
    </w:p>
    <w:p w:rsidR="00541E39" w:rsidRDefault="00541E39" w:rsidP="001B27C4">
      <w:pPr>
        <w:jc w:val="both"/>
        <w:rPr>
          <w:rFonts w:ascii="Times New Roman" w:eastAsia="Times New Roman" w:hAnsi="Times New Roman" w:cs="Times New Roman"/>
          <w:sz w:val="28"/>
          <w:szCs w:val="28"/>
        </w:rPr>
      </w:pPr>
    </w:p>
    <w:p w:rsidR="009406C6" w:rsidRDefault="009406C6" w:rsidP="009406C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406C6" w:rsidRPr="00082AD2" w:rsidRDefault="009406C6" w:rsidP="009406C6">
      <w:pPr>
        <w:jc w:val="center"/>
        <w:rPr>
          <w:rFonts w:ascii="Times New Roman" w:hAnsi="Times New Roman" w:cs="Times New Roman"/>
          <w:sz w:val="28"/>
          <w:szCs w:val="28"/>
        </w:rPr>
      </w:pPr>
      <w:r w:rsidRPr="00082AD2">
        <w:rPr>
          <w:rFonts w:ascii="Times New Roman" w:hAnsi="Times New Roman" w:cs="Times New Roman"/>
          <w:color w:val="000000"/>
          <w:sz w:val="28"/>
          <w:szCs w:val="28"/>
        </w:rPr>
        <w:t>Температура воздуха, зарегистрированная в Гродненской области</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январь</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минимальная температура воздуха -28.90 °C была в 1970 г. </w:t>
      </w:r>
      <w:r w:rsidRPr="002E61B2">
        <w:rPr>
          <w:color w:val="000000"/>
          <w:sz w:val="28"/>
          <w:szCs w:val="28"/>
        </w:rPr>
        <w:br/>
        <w:t>максимальная температура воздуха +6.00 °C была в 1984 г. </w:t>
      </w:r>
      <w:r w:rsidRPr="002E61B2">
        <w:rPr>
          <w:color w:val="000000"/>
          <w:sz w:val="28"/>
          <w:szCs w:val="28"/>
        </w:rPr>
        <w:br/>
        <w:t>среднесуточная температура воздуха [минимальная] -7.16°C </w:t>
      </w:r>
      <w:r w:rsidRPr="002E61B2">
        <w:rPr>
          <w:color w:val="000000"/>
          <w:sz w:val="28"/>
          <w:szCs w:val="28"/>
        </w:rPr>
        <w:br/>
        <w:t>среднесуточная температура воздуха [максимальная] -2.39°C</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апрель</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минимальная температура воздуха -7.30 °C была в 1974 г. </w:t>
      </w:r>
      <w:r w:rsidRPr="002E61B2">
        <w:rPr>
          <w:color w:val="000000"/>
          <w:sz w:val="28"/>
          <w:szCs w:val="28"/>
        </w:rPr>
        <w:br/>
        <w:t>максимальная температура воздуха +24.10 °C была в 1961 г. </w:t>
      </w:r>
      <w:r w:rsidRPr="002E61B2">
        <w:rPr>
          <w:color w:val="000000"/>
          <w:sz w:val="28"/>
          <w:szCs w:val="28"/>
        </w:rPr>
        <w:br/>
        <w:t>среднесуточная температура воздуха [минимальная] +1.05 °C </w:t>
      </w:r>
      <w:r w:rsidRPr="002E61B2">
        <w:rPr>
          <w:color w:val="000000"/>
          <w:sz w:val="28"/>
          <w:szCs w:val="28"/>
        </w:rPr>
        <w:br/>
        <w:t>среднесуточная температура воздуха [максимальная] +11.39 °C</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июль</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минимальная температура воздуха +6.20 °C была в 1974 г. </w:t>
      </w:r>
      <w:r w:rsidRPr="002E61B2">
        <w:rPr>
          <w:color w:val="000000"/>
          <w:sz w:val="28"/>
          <w:szCs w:val="28"/>
        </w:rPr>
        <w:br/>
        <w:t>максимальная температура воздуха +30.60 °C была в 1997 г. </w:t>
      </w:r>
      <w:r w:rsidRPr="002E61B2">
        <w:rPr>
          <w:color w:val="000000"/>
          <w:sz w:val="28"/>
          <w:szCs w:val="28"/>
        </w:rPr>
        <w:br/>
        <w:t>среднесуточная температура воздуха [минимальная] +11.69 °C </w:t>
      </w:r>
      <w:r w:rsidRPr="002E61B2">
        <w:rPr>
          <w:color w:val="000000"/>
          <w:sz w:val="28"/>
          <w:szCs w:val="28"/>
        </w:rPr>
        <w:br/>
        <w:t>среднесуточная температура воздуха [максимальная] +22.26 °C</w:t>
      </w:r>
    </w:p>
    <w:p w:rsidR="009406C6" w:rsidRPr="002E61B2"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октябрь</w:t>
      </w:r>
    </w:p>
    <w:p w:rsidR="009406C6" w:rsidRDefault="009406C6" w:rsidP="009406C6">
      <w:pPr>
        <w:pStyle w:val="ac"/>
        <w:shd w:val="clear" w:color="auto" w:fill="FFFFFF"/>
        <w:spacing w:before="0" w:beforeAutospacing="0" w:after="225" w:afterAutospacing="0" w:line="276" w:lineRule="auto"/>
        <w:jc w:val="both"/>
        <w:rPr>
          <w:color w:val="000000"/>
          <w:sz w:val="28"/>
          <w:szCs w:val="28"/>
        </w:rPr>
      </w:pPr>
      <w:r w:rsidRPr="002E61B2">
        <w:rPr>
          <w:color w:val="000000"/>
          <w:sz w:val="28"/>
          <w:szCs w:val="28"/>
        </w:rPr>
        <w:t>минимальная температура воздуха -3.40 °C была в 1970 г. </w:t>
      </w:r>
      <w:r w:rsidRPr="002E61B2">
        <w:rPr>
          <w:color w:val="000000"/>
          <w:sz w:val="28"/>
          <w:szCs w:val="28"/>
        </w:rPr>
        <w:br/>
        <w:t>максимальная температура воздуха +19.80 °C была в 1969 г. </w:t>
      </w:r>
      <w:r w:rsidRPr="002E61B2">
        <w:rPr>
          <w:color w:val="000000"/>
          <w:sz w:val="28"/>
          <w:szCs w:val="28"/>
        </w:rPr>
        <w:br/>
        <w:t>среднесуточная температура воздуха [минимальная] +4.17 °C </w:t>
      </w:r>
      <w:r w:rsidRPr="002E61B2">
        <w:rPr>
          <w:color w:val="000000"/>
          <w:sz w:val="28"/>
          <w:szCs w:val="28"/>
        </w:rPr>
        <w:br/>
        <w:t>среднесуточная температура воздуха [максимальная] +11.73 °C</w:t>
      </w:r>
    </w:p>
    <w:p w:rsidR="00A42CB1" w:rsidRDefault="00A42CB1" w:rsidP="00A42CB1">
      <w:pPr>
        <w:tabs>
          <w:tab w:val="left" w:pos="5790"/>
        </w:tabs>
        <w:rPr>
          <w:rFonts w:ascii="Times New Roman" w:eastAsia="Times New Roman" w:hAnsi="Times New Roman" w:cs="Times New Roman"/>
          <w:sz w:val="28"/>
          <w:szCs w:val="28"/>
        </w:rPr>
      </w:pPr>
    </w:p>
    <w:p w:rsidR="00A42CB1" w:rsidRDefault="00A42CB1" w:rsidP="00A42CB1">
      <w:pPr>
        <w:tabs>
          <w:tab w:val="left" w:pos="5790"/>
        </w:tabs>
        <w:rPr>
          <w:rFonts w:ascii="Times New Roman" w:eastAsia="Times New Roman" w:hAnsi="Times New Roman" w:cs="Times New Roman"/>
          <w:sz w:val="28"/>
          <w:szCs w:val="28"/>
        </w:rPr>
      </w:pPr>
    </w:p>
    <w:p w:rsidR="00A42CB1" w:rsidRDefault="00A42CB1" w:rsidP="00A42CB1">
      <w:pPr>
        <w:tabs>
          <w:tab w:val="left" w:pos="5790"/>
        </w:tabs>
        <w:rPr>
          <w:rFonts w:ascii="Times New Roman" w:eastAsia="Times New Roman" w:hAnsi="Times New Roman" w:cs="Times New Roman"/>
          <w:sz w:val="28"/>
          <w:szCs w:val="28"/>
        </w:rPr>
      </w:pPr>
    </w:p>
    <w:p w:rsidR="00A42CB1" w:rsidRDefault="00A42CB1" w:rsidP="00A42CB1">
      <w:pPr>
        <w:tabs>
          <w:tab w:val="left" w:pos="5790"/>
        </w:tabs>
        <w:rPr>
          <w:rFonts w:ascii="Times New Roman" w:eastAsia="Times New Roman" w:hAnsi="Times New Roman" w:cs="Times New Roman"/>
          <w:sz w:val="28"/>
          <w:szCs w:val="28"/>
        </w:rPr>
      </w:pPr>
    </w:p>
    <w:p w:rsidR="00A42CB1" w:rsidRDefault="00A42CB1" w:rsidP="00A42CB1">
      <w:pPr>
        <w:tabs>
          <w:tab w:val="left" w:pos="5790"/>
        </w:tabs>
        <w:rPr>
          <w:rFonts w:ascii="Times New Roman" w:eastAsia="Times New Roman" w:hAnsi="Times New Roman" w:cs="Times New Roman"/>
          <w:sz w:val="28"/>
          <w:szCs w:val="28"/>
        </w:rPr>
      </w:pPr>
    </w:p>
    <w:sectPr w:rsidR="00A42CB1" w:rsidSect="006B7179">
      <w:footerReference w:type="default" r:id="rId38"/>
      <w:pgSz w:w="11906" w:h="16838"/>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66F" w:rsidRDefault="00D7666F" w:rsidP="00B348D0">
      <w:pPr>
        <w:spacing w:after="0" w:line="240" w:lineRule="auto"/>
      </w:pPr>
      <w:r>
        <w:separator/>
      </w:r>
    </w:p>
  </w:endnote>
  <w:endnote w:type="continuationSeparator" w:id="1">
    <w:p w:rsidR="00D7666F" w:rsidRDefault="00D7666F" w:rsidP="00B34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28938"/>
      <w:docPartObj>
        <w:docPartGallery w:val="Page Numbers (Bottom of Page)"/>
        <w:docPartUnique/>
      </w:docPartObj>
    </w:sdtPr>
    <w:sdtContent>
      <w:p w:rsidR="008A057A" w:rsidRDefault="009826EB">
        <w:pPr>
          <w:pStyle w:val="a7"/>
          <w:jc w:val="center"/>
        </w:pPr>
        <w:fldSimple w:instr=" PAGE   \* MERGEFORMAT ">
          <w:r w:rsidR="002B7B6A">
            <w:rPr>
              <w:noProof/>
            </w:rPr>
            <w:t>33</w:t>
          </w:r>
        </w:fldSimple>
      </w:p>
    </w:sdtContent>
  </w:sdt>
  <w:p w:rsidR="008A057A" w:rsidRDefault="008A057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66F" w:rsidRDefault="00D7666F" w:rsidP="00B348D0">
      <w:pPr>
        <w:spacing w:after="0" w:line="240" w:lineRule="auto"/>
      </w:pPr>
      <w:r>
        <w:separator/>
      </w:r>
    </w:p>
  </w:footnote>
  <w:footnote w:type="continuationSeparator" w:id="1">
    <w:p w:rsidR="00D7666F" w:rsidRDefault="00D7666F" w:rsidP="00B348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F3D6F"/>
    <w:multiLevelType w:val="hybridMultilevel"/>
    <w:tmpl w:val="F670B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39787610"/>
    <w:multiLevelType w:val="hybridMultilevel"/>
    <w:tmpl w:val="339094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33B7E51"/>
    <w:multiLevelType w:val="hybridMultilevel"/>
    <w:tmpl w:val="928A35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774326B"/>
    <w:multiLevelType w:val="hybridMultilevel"/>
    <w:tmpl w:val="5FACBBAA"/>
    <w:lvl w:ilvl="0" w:tplc="E48EBC64">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oNotTrackFormatting/>
  <w:defaultTabStop w:val="708"/>
  <w:drawingGridHorizontalSpacing w:val="110"/>
  <w:displayHorizontalDrawingGridEvery w:val="2"/>
  <w:characterSpacingControl w:val="doNotCompress"/>
  <w:hdrShapeDefaults>
    <o:shapedefaults v:ext="edit" spidmax="51201">
      <o:colormenu v:ext="edit" fillcolor="none"/>
    </o:shapedefaults>
  </w:hdrShapeDefaults>
  <w:footnotePr>
    <w:footnote w:id="0"/>
    <w:footnote w:id="1"/>
  </w:footnotePr>
  <w:endnotePr>
    <w:endnote w:id="0"/>
    <w:endnote w:id="1"/>
  </w:endnotePr>
  <w:compat>
    <w:useFELayout/>
  </w:compat>
  <w:rsids>
    <w:rsidRoot w:val="005E511F"/>
    <w:rsid w:val="0006630C"/>
    <w:rsid w:val="000806F0"/>
    <w:rsid w:val="00082AD2"/>
    <w:rsid w:val="000B601B"/>
    <w:rsid w:val="001255B2"/>
    <w:rsid w:val="0013586E"/>
    <w:rsid w:val="00143014"/>
    <w:rsid w:val="001457FF"/>
    <w:rsid w:val="00155E9E"/>
    <w:rsid w:val="00171D75"/>
    <w:rsid w:val="001B27C4"/>
    <w:rsid w:val="001B5698"/>
    <w:rsid w:val="001E41FB"/>
    <w:rsid w:val="00202E6D"/>
    <w:rsid w:val="0020406A"/>
    <w:rsid w:val="00206576"/>
    <w:rsid w:val="002449FA"/>
    <w:rsid w:val="002568A0"/>
    <w:rsid w:val="00286DDE"/>
    <w:rsid w:val="00287DF1"/>
    <w:rsid w:val="002B1339"/>
    <w:rsid w:val="002B7B6A"/>
    <w:rsid w:val="002C3C80"/>
    <w:rsid w:val="002C42AE"/>
    <w:rsid w:val="002D193F"/>
    <w:rsid w:val="002D303A"/>
    <w:rsid w:val="002D3694"/>
    <w:rsid w:val="002E61B2"/>
    <w:rsid w:val="00327BC1"/>
    <w:rsid w:val="003367F1"/>
    <w:rsid w:val="00351D9E"/>
    <w:rsid w:val="003554F3"/>
    <w:rsid w:val="00355DE2"/>
    <w:rsid w:val="00374436"/>
    <w:rsid w:val="00392B8F"/>
    <w:rsid w:val="003A0DA7"/>
    <w:rsid w:val="003B7E2A"/>
    <w:rsid w:val="003C05DC"/>
    <w:rsid w:val="003C5B64"/>
    <w:rsid w:val="003D40E7"/>
    <w:rsid w:val="00410656"/>
    <w:rsid w:val="0044474E"/>
    <w:rsid w:val="0046353A"/>
    <w:rsid w:val="00466FE3"/>
    <w:rsid w:val="004913B9"/>
    <w:rsid w:val="004A0141"/>
    <w:rsid w:val="004A51ED"/>
    <w:rsid w:val="004A718F"/>
    <w:rsid w:val="004B3906"/>
    <w:rsid w:val="004C19B5"/>
    <w:rsid w:val="004D7FFE"/>
    <w:rsid w:val="00514A56"/>
    <w:rsid w:val="00516F26"/>
    <w:rsid w:val="005328B9"/>
    <w:rsid w:val="00541E39"/>
    <w:rsid w:val="00567432"/>
    <w:rsid w:val="0057420C"/>
    <w:rsid w:val="005751A2"/>
    <w:rsid w:val="005A3AC2"/>
    <w:rsid w:val="005E511F"/>
    <w:rsid w:val="005E5777"/>
    <w:rsid w:val="005F3974"/>
    <w:rsid w:val="005F7D7D"/>
    <w:rsid w:val="0060368E"/>
    <w:rsid w:val="00656F45"/>
    <w:rsid w:val="00680DAF"/>
    <w:rsid w:val="006B2A3E"/>
    <w:rsid w:val="006B7179"/>
    <w:rsid w:val="006C3BBC"/>
    <w:rsid w:val="006D1EC7"/>
    <w:rsid w:val="006D5328"/>
    <w:rsid w:val="006E00F2"/>
    <w:rsid w:val="00730B7C"/>
    <w:rsid w:val="00757D30"/>
    <w:rsid w:val="007743D7"/>
    <w:rsid w:val="00785554"/>
    <w:rsid w:val="0079705D"/>
    <w:rsid w:val="007A35A1"/>
    <w:rsid w:val="007D3D37"/>
    <w:rsid w:val="007D4D5C"/>
    <w:rsid w:val="007F15AD"/>
    <w:rsid w:val="007F4191"/>
    <w:rsid w:val="008056C0"/>
    <w:rsid w:val="0080757D"/>
    <w:rsid w:val="008110D2"/>
    <w:rsid w:val="00880202"/>
    <w:rsid w:val="008A057A"/>
    <w:rsid w:val="008E3795"/>
    <w:rsid w:val="0093456C"/>
    <w:rsid w:val="009406C6"/>
    <w:rsid w:val="00945D7D"/>
    <w:rsid w:val="00973318"/>
    <w:rsid w:val="009826EB"/>
    <w:rsid w:val="00984C51"/>
    <w:rsid w:val="00984E99"/>
    <w:rsid w:val="009866C3"/>
    <w:rsid w:val="00993643"/>
    <w:rsid w:val="00993A0F"/>
    <w:rsid w:val="009B6373"/>
    <w:rsid w:val="009C4448"/>
    <w:rsid w:val="009D57CF"/>
    <w:rsid w:val="009F2C75"/>
    <w:rsid w:val="00A04E11"/>
    <w:rsid w:val="00A063CE"/>
    <w:rsid w:val="00A10E45"/>
    <w:rsid w:val="00A37994"/>
    <w:rsid w:val="00A42CB1"/>
    <w:rsid w:val="00A76DF5"/>
    <w:rsid w:val="00A93FD2"/>
    <w:rsid w:val="00AA5230"/>
    <w:rsid w:val="00AA7727"/>
    <w:rsid w:val="00AB19FC"/>
    <w:rsid w:val="00AC0BE0"/>
    <w:rsid w:val="00AC37BF"/>
    <w:rsid w:val="00AD3DF4"/>
    <w:rsid w:val="00B313A6"/>
    <w:rsid w:val="00B348D0"/>
    <w:rsid w:val="00B51820"/>
    <w:rsid w:val="00B75A0E"/>
    <w:rsid w:val="00B961E2"/>
    <w:rsid w:val="00B967BB"/>
    <w:rsid w:val="00BB58AA"/>
    <w:rsid w:val="00BB59A4"/>
    <w:rsid w:val="00C02406"/>
    <w:rsid w:val="00C27740"/>
    <w:rsid w:val="00C415C6"/>
    <w:rsid w:val="00C4286C"/>
    <w:rsid w:val="00C80BC5"/>
    <w:rsid w:val="00CB1348"/>
    <w:rsid w:val="00CC5541"/>
    <w:rsid w:val="00CD138A"/>
    <w:rsid w:val="00D16F3B"/>
    <w:rsid w:val="00D70149"/>
    <w:rsid w:val="00D7139F"/>
    <w:rsid w:val="00D7666F"/>
    <w:rsid w:val="00D83354"/>
    <w:rsid w:val="00D8658A"/>
    <w:rsid w:val="00D901C1"/>
    <w:rsid w:val="00DA0CCF"/>
    <w:rsid w:val="00DD6FA9"/>
    <w:rsid w:val="00E04D2A"/>
    <w:rsid w:val="00E17351"/>
    <w:rsid w:val="00E44E9A"/>
    <w:rsid w:val="00E46B48"/>
    <w:rsid w:val="00E5414D"/>
    <w:rsid w:val="00E565B1"/>
    <w:rsid w:val="00E62517"/>
    <w:rsid w:val="00E72FCD"/>
    <w:rsid w:val="00E95675"/>
    <w:rsid w:val="00E969FC"/>
    <w:rsid w:val="00EB0E12"/>
    <w:rsid w:val="00EC1D57"/>
    <w:rsid w:val="00ED4ED9"/>
    <w:rsid w:val="00ED599C"/>
    <w:rsid w:val="00F013AA"/>
    <w:rsid w:val="00F118F2"/>
    <w:rsid w:val="00F14D22"/>
    <w:rsid w:val="00F218E0"/>
    <w:rsid w:val="00F22149"/>
    <w:rsid w:val="00F568C5"/>
    <w:rsid w:val="00F879C5"/>
    <w:rsid w:val="00FD5AFF"/>
    <w:rsid w:val="00FF695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994"/>
  </w:style>
  <w:style w:type="paragraph" w:styleId="1">
    <w:name w:val="heading 1"/>
    <w:basedOn w:val="a"/>
    <w:next w:val="a"/>
    <w:link w:val="10"/>
    <w:uiPriority w:val="9"/>
    <w:qFormat/>
    <w:rsid w:val="005E5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51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F41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E5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5E511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5E511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E511F"/>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semiHidden/>
    <w:unhideWhenUsed/>
    <w:rsid w:val="00B348D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48D0"/>
  </w:style>
  <w:style w:type="paragraph" w:styleId="a7">
    <w:name w:val="footer"/>
    <w:basedOn w:val="a"/>
    <w:link w:val="a8"/>
    <w:uiPriority w:val="99"/>
    <w:unhideWhenUsed/>
    <w:rsid w:val="00B348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48D0"/>
  </w:style>
  <w:style w:type="paragraph" w:styleId="a9">
    <w:name w:val="Balloon Text"/>
    <w:basedOn w:val="a"/>
    <w:link w:val="aa"/>
    <w:uiPriority w:val="99"/>
    <w:semiHidden/>
    <w:unhideWhenUsed/>
    <w:rsid w:val="00B348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348D0"/>
    <w:rPr>
      <w:rFonts w:ascii="Tahoma" w:hAnsi="Tahoma" w:cs="Tahoma"/>
      <w:sz w:val="16"/>
      <w:szCs w:val="16"/>
    </w:rPr>
  </w:style>
  <w:style w:type="character" w:styleId="ab">
    <w:name w:val="Hyperlink"/>
    <w:basedOn w:val="a0"/>
    <w:uiPriority w:val="99"/>
    <w:unhideWhenUsed/>
    <w:rsid w:val="006E00F2"/>
    <w:rPr>
      <w:color w:val="0000FF"/>
      <w:u w:val="single"/>
    </w:rPr>
  </w:style>
  <w:style w:type="paragraph" w:styleId="ac">
    <w:name w:val="Normal (Web)"/>
    <w:basedOn w:val="a"/>
    <w:uiPriority w:val="99"/>
    <w:unhideWhenUsed/>
    <w:rsid w:val="001B569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4C19B5"/>
    <w:pPr>
      <w:ind w:left="720"/>
      <w:contextualSpacing/>
    </w:pPr>
  </w:style>
  <w:style w:type="character" w:customStyle="1" w:styleId="30">
    <w:name w:val="Заголовок 3 Знак"/>
    <w:basedOn w:val="a0"/>
    <w:link w:val="3"/>
    <w:uiPriority w:val="9"/>
    <w:rsid w:val="007F4191"/>
    <w:rPr>
      <w:rFonts w:ascii="Times New Roman" w:eastAsia="Times New Roman" w:hAnsi="Times New Roman" w:cs="Times New Roman"/>
      <w:b/>
      <w:bCs/>
      <w:sz w:val="27"/>
      <w:szCs w:val="27"/>
    </w:rPr>
  </w:style>
  <w:style w:type="table" w:styleId="ae">
    <w:name w:val="Table Grid"/>
    <w:basedOn w:val="a1"/>
    <w:uiPriority w:val="59"/>
    <w:rsid w:val="00A42C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annotation reference"/>
    <w:basedOn w:val="a0"/>
    <w:uiPriority w:val="99"/>
    <w:semiHidden/>
    <w:unhideWhenUsed/>
    <w:rsid w:val="00DD6FA9"/>
    <w:rPr>
      <w:sz w:val="16"/>
      <w:szCs w:val="16"/>
    </w:rPr>
  </w:style>
  <w:style w:type="paragraph" w:styleId="af0">
    <w:name w:val="annotation text"/>
    <w:basedOn w:val="a"/>
    <w:link w:val="af1"/>
    <w:uiPriority w:val="99"/>
    <w:semiHidden/>
    <w:unhideWhenUsed/>
    <w:rsid w:val="00DD6FA9"/>
    <w:pPr>
      <w:spacing w:line="240" w:lineRule="auto"/>
    </w:pPr>
    <w:rPr>
      <w:sz w:val="20"/>
      <w:szCs w:val="20"/>
    </w:rPr>
  </w:style>
  <w:style w:type="character" w:customStyle="1" w:styleId="af1">
    <w:name w:val="Текст примечания Знак"/>
    <w:basedOn w:val="a0"/>
    <w:link w:val="af0"/>
    <w:uiPriority w:val="99"/>
    <w:semiHidden/>
    <w:rsid w:val="00DD6FA9"/>
    <w:rPr>
      <w:sz w:val="20"/>
      <w:szCs w:val="20"/>
    </w:rPr>
  </w:style>
  <w:style w:type="paragraph" w:styleId="af2">
    <w:name w:val="annotation subject"/>
    <w:basedOn w:val="af0"/>
    <w:next w:val="af0"/>
    <w:link w:val="af3"/>
    <w:uiPriority w:val="99"/>
    <w:semiHidden/>
    <w:unhideWhenUsed/>
    <w:rsid w:val="00DD6FA9"/>
    <w:rPr>
      <w:b/>
      <w:bCs/>
    </w:rPr>
  </w:style>
  <w:style w:type="character" w:customStyle="1" w:styleId="af3">
    <w:name w:val="Тема примечания Знак"/>
    <w:basedOn w:val="af1"/>
    <w:link w:val="af2"/>
    <w:uiPriority w:val="99"/>
    <w:semiHidden/>
    <w:rsid w:val="00DD6FA9"/>
    <w:rPr>
      <w:b/>
      <w:bCs/>
    </w:rPr>
  </w:style>
</w:styles>
</file>

<file path=word/webSettings.xml><?xml version="1.0" encoding="utf-8"?>
<w:webSettings xmlns:r="http://schemas.openxmlformats.org/officeDocument/2006/relationships" xmlns:w="http://schemas.openxmlformats.org/wordprocessingml/2006/main">
  <w:divs>
    <w:div w:id="251664614">
      <w:bodyDiv w:val="1"/>
      <w:marLeft w:val="0"/>
      <w:marRight w:val="0"/>
      <w:marTop w:val="0"/>
      <w:marBottom w:val="0"/>
      <w:divBdr>
        <w:top w:val="none" w:sz="0" w:space="0" w:color="auto"/>
        <w:left w:val="none" w:sz="0" w:space="0" w:color="auto"/>
        <w:bottom w:val="none" w:sz="0" w:space="0" w:color="auto"/>
        <w:right w:val="none" w:sz="0" w:space="0" w:color="auto"/>
      </w:divBdr>
    </w:div>
    <w:div w:id="461311171">
      <w:bodyDiv w:val="1"/>
      <w:marLeft w:val="0"/>
      <w:marRight w:val="0"/>
      <w:marTop w:val="0"/>
      <w:marBottom w:val="0"/>
      <w:divBdr>
        <w:top w:val="none" w:sz="0" w:space="0" w:color="auto"/>
        <w:left w:val="none" w:sz="0" w:space="0" w:color="auto"/>
        <w:bottom w:val="none" w:sz="0" w:space="0" w:color="auto"/>
        <w:right w:val="none" w:sz="0" w:space="0" w:color="auto"/>
      </w:divBdr>
    </w:div>
    <w:div w:id="559442141">
      <w:bodyDiv w:val="1"/>
      <w:marLeft w:val="0"/>
      <w:marRight w:val="0"/>
      <w:marTop w:val="0"/>
      <w:marBottom w:val="0"/>
      <w:divBdr>
        <w:top w:val="none" w:sz="0" w:space="0" w:color="auto"/>
        <w:left w:val="none" w:sz="0" w:space="0" w:color="auto"/>
        <w:bottom w:val="none" w:sz="0" w:space="0" w:color="auto"/>
        <w:right w:val="none" w:sz="0" w:space="0" w:color="auto"/>
      </w:divBdr>
    </w:div>
    <w:div w:id="642586335">
      <w:bodyDiv w:val="1"/>
      <w:marLeft w:val="0"/>
      <w:marRight w:val="0"/>
      <w:marTop w:val="0"/>
      <w:marBottom w:val="0"/>
      <w:divBdr>
        <w:top w:val="none" w:sz="0" w:space="0" w:color="auto"/>
        <w:left w:val="none" w:sz="0" w:space="0" w:color="auto"/>
        <w:bottom w:val="none" w:sz="0" w:space="0" w:color="auto"/>
        <w:right w:val="none" w:sz="0" w:space="0" w:color="auto"/>
      </w:divBdr>
    </w:div>
    <w:div w:id="861435862">
      <w:bodyDiv w:val="1"/>
      <w:marLeft w:val="0"/>
      <w:marRight w:val="0"/>
      <w:marTop w:val="0"/>
      <w:marBottom w:val="0"/>
      <w:divBdr>
        <w:top w:val="none" w:sz="0" w:space="0" w:color="auto"/>
        <w:left w:val="none" w:sz="0" w:space="0" w:color="auto"/>
        <w:bottom w:val="none" w:sz="0" w:space="0" w:color="auto"/>
        <w:right w:val="none" w:sz="0" w:space="0" w:color="auto"/>
      </w:divBdr>
    </w:div>
    <w:div w:id="1212764118">
      <w:bodyDiv w:val="1"/>
      <w:marLeft w:val="0"/>
      <w:marRight w:val="0"/>
      <w:marTop w:val="0"/>
      <w:marBottom w:val="0"/>
      <w:divBdr>
        <w:top w:val="none" w:sz="0" w:space="0" w:color="auto"/>
        <w:left w:val="none" w:sz="0" w:space="0" w:color="auto"/>
        <w:bottom w:val="none" w:sz="0" w:space="0" w:color="auto"/>
        <w:right w:val="none" w:sz="0" w:space="0" w:color="auto"/>
      </w:divBdr>
    </w:div>
    <w:div w:id="1300695969">
      <w:bodyDiv w:val="1"/>
      <w:marLeft w:val="0"/>
      <w:marRight w:val="0"/>
      <w:marTop w:val="0"/>
      <w:marBottom w:val="0"/>
      <w:divBdr>
        <w:top w:val="none" w:sz="0" w:space="0" w:color="auto"/>
        <w:left w:val="none" w:sz="0" w:space="0" w:color="auto"/>
        <w:bottom w:val="none" w:sz="0" w:space="0" w:color="auto"/>
        <w:right w:val="none" w:sz="0" w:space="0" w:color="auto"/>
      </w:divBdr>
    </w:div>
    <w:div w:id="171693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ru.wikipedia.org/wiki/1940_%D0%B3%D0%BE%D0%B4" TargetMode="External"/><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5_%D1%8F%D0%BD%D0%B2%D0%B0%D1%80%D1%8F" TargetMode="External"/><Relationship Id="rId24" Type="http://schemas.openxmlformats.org/officeDocument/2006/relationships/image" Target="media/image15.gif"/><Relationship Id="rId32" Type="http://schemas.openxmlformats.org/officeDocument/2006/relationships/chart" Target="charts/chart1.xml"/><Relationship Id="rId37" Type="http://schemas.openxmlformats.org/officeDocument/2006/relationships/hyperlink" Target="https://trofei.by/articles/razno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hyperlink" Target="https://ru.wikipedia.org/wiki/&#1052;&#1086;&#1089;&#1090;&#1086;&#1074;&#1089;&#1082;&#1080;&#1081;_&#1088;&#1072;&#1081;&#1086;&#1085;_(&#1043;&#1088;&#1086;&#1076;&#1085;&#1077;&#1085;&#1089;&#1082;&#1072;&#1103;_&#1086;&#1073;&#1083;&#1072;&#1089;&#1090;&#1100;)"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hyperlink" Target="https://new.wwf.ru/abou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txPr>
              <a:bodyPr/>
              <a:lstStyle/>
              <a:p>
                <a:pPr>
                  <a:defRPr lang="en-IE"/>
                </a:pPr>
                <a:endParaRPr lang="ru-RU"/>
              </a:p>
            </c:txPr>
            <c:showVal val="1"/>
            <c:showLeaderLines val="1"/>
          </c:dLbls>
          <c:cat>
            <c:strRef>
              <c:f>Лист1!$A$2:$A$5</c:f>
              <c:strCache>
                <c:ptCount val="4"/>
                <c:pt idx="0">
                  <c:v>климатическое смена времен года, изменения температурного режима</c:v>
                </c:pt>
                <c:pt idx="1">
                  <c:v>изменение количества осадков</c:v>
                </c:pt>
                <c:pt idx="2">
                  <c:v>сильные ветра</c:v>
                </c:pt>
                <c:pt idx="3">
                  <c:v>нет изменений</c:v>
                </c:pt>
              </c:strCache>
            </c:strRef>
          </c:cat>
          <c:val>
            <c:numRef>
              <c:f>Лист1!$B$2:$B$5</c:f>
              <c:numCache>
                <c:formatCode>General</c:formatCode>
                <c:ptCount val="4"/>
                <c:pt idx="0">
                  <c:v>21</c:v>
                </c:pt>
                <c:pt idx="1">
                  <c:v>2</c:v>
                </c:pt>
                <c:pt idx="2">
                  <c:v>4</c:v>
                </c:pt>
                <c:pt idx="3">
                  <c:v>10</c:v>
                </c:pt>
              </c:numCache>
            </c:numRef>
          </c:val>
        </c:ser>
        <c:firstSliceAng val="0"/>
      </c:pieChart>
    </c:plotArea>
    <c:legend>
      <c:legendPos val="r"/>
      <c:legendEntry>
        <c:idx val="0"/>
        <c:txPr>
          <a:bodyPr/>
          <a:lstStyle/>
          <a:p>
            <a:pPr>
              <a:defRPr baseline="0">
                <a:latin typeface="Сезонная неравномерность"/>
              </a:defRPr>
            </a:pPr>
            <a:endParaRPr lang="ru-RU"/>
          </a:p>
        </c:txPr>
      </c:legendEntry>
      <c:layout/>
      <c:txPr>
        <a:bodyPr/>
        <a:lstStyle/>
        <a:p>
          <a:pPr>
            <a:defRPr lang="en-IE"/>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60"/>
      <c:perspective val="0"/>
    </c:view3D>
    <c:plotArea>
      <c:layout>
        <c:manualLayout>
          <c:layoutTarget val="inner"/>
          <c:xMode val="edge"/>
          <c:yMode val="edge"/>
          <c:x val="7.5750794308606526E-2"/>
          <c:y val="1.3548765119956384E-2"/>
          <c:w val="0.45712058998760352"/>
          <c:h val="0.67953196286705786"/>
        </c:manualLayout>
      </c:layout>
      <c:bar3DChart>
        <c:barDir val="col"/>
        <c:grouping val="standard"/>
        <c:ser>
          <c:idx val="0"/>
          <c:order val="0"/>
          <c:tx>
            <c:strRef>
              <c:f>Лист1!$B$1</c:f>
              <c:strCache>
                <c:ptCount val="1"/>
                <c:pt idx="0">
                  <c:v>наблюдаются и представляют угрозу</c:v>
                </c:pt>
              </c:strCache>
            </c:strRef>
          </c:tx>
          <c:dLbls>
            <c:dLbl>
              <c:idx val="5"/>
              <c:layout>
                <c:manualLayout>
                  <c:x val="4.1862470540464814E-3"/>
                  <c:y val="3.8360984693427122E-2"/>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Лист1!$B$2:$B$8</c:f>
              <c:numCache>
                <c:formatCode>General</c:formatCode>
                <c:ptCount val="7"/>
                <c:pt idx="0">
                  <c:v>9</c:v>
                </c:pt>
                <c:pt idx="1">
                  <c:v>6</c:v>
                </c:pt>
                <c:pt idx="2">
                  <c:v>7</c:v>
                </c:pt>
                <c:pt idx="3">
                  <c:v>5</c:v>
                </c:pt>
                <c:pt idx="4">
                  <c:v>1</c:v>
                </c:pt>
                <c:pt idx="5">
                  <c:v>20</c:v>
                </c:pt>
                <c:pt idx="6">
                  <c:v>11</c:v>
                </c:pt>
              </c:numCache>
            </c:numRef>
          </c:val>
        </c:ser>
        <c:ser>
          <c:idx val="1"/>
          <c:order val="1"/>
          <c:tx>
            <c:strRef>
              <c:f>Лист1!$C$1</c:f>
              <c:strCache>
                <c:ptCount val="1"/>
                <c:pt idx="0">
                  <c:v>пока не наблюдаются, но вероятно станет угрозой в ближайшее время</c:v>
                </c:pt>
              </c:strCache>
            </c:strRef>
          </c:tx>
          <c:dLbls>
            <c:dLbl>
              <c:idx val="0"/>
              <c:layout>
                <c:manualLayout>
                  <c:x val="6.379585326953748E-3"/>
                  <c:y val="0"/>
                </c:manualLayout>
              </c:layout>
              <c:showVal val="1"/>
            </c:dLbl>
            <c:dLbl>
              <c:idx val="1"/>
              <c:layout>
                <c:manualLayout>
                  <c:x val="4.1862899005756194E-3"/>
                  <c:y val="2.2988505747126436E-2"/>
                </c:manualLayout>
              </c:layout>
              <c:showVal val="1"/>
            </c:dLbl>
            <c:dLbl>
              <c:idx val="2"/>
              <c:layout>
                <c:manualLayout>
                  <c:x val="8.3725798011512909E-3"/>
                  <c:y val="2.5542784163473831E-2"/>
                </c:manualLayout>
              </c:layout>
              <c:showVal val="1"/>
            </c:dLbl>
            <c:dLbl>
              <c:idx val="3"/>
              <c:layout>
                <c:manualLayout>
                  <c:x val="8.3725798011512909E-3"/>
                  <c:y val="2.5542784163473831E-2"/>
                </c:manualLayout>
              </c:layout>
              <c:showVal val="1"/>
            </c:dLbl>
            <c:dLbl>
              <c:idx val="5"/>
              <c:layout>
                <c:manualLayout>
                  <c:x val="8.3725798011512909E-3"/>
                  <c:y val="2.2988505747126436E-2"/>
                </c:manualLayout>
              </c:layout>
              <c:showVal val="1"/>
            </c:dLbl>
            <c:dLbl>
              <c:idx val="6"/>
              <c:layout>
                <c:manualLayout>
                  <c:x val="6.2794348508634313E-3"/>
                  <c:y val="2.2988505747126436E-2"/>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Лист1!$C$2:$C$8</c:f>
              <c:numCache>
                <c:formatCode>General</c:formatCode>
                <c:ptCount val="7"/>
                <c:pt idx="0">
                  <c:v>1</c:v>
                </c:pt>
                <c:pt idx="1">
                  <c:v>3</c:v>
                </c:pt>
                <c:pt idx="2">
                  <c:v>3</c:v>
                </c:pt>
                <c:pt idx="3">
                  <c:v>2</c:v>
                </c:pt>
                <c:pt idx="4">
                  <c:v>1</c:v>
                </c:pt>
                <c:pt idx="5">
                  <c:v>2</c:v>
                </c:pt>
                <c:pt idx="6">
                  <c:v>2</c:v>
                </c:pt>
              </c:numCache>
            </c:numRef>
          </c:val>
        </c:ser>
        <c:ser>
          <c:idx val="2"/>
          <c:order val="2"/>
          <c:tx>
            <c:strRef>
              <c:f>Лист1!$D$1</c:f>
              <c:strCache>
                <c:ptCount val="1"/>
                <c:pt idx="0">
                  <c:v>пока не наблюдаются, но вероятно станет угрозой через 10 лет</c:v>
                </c:pt>
              </c:strCache>
            </c:strRef>
          </c:tx>
          <c:dLbls>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Лист1!$D$2:$D$8</c:f>
              <c:numCache>
                <c:formatCode>General</c:formatCode>
                <c:ptCount val="7"/>
                <c:pt idx="0">
                  <c:v>5</c:v>
                </c:pt>
                <c:pt idx="1">
                  <c:v>9</c:v>
                </c:pt>
                <c:pt idx="2">
                  <c:v>9</c:v>
                </c:pt>
                <c:pt idx="3">
                  <c:v>9</c:v>
                </c:pt>
                <c:pt idx="4">
                  <c:v>5</c:v>
                </c:pt>
                <c:pt idx="5">
                  <c:v>3</c:v>
                </c:pt>
                <c:pt idx="6">
                  <c:v>3</c:v>
                </c:pt>
              </c:numCache>
            </c:numRef>
          </c:val>
        </c:ser>
        <c:ser>
          <c:idx val="3"/>
          <c:order val="3"/>
          <c:tx>
            <c:strRef>
              <c:f>Лист1!$E$1</c:f>
              <c:strCache>
                <c:ptCount val="1"/>
                <c:pt idx="0">
                  <c:v>не актуально для Мостовского района</c:v>
                </c:pt>
              </c:strCache>
            </c:strRef>
          </c:tx>
          <c:dLbls>
            <c:dLbl>
              <c:idx val="4"/>
              <c:layout>
                <c:manualLayout>
                  <c:x val="2.0931449502878162E-3"/>
                  <c:y val="-5.1085568326947406E-3"/>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Лист1!$E$2:$E$8</c:f>
              <c:numCache>
                <c:formatCode>General</c:formatCode>
                <c:ptCount val="7"/>
                <c:pt idx="0">
                  <c:v>22</c:v>
                </c:pt>
                <c:pt idx="1">
                  <c:v>19</c:v>
                </c:pt>
                <c:pt idx="2">
                  <c:v>18</c:v>
                </c:pt>
                <c:pt idx="3">
                  <c:v>21</c:v>
                </c:pt>
                <c:pt idx="4">
                  <c:v>18</c:v>
                </c:pt>
                <c:pt idx="5">
                  <c:v>12</c:v>
                </c:pt>
                <c:pt idx="6">
                  <c:v>21</c:v>
                </c:pt>
              </c:numCache>
            </c:numRef>
          </c:val>
        </c:ser>
        <c:shape val="box"/>
        <c:axId val="182219904"/>
        <c:axId val="182221440"/>
        <c:axId val="127296832"/>
      </c:bar3DChart>
      <c:catAx>
        <c:axId val="182219904"/>
        <c:scaling>
          <c:orientation val="minMax"/>
        </c:scaling>
        <c:axPos val="b"/>
        <c:tickLblPos val="nextTo"/>
        <c:txPr>
          <a:bodyPr/>
          <a:lstStyle/>
          <a:p>
            <a:pPr>
              <a:defRPr lang="en-IE"/>
            </a:pPr>
            <a:endParaRPr lang="ru-RU"/>
          </a:p>
        </c:txPr>
        <c:crossAx val="182221440"/>
        <c:crosses val="autoZero"/>
        <c:lblAlgn val="ctr"/>
        <c:lblOffset val="100"/>
      </c:catAx>
      <c:valAx>
        <c:axId val="182221440"/>
        <c:scaling>
          <c:orientation val="minMax"/>
        </c:scaling>
        <c:axPos val="l"/>
        <c:majorGridlines/>
        <c:numFmt formatCode="General" sourceLinked="1"/>
        <c:tickLblPos val="nextTo"/>
        <c:txPr>
          <a:bodyPr/>
          <a:lstStyle/>
          <a:p>
            <a:pPr>
              <a:defRPr lang="en-IE"/>
            </a:pPr>
            <a:endParaRPr lang="ru-RU"/>
          </a:p>
        </c:txPr>
        <c:crossAx val="182219904"/>
        <c:crosses val="autoZero"/>
        <c:crossBetween val="between"/>
      </c:valAx>
      <c:serAx>
        <c:axId val="127296832"/>
        <c:scaling>
          <c:orientation val="minMax"/>
        </c:scaling>
        <c:axPos val="b"/>
        <c:tickLblPos val="nextTo"/>
        <c:txPr>
          <a:bodyPr/>
          <a:lstStyle/>
          <a:p>
            <a:pPr>
              <a:defRPr lang="en-IE"/>
            </a:pPr>
            <a:endParaRPr lang="ru-RU"/>
          </a:p>
        </c:txPr>
        <c:crossAx val="182221440"/>
        <c:crosses val="autoZero"/>
      </c:serAx>
    </c:plotArea>
    <c:legend>
      <c:legendPos val="r"/>
      <c:layout>
        <c:manualLayout>
          <c:xMode val="edge"/>
          <c:yMode val="edge"/>
          <c:x val="0.39504401747420848"/>
          <c:y val="0.81630330612343183"/>
          <c:w val="0.60139087009728265"/>
          <c:h val="0.1830515222294461"/>
        </c:manualLayout>
      </c:layout>
      <c:txPr>
        <a:bodyPr/>
        <a:lstStyle/>
        <a:p>
          <a:pPr>
            <a:defRPr lang="en-IE"/>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Y val="30"/>
      <c:perspective val="20"/>
    </c:view3D>
    <c:plotArea>
      <c:layout>
        <c:manualLayout>
          <c:layoutTarget val="inner"/>
          <c:xMode val="edge"/>
          <c:yMode val="edge"/>
          <c:x val="0.17458411607178545"/>
          <c:y val="3.0840332458442841E-2"/>
          <c:w val="0.5514406384481163"/>
          <c:h val="0.62678390201224843"/>
        </c:manualLayout>
      </c:layout>
      <c:bar3DChart>
        <c:barDir val="col"/>
        <c:grouping val="standard"/>
        <c:ser>
          <c:idx val="0"/>
          <c:order val="0"/>
          <c:tx>
            <c:strRef>
              <c:f>Лист1!$B$1</c:f>
              <c:strCache>
                <c:ptCount val="1"/>
                <c:pt idx="0">
                  <c:v>сильно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Лист1!$B$2:$B$8</c:f>
              <c:numCache>
                <c:formatCode>General</c:formatCode>
                <c:ptCount val="7"/>
                <c:pt idx="0">
                  <c:v>21</c:v>
                </c:pt>
                <c:pt idx="1">
                  <c:v>2</c:v>
                </c:pt>
                <c:pt idx="2">
                  <c:v>3</c:v>
                </c:pt>
                <c:pt idx="3">
                  <c:v>4</c:v>
                </c:pt>
                <c:pt idx="4">
                  <c:v>6</c:v>
                </c:pt>
                <c:pt idx="5">
                  <c:v>1</c:v>
                </c:pt>
                <c:pt idx="6">
                  <c:v>2</c:v>
                </c:pt>
              </c:numCache>
            </c:numRef>
          </c:val>
        </c:ser>
        <c:ser>
          <c:idx val="1"/>
          <c:order val="1"/>
          <c:tx>
            <c:strRef>
              <c:f>Лист1!$C$1</c:f>
              <c:strCache>
                <c:ptCount val="1"/>
                <c:pt idx="0">
                  <c:v>слабо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Лист1!$C$2:$C$8</c:f>
              <c:numCache>
                <c:formatCode>General</c:formatCode>
                <c:ptCount val="7"/>
                <c:pt idx="0">
                  <c:v>14</c:v>
                </c:pt>
                <c:pt idx="1">
                  <c:v>12</c:v>
                </c:pt>
                <c:pt idx="2">
                  <c:v>15</c:v>
                </c:pt>
                <c:pt idx="3">
                  <c:v>7</c:v>
                </c:pt>
                <c:pt idx="4">
                  <c:v>4</c:v>
                </c:pt>
                <c:pt idx="5">
                  <c:v>12</c:v>
                </c:pt>
                <c:pt idx="6">
                  <c:v>11</c:v>
                </c:pt>
              </c:numCache>
            </c:numRef>
          </c:val>
        </c:ser>
        <c:ser>
          <c:idx val="2"/>
          <c:order val="2"/>
          <c:tx>
            <c:strRef>
              <c:f>Лист1!$D$1</c:f>
              <c:strCache>
                <c:ptCount val="1"/>
                <c:pt idx="0">
                  <c:v>не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Лист1!$D$2:$D$8</c:f>
              <c:numCache>
                <c:formatCode>General</c:formatCode>
                <c:ptCount val="7"/>
                <c:pt idx="0">
                  <c:v>2</c:v>
                </c:pt>
                <c:pt idx="1">
                  <c:v>23</c:v>
                </c:pt>
                <c:pt idx="2">
                  <c:v>19</c:v>
                </c:pt>
                <c:pt idx="3">
                  <c:v>26</c:v>
                </c:pt>
                <c:pt idx="4">
                  <c:v>27</c:v>
                </c:pt>
                <c:pt idx="5">
                  <c:v>24</c:v>
                </c:pt>
                <c:pt idx="6">
                  <c:v>24</c:v>
                </c:pt>
              </c:numCache>
            </c:numRef>
          </c:val>
        </c:ser>
        <c:shape val="box"/>
        <c:axId val="182384896"/>
        <c:axId val="182927360"/>
        <c:axId val="182353920"/>
      </c:bar3DChart>
      <c:catAx>
        <c:axId val="182384896"/>
        <c:scaling>
          <c:orientation val="minMax"/>
        </c:scaling>
        <c:axPos val="b"/>
        <c:tickLblPos val="nextTo"/>
        <c:txPr>
          <a:bodyPr/>
          <a:lstStyle/>
          <a:p>
            <a:pPr>
              <a:defRPr lang="en-IE"/>
            </a:pPr>
            <a:endParaRPr lang="ru-RU"/>
          </a:p>
        </c:txPr>
        <c:crossAx val="182927360"/>
        <c:crosses val="autoZero"/>
        <c:auto val="1"/>
        <c:lblAlgn val="ctr"/>
        <c:lblOffset val="100"/>
      </c:catAx>
      <c:valAx>
        <c:axId val="182927360"/>
        <c:scaling>
          <c:orientation val="minMax"/>
        </c:scaling>
        <c:axPos val="l"/>
        <c:majorGridlines/>
        <c:numFmt formatCode="General" sourceLinked="1"/>
        <c:tickLblPos val="nextTo"/>
        <c:txPr>
          <a:bodyPr/>
          <a:lstStyle/>
          <a:p>
            <a:pPr>
              <a:defRPr lang="en-IE"/>
            </a:pPr>
            <a:endParaRPr lang="ru-RU"/>
          </a:p>
        </c:txPr>
        <c:crossAx val="182384896"/>
        <c:crosses val="autoZero"/>
        <c:crossBetween val="between"/>
      </c:valAx>
      <c:serAx>
        <c:axId val="182353920"/>
        <c:scaling>
          <c:orientation val="minMax"/>
        </c:scaling>
        <c:axPos val="b"/>
        <c:tickLblPos val="nextTo"/>
        <c:txPr>
          <a:bodyPr/>
          <a:lstStyle/>
          <a:p>
            <a:pPr>
              <a:defRPr lang="en-IE"/>
            </a:pPr>
            <a:endParaRPr lang="ru-RU"/>
          </a:p>
        </c:txPr>
        <c:crossAx val="182927360"/>
        <c:crosses val="autoZero"/>
      </c:serAx>
    </c:plotArea>
    <c:legend>
      <c:legendPos val="r"/>
      <c:layout/>
      <c:txPr>
        <a:bodyPr/>
        <a:lstStyle/>
        <a:p>
          <a:pPr>
            <a:defRPr lang="en-IE"/>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CACC2-C6B9-4782-8263-E1D40AA7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5908</Words>
  <Characters>33682</Characters>
  <Application>Microsoft Office Word</Application>
  <DocSecurity>0</DocSecurity>
  <Lines>280</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2018-06-13T21:54:00Z</dcterms:created>
  <dcterms:modified xsi:type="dcterms:W3CDTF">2018-07-24T05:49:00Z</dcterms:modified>
</cp:coreProperties>
</file>